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DDD90" w14:textId="77777777" w:rsidR="005F5E34" w:rsidRPr="003106F2" w:rsidRDefault="00083AB3" w:rsidP="003106F2">
      <w:pPr>
        <w:pStyle w:val="NadpisPDU"/>
      </w:pPr>
      <w:r w:rsidRPr="003106F2">
        <w:t>Identifikačné údaje</w:t>
      </w:r>
    </w:p>
    <w:p w14:paraId="77F9C8C2" w14:textId="61139B8E" w:rsidR="00083AB3" w:rsidRDefault="00083AB3" w:rsidP="0097753B">
      <w:pPr>
        <w:pStyle w:val="Nadpis2PDU"/>
        <w:spacing w:before="120"/>
        <w:ind w:left="850" w:hanging="357"/>
      </w:pPr>
      <w:r>
        <w:t>Obstarávateľ súťaže</w:t>
      </w:r>
    </w:p>
    <w:p w14:paraId="0DECB9CD" w14:textId="61139B8E" w:rsidR="0F00EE47" w:rsidRDefault="0F00EE47" w:rsidP="0F00EE47"/>
    <w:p w14:paraId="12CA7203" w14:textId="67F7B959" w:rsidR="739CF694" w:rsidRDefault="739CF694" w:rsidP="027D5573">
      <w:pPr>
        <w:spacing w:line="259" w:lineRule="auto"/>
        <w:rPr>
          <w:rFonts w:eastAsiaTheme="minorEastAsia"/>
        </w:rPr>
      </w:pPr>
      <w:r w:rsidRPr="027D5573">
        <w:rPr>
          <w:rFonts w:eastAsiaTheme="minorEastAsia"/>
        </w:rPr>
        <w:t xml:space="preserve">Stredoslovenská distribučná, </w:t>
      </w:r>
      <w:proofErr w:type="spellStart"/>
      <w:r w:rsidRPr="027D5573">
        <w:rPr>
          <w:rFonts w:eastAsiaTheme="minorEastAsia"/>
        </w:rPr>
        <w:t>a.s</w:t>
      </w:r>
      <w:proofErr w:type="spellEnd"/>
      <w:r w:rsidRPr="027D5573">
        <w:rPr>
          <w:rFonts w:eastAsiaTheme="minorEastAsia"/>
        </w:rPr>
        <w:t>.</w:t>
      </w:r>
    </w:p>
    <w:p w14:paraId="380AA5EA" w14:textId="131C4F9E" w:rsidR="739CF694" w:rsidRDefault="739CF694" w:rsidP="001B2762">
      <w:pPr>
        <w:pStyle w:val="identifst7l"/>
      </w:pPr>
      <w:r w:rsidRPr="027D5573">
        <w:t>so sídlom:</w:t>
      </w:r>
      <w:r w:rsidR="001B2762">
        <w:tab/>
      </w:r>
      <w:r w:rsidRPr="027D5573">
        <w:t>Pri Rajčianke 2927/8, 010 47  Žilina</w:t>
      </w:r>
    </w:p>
    <w:p w14:paraId="0014636C" w14:textId="682A0B56" w:rsidR="739CF694" w:rsidRDefault="739CF694" w:rsidP="001B2762">
      <w:pPr>
        <w:pStyle w:val="identifst7l"/>
      </w:pPr>
      <w:r w:rsidRPr="027D5573">
        <w:t>IČO:</w:t>
      </w:r>
      <w:r w:rsidR="001B2762">
        <w:tab/>
      </w:r>
      <w:r w:rsidRPr="027D5573">
        <w:t>36442151</w:t>
      </w:r>
    </w:p>
    <w:p w14:paraId="31E330A5" w14:textId="14DCD75D" w:rsidR="739CF694" w:rsidRDefault="739CF694" w:rsidP="001B2762">
      <w:pPr>
        <w:pStyle w:val="identifst7l"/>
      </w:pPr>
      <w:r w:rsidRPr="027D5573">
        <w:t>IČ DPH:</w:t>
      </w:r>
      <w:r w:rsidR="001B2762">
        <w:tab/>
      </w:r>
      <w:r w:rsidRPr="027D5573">
        <w:t>SK 2022187453</w:t>
      </w:r>
    </w:p>
    <w:p w14:paraId="198AE856" w14:textId="44F38900" w:rsidR="739CF694" w:rsidRDefault="739CF694" w:rsidP="001B2762">
      <w:pPr>
        <w:pStyle w:val="identifst7l"/>
      </w:pPr>
      <w:r w:rsidRPr="027D5573">
        <w:t>IBAN:</w:t>
      </w:r>
      <w:r w:rsidR="001B2762">
        <w:tab/>
      </w:r>
      <w:r w:rsidRPr="027D5573">
        <w:t>SK44 0200 0000 0021 4355 0551</w:t>
      </w:r>
    </w:p>
    <w:p w14:paraId="242EEFA9" w14:textId="097EC3F5" w:rsidR="739CF694" w:rsidRDefault="739CF694" w:rsidP="001B2762">
      <w:pPr>
        <w:pStyle w:val="identifst7l"/>
      </w:pPr>
      <w:r w:rsidRPr="027D5573">
        <w:t>SWIFT:</w:t>
      </w:r>
      <w:r w:rsidR="001B2762">
        <w:tab/>
      </w:r>
      <w:r w:rsidRPr="027D5573">
        <w:t>SUBASKBX</w:t>
      </w:r>
    </w:p>
    <w:p w14:paraId="44488D92" w14:textId="61139B8E" w:rsidR="739CF694" w:rsidRDefault="739CF694" w:rsidP="027D5573">
      <w:pPr>
        <w:spacing w:line="259" w:lineRule="auto"/>
        <w:rPr>
          <w:rFonts w:eastAsiaTheme="minorEastAsia"/>
        </w:rPr>
      </w:pPr>
      <w:r w:rsidRPr="027D5573">
        <w:rPr>
          <w:rFonts w:eastAsiaTheme="minorEastAsia"/>
        </w:rPr>
        <w:t>spoločnosť zaregistrovaná v obchodnom registri na Okresnom súde Žilina, oddiel: Sa, vložka číslo: 10514/L</w:t>
      </w:r>
    </w:p>
    <w:p w14:paraId="4497A673" w14:textId="3ED91C25" w:rsidR="00083AB3" w:rsidRDefault="00083AB3" w:rsidP="027D5573"/>
    <w:p w14:paraId="08D959E1" w14:textId="77777777" w:rsidR="00083AB3" w:rsidRDefault="00083AB3" w:rsidP="003106F2">
      <w:pPr>
        <w:pStyle w:val="NadpisPDU"/>
      </w:pPr>
      <w:r>
        <w:t>Zoznam skratiek</w:t>
      </w:r>
    </w:p>
    <w:p w14:paraId="709A1211" w14:textId="1987B477" w:rsidR="1836CF7C" w:rsidRDefault="1836CF7C" w:rsidP="027D5573">
      <w:pPr>
        <w:spacing w:line="259" w:lineRule="auto"/>
        <w:rPr>
          <w:rFonts w:eastAsiaTheme="minorEastAsia"/>
        </w:rPr>
      </w:pPr>
      <w:r w:rsidRPr="027D5573">
        <w:rPr>
          <w:rFonts w:eastAsiaTheme="minorEastAsia"/>
        </w:rPr>
        <w:t>DC - Dátové Centrum</w:t>
      </w:r>
    </w:p>
    <w:p w14:paraId="2B0559BB" w14:textId="3C716021" w:rsidR="1836CF7C" w:rsidRDefault="1836CF7C" w:rsidP="027D5573">
      <w:pPr>
        <w:spacing w:line="259" w:lineRule="auto"/>
        <w:rPr>
          <w:rFonts w:eastAsiaTheme="minorEastAsia"/>
        </w:rPr>
      </w:pPr>
      <w:r w:rsidRPr="027D5573">
        <w:rPr>
          <w:rFonts w:eastAsiaTheme="minorEastAsia"/>
        </w:rPr>
        <w:t>FW - Firewall</w:t>
      </w:r>
    </w:p>
    <w:p w14:paraId="02A30FFE" w14:textId="359C6092" w:rsidR="00083AB3" w:rsidRDefault="3D2A36C2" w:rsidP="027D5573">
      <w:pPr>
        <w:spacing w:line="259" w:lineRule="auto"/>
        <w:rPr>
          <w:rFonts w:eastAsiaTheme="minorEastAsia"/>
        </w:rPr>
      </w:pPr>
      <w:r w:rsidRPr="027D5573">
        <w:rPr>
          <w:rFonts w:eastAsiaTheme="minorEastAsia"/>
        </w:rPr>
        <w:t>WAN</w:t>
      </w:r>
      <w:r w:rsidR="5565E320" w:rsidRPr="027D5573">
        <w:rPr>
          <w:rFonts w:eastAsiaTheme="minorEastAsia"/>
        </w:rPr>
        <w:t xml:space="preserve"> – </w:t>
      </w:r>
      <w:proofErr w:type="spellStart"/>
      <w:r w:rsidR="5565E320" w:rsidRPr="027D5573">
        <w:rPr>
          <w:rFonts w:eastAsiaTheme="minorEastAsia"/>
        </w:rPr>
        <w:t>Wide</w:t>
      </w:r>
      <w:proofErr w:type="spellEnd"/>
      <w:r w:rsidR="5565E320" w:rsidRPr="027D5573">
        <w:rPr>
          <w:rFonts w:eastAsiaTheme="minorEastAsia"/>
        </w:rPr>
        <w:t xml:space="preserve"> </w:t>
      </w:r>
      <w:proofErr w:type="spellStart"/>
      <w:r w:rsidR="5565E320" w:rsidRPr="027D5573">
        <w:rPr>
          <w:rFonts w:eastAsiaTheme="minorEastAsia"/>
        </w:rPr>
        <w:t>Area</w:t>
      </w:r>
      <w:proofErr w:type="spellEnd"/>
      <w:r w:rsidR="5565E320" w:rsidRPr="027D5573">
        <w:rPr>
          <w:rFonts w:eastAsiaTheme="minorEastAsia"/>
        </w:rPr>
        <w:t xml:space="preserve"> </w:t>
      </w:r>
      <w:proofErr w:type="spellStart"/>
      <w:r w:rsidR="5565E320" w:rsidRPr="027D5573">
        <w:rPr>
          <w:rFonts w:eastAsiaTheme="minorEastAsia"/>
        </w:rPr>
        <w:t>Network</w:t>
      </w:r>
      <w:proofErr w:type="spellEnd"/>
    </w:p>
    <w:p w14:paraId="15C292EC" w14:textId="6E25B16C" w:rsidR="00083AB3" w:rsidRDefault="606A7F9E" w:rsidP="027D5573">
      <w:pPr>
        <w:spacing w:line="259" w:lineRule="auto"/>
        <w:rPr>
          <w:rFonts w:eastAsiaTheme="minorEastAsia"/>
        </w:rPr>
      </w:pPr>
      <w:r w:rsidRPr="027D5573">
        <w:rPr>
          <w:rFonts w:eastAsiaTheme="minorEastAsia"/>
        </w:rPr>
        <w:t xml:space="preserve">VPN – </w:t>
      </w:r>
      <w:proofErr w:type="spellStart"/>
      <w:r w:rsidRPr="027D5573">
        <w:rPr>
          <w:rFonts w:eastAsiaTheme="minorEastAsia"/>
        </w:rPr>
        <w:t>Virtual</w:t>
      </w:r>
      <w:proofErr w:type="spellEnd"/>
      <w:r w:rsidRPr="027D5573">
        <w:rPr>
          <w:rFonts w:eastAsiaTheme="minorEastAsia"/>
        </w:rPr>
        <w:t xml:space="preserve"> </w:t>
      </w:r>
      <w:proofErr w:type="spellStart"/>
      <w:r w:rsidRPr="027D5573">
        <w:rPr>
          <w:rFonts w:eastAsiaTheme="minorEastAsia"/>
        </w:rPr>
        <w:t>Private</w:t>
      </w:r>
      <w:proofErr w:type="spellEnd"/>
      <w:r w:rsidRPr="027D5573">
        <w:rPr>
          <w:rFonts w:eastAsiaTheme="minorEastAsia"/>
        </w:rPr>
        <w:t xml:space="preserve"> </w:t>
      </w:r>
      <w:proofErr w:type="spellStart"/>
      <w:r w:rsidRPr="027D5573">
        <w:rPr>
          <w:rFonts w:eastAsiaTheme="minorEastAsia"/>
        </w:rPr>
        <w:t>Network</w:t>
      </w:r>
      <w:proofErr w:type="spellEnd"/>
    </w:p>
    <w:p w14:paraId="3556928D" w14:textId="291BFDBB" w:rsidR="00CA7DAB" w:rsidRDefault="00CA7DAB" w:rsidP="027D5573">
      <w:pPr>
        <w:spacing w:line="259" w:lineRule="auto"/>
        <w:rPr>
          <w:rFonts w:eastAsiaTheme="minorEastAsia"/>
        </w:rPr>
      </w:pPr>
      <w:r>
        <w:rPr>
          <w:rFonts w:eastAsiaTheme="minorEastAsia"/>
        </w:rPr>
        <w:t xml:space="preserve">OOB – </w:t>
      </w:r>
      <w:proofErr w:type="spellStart"/>
      <w:r>
        <w:rPr>
          <w:rFonts w:eastAsiaTheme="minorEastAsia"/>
        </w:rPr>
        <w:t>Out</w:t>
      </w:r>
      <w:proofErr w:type="spellEnd"/>
      <w:r>
        <w:rPr>
          <w:rFonts w:eastAsiaTheme="minorEastAsia"/>
        </w:rPr>
        <w:t xml:space="preserve"> Of Band </w:t>
      </w:r>
      <w:proofErr w:type="spellStart"/>
      <w:r>
        <w:rPr>
          <w:rFonts w:eastAsiaTheme="minorEastAsia"/>
        </w:rPr>
        <w:t>Network</w:t>
      </w:r>
      <w:proofErr w:type="spellEnd"/>
    </w:p>
    <w:p w14:paraId="27E41DE0" w14:textId="447E807E" w:rsidR="003106F2" w:rsidRPr="0056655F" w:rsidRDefault="003106F2" w:rsidP="193F1BAA">
      <w:pPr>
        <w:spacing w:line="259" w:lineRule="auto"/>
        <w:rPr>
          <w:rFonts w:eastAsiaTheme="minorEastAsia"/>
        </w:rPr>
      </w:pPr>
      <w:r w:rsidRPr="0056655F">
        <w:rPr>
          <w:rFonts w:eastAsiaTheme="minorEastAsia"/>
        </w:rPr>
        <w:t xml:space="preserve">RMA – </w:t>
      </w:r>
      <w:proofErr w:type="spellStart"/>
      <w:r w:rsidR="7066CE66" w:rsidRPr="0056655F">
        <w:rPr>
          <w:rFonts w:eastAsiaTheme="minorEastAsia"/>
        </w:rPr>
        <w:t>Return</w:t>
      </w:r>
      <w:proofErr w:type="spellEnd"/>
      <w:r w:rsidR="7066CE66" w:rsidRPr="0056655F">
        <w:rPr>
          <w:rFonts w:eastAsiaTheme="minorEastAsia"/>
        </w:rPr>
        <w:t xml:space="preserve"> </w:t>
      </w:r>
      <w:proofErr w:type="spellStart"/>
      <w:r w:rsidR="7066CE66" w:rsidRPr="0056655F">
        <w:rPr>
          <w:rFonts w:eastAsiaTheme="minorEastAsia"/>
        </w:rPr>
        <w:t>Merchandise</w:t>
      </w:r>
      <w:proofErr w:type="spellEnd"/>
      <w:r w:rsidR="7066CE66" w:rsidRPr="0056655F">
        <w:rPr>
          <w:rFonts w:eastAsiaTheme="minorEastAsia"/>
        </w:rPr>
        <w:t xml:space="preserve"> </w:t>
      </w:r>
      <w:proofErr w:type="spellStart"/>
      <w:r w:rsidR="7066CE66" w:rsidRPr="0056655F">
        <w:rPr>
          <w:rFonts w:eastAsiaTheme="minorEastAsia"/>
        </w:rPr>
        <w:t>Authorization</w:t>
      </w:r>
      <w:proofErr w:type="spellEnd"/>
    </w:p>
    <w:p w14:paraId="1559C6E3" w14:textId="18F6D4AB" w:rsidR="00083AB3" w:rsidRDefault="00083AB3" w:rsidP="00C26EF1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02FA425" w14:textId="77777777" w:rsidR="00083AB3" w:rsidRDefault="00083AB3" w:rsidP="003106F2">
      <w:pPr>
        <w:pStyle w:val="NadpisPDU"/>
      </w:pPr>
      <w:r w:rsidRPr="001B2762">
        <w:t>Úvod</w:t>
      </w:r>
    </w:p>
    <w:p w14:paraId="6D165AD5" w14:textId="0570B02B" w:rsidR="6516344A" w:rsidRDefault="6516344A" w:rsidP="193F1BAA">
      <w:pPr>
        <w:rPr>
          <w:rFonts w:eastAsiaTheme="minorEastAsia"/>
        </w:rPr>
      </w:pPr>
      <w:r w:rsidRPr="193F1BAA">
        <w:rPr>
          <w:rFonts w:eastAsiaTheme="minorEastAsia"/>
        </w:rPr>
        <w:t xml:space="preserve">Cieľom tohto dokumentu je poskytnúť </w:t>
      </w:r>
      <w:r w:rsidR="006A360A" w:rsidRPr="193F1BAA">
        <w:rPr>
          <w:rFonts w:eastAsiaTheme="minorEastAsia"/>
        </w:rPr>
        <w:t>prvotnú informáciu</w:t>
      </w:r>
      <w:r w:rsidR="006128E0" w:rsidRPr="193F1BAA">
        <w:rPr>
          <w:rFonts w:eastAsiaTheme="minorEastAsia"/>
        </w:rPr>
        <w:t xml:space="preserve"> o predmete </w:t>
      </w:r>
      <w:r w:rsidR="006A360A" w:rsidRPr="193F1BAA">
        <w:rPr>
          <w:rFonts w:eastAsiaTheme="minorEastAsia"/>
        </w:rPr>
        <w:t>súťaže</w:t>
      </w:r>
      <w:r w:rsidR="006128E0" w:rsidRPr="193F1BAA">
        <w:rPr>
          <w:rFonts w:eastAsiaTheme="minorEastAsia"/>
        </w:rPr>
        <w:t xml:space="preserve"> a </w:t>
      </w:r>
      <w:r w:rsidR="006A360A" w:rsidRPr="193F1BAA">
        <w:rPr>
          <w:rFonts w:eastAsiaTheme="minorEastAsia"/>
        </w:rPr>
        <w:t>zároveň</w:t>
      </w:r>
      <w:r w:rsidR="006128E0" w:rsidRPr="193F1BAA">
        <w:rPr>
          <w:rFonts w:eastAsiaTheme="minorEastAsia"/>
        </w:rPr>
        <w:t xml:space="preserve"> </w:t>
      </w:r>
      <w:r w:rsidR="006A360A" w:rsidRPr="193F1BAA">
        <w:rPr>
          <w:rFonts w:eastAsiaTheme="minorEastAsia"/>
        </w:rPr>
        <w:t>dať</w:t>
      </w:r>
      <w:r w:rsidR="006128E0" w:rsidRPr="193F1BAA">
        <w:rPr>
          <w:rFonts w:eastAsiaTheme="minorEastAsia"/>
        </w:rPr>
        <w:t xml:space="preserve"> pokyny k </w:t>
      </w:r>
      <w:r w:rsidR="006A360A" w:rsidRPr="193F1BAA">
        <w:rPr>
          <w:rFonts w:eastAsiaTheme="minorEastAsia"/>
        </w:rPr>
        <w:t>prvému</w:t>
      </w:r>
      <w:r w:rsidR="006128E0" w:rsidRPr="193F1BAA">
        <w:rPr>
          <w:rFonts w:eastAsiaTheme="minorEastAsia"/>
        </w:rPr>
        <w:t xml:space="preserve"> kolu</w:t>
      </w:r>
      <w:r w:rsidRPr="193F1BAA">
        <w:rPr>
          <w:rFonts w:eastAsiaTheme="minorEastAsia"/>
        </w:rPr>
        <w:t>.</w:t>
      </w:r>
    </w:p>
    <w:p w14:paraId="2B6CED70" w14:textId="0C531BBD" w:rsidR="0595778C" w:rsidRDefault="0595778C" w:rsidP="003106F2">
      <w:pPr>
        <w:pStyle w:val="NadpisPDU"/>
      </w:pPr>
      <w:r>
        <w:t>Dôvernosť</w:t>
      </w:r>
    </w:p>
    <w:p w14:paraId="647DAEBB" w14:textId="2717E613" w:rsidR="0595778C" w:rsidRPr="000B409E" w:rsidRDefault="0595778C" w:rsidP="000C1417">
      <w:pPr>
        <w:rPr>
          <w:rFonts w:eastAsiaTheme="minorEastAsia"/>
          <w:color w:val="000000" w:themeColor="text1"/>
          <w:sz w:val="20"/>
          <w:szCs w:val="20"/>
        </w:rPr>
      </w:pPr>
      <w:r>
        <w:t>Všetky údaje a informácie, uvádzané v tomto dokumente považuje Obstarávateľ za dôverné. Bez predchádzajúceho písomného súhlasu Obstarávateľa ich nesmie Uchádzač zverejniť a/alebo použiť k inému účelu, ako pre aký boli Uchádzačovi poskytnuté.</w:t>
      </w:r>
    </w:p>
    <w:p w14:paraId="2EB8E354" w14:textId="75187C8F" w:rsidR="00083AB3" w:rsidRDefault="00083AB3" w:rsidP="003106F2">
      <w:pPr>
        <w:pStyle w:val="NadpisPDU"/>
      </w:pPr>
      <w:r>
        <w:t>Predmet súťaže</w:t>
      </w:r>
      <w:r w:rsidR="00315C72">
        <w:t xml:space="preserve"> –</w:t>
      </w:r>
      <w:r w:rsidR="00712EF2">
        <w:t>základná</w:t>
      </w:r>
      <w:r w:rsidR="00315C72">
        <w:t xml:space="preserve"> </w:t>
      </w:r>
      <w:r w:rsidR="00712EF2">
        <w:t>informácia</w:t>
      </w:r>
    </w:p>
    <w:p w14:paraId="28AFC48C" w14:textId="157AEB75" w:rsidR="006128E0" w:rsidRDefault="00083AB3" w:rsidP="00641CCB">
      <w:pPr>
        <w:pStyle w:val="TextPDU"/>
      </w:pPr>
      <w:r>
        <w:t xml:space="preserve">Predmetom </w:t>
      </w:r>
      <w:r w:rsidR="000B409E">
        <w:t>tohto</w:t>
      </w:r>
      <w:r>
        <w:t xml:space="preserve"> obstarávania je </w:t>
      </w:r>
      <w:r w:rsidR="006A360A">
        <w:t>výmena</w:t>
      </w:r>
      <w:r w:rsidR="006128E0">
        <w:t xml:space="preserve"> </w:t>
      </w:r>
      <w:r w:rsidR="7742B2D8">
        <w:t xml:space="preserve"> </w:t>
      </w:r>
      <w:r w:rsidR="006A360A">
        <w:t>produkčného</w:t>
      </w:r>
      <w:r w:rsidR="006128E0">
        <w:t xml:space="preserve"> </w:t>
      </w:r>
      <w:r w:rsidR="7742B2D8">
        <w:t xml:space="preserve"> </w:t>
      </w:r>
      <w:proofErr w:type="spellStart"/>
      <w:r w:rsidR="000B409E">
        <w:t>firewallového</w:t>
      </w:r>
      <w:proofErr w:type="spellEnd"/>
      <w:r w:rsidR="7742B2D8">
        <w:t xml:space="preserve"> </w:t>
      </w:r>
      <w:r w:rsidR="32B77E5D">
        <w:t>riešenia</w:t>
      </w:r>
      <w:r w:rsidR="006128E0">
        <w:t xml:space="preserve">, </w:t>
      </w:r>
      <w:r w:rsidR="006A360A">
        <w:t>nasadeného</w:t>
      </w:r>
      <w:r w:rsidR="7742B2D8">
        <w:t xml:space="preserve"> vo </w:t>
      </w:r>
      <w:r w:rsidR="5CA665B6">
        <w:t>viacerých</w:t>
      </w:r>
      <w:r w:rsidR="7742B2D8">
        <w:t xml:space="preserve"> </w:t>
      </w:r>
      <w:r w:rsidR="7242434B">
        <w:t>sieťových zónach</w:t>
      </w:r>
      <w:r w:rsidR="7742B2D8">
        <w:t xml:space="preserve"> </w:t>
      </w:r>
      <w:r w:rsidR="70C69DE0">
        <w:t>(</w:t>
      </w:r>
      <w:r w:rsidR="006A360A">
        <w:t>Dátové</w:t>
      </w:r>
      <w:r w:rsidR="70C69DE0">
        <w:t xml:space="preserve"> Centrum, WAN </w:t>
      </w:r>
      <w:r w:rsidR="4C264533">
        <w:t>infraštruktúra</w:t>
      </w:r>
      <w:r w:rsidR="70C69DE0">
        <w:t xml:space="preserve">, VPN </w:t>
      </w:r>
      <w:r w:rsidR="29031F4A">
        <w:t>koncentrátory</w:t>
      </w:r>
      <w:r w:rsidR="00A47586">
        <w:t xml:space="preserve">, </w:t>
      </w:r>
      <w:proofErr w:type="spellStart"/>
      <w:r w:rsidR="000B409E">
        <w:t>Out</w:t>
      </w:r>
      <w:proofErr w:type="spellEnd"/>
      <w:r w:rsidR="000B409E">
        <w:t xml:space="preserve"> Of Band </w:t>
      </w:r>
      <w:r w:rsidR="70C69DE0">
        <w:t>)</w:t>
      </w:r>
      <w:r w:rsidR="07FFA0CB">
        <w:t xml:space="preserve">. </w:t>
      </w:r>
      <w:r w:rsidR="5FEC3B1A">
        <w:t>Obstarávateľ</w:t>
      </w:r>
      <w:r w:rsidR="07FFA0CB">
        <w:t xml:space="preserve"> </w:t>
      </w:r>
      <w:r w:rsidR="2B92C64D">
        <w:t>plánuje</w:t>
      </w:r>
      <w:r w:rsidR="07FFA0CB">
        <w:t xml:space="preserve"> </w:t>
      </w:r>
      <w:r w:rsidR="1A86FC2A">
        <w:t>modernizáciu</w:t>
      </w:r>
      <w:r w:rsidR="07FFA0CB">
        <w:t xml:space="preserve"> </w:t>
      </w:r>
      <w:r w:rsidR="465042F7">
        <w:t>realizovať</w:t>
      </w:r>
      <w:r w:rsidR="07FFA0CB">
        <w:t xml:space="preserve"> formou obmeny </w:t>
      </w:r>
      <w:r w:rsidR="49BDAAF2">
        <w:t>hardvéru</w:t>
      </w:r>
      <w:r w:rsidR="07FFA0CB">
        <w:t xml:space="preserve"> a </w:t>
      </w:r>
      <w:r w:rsidR="497DEF21">
        <w:t>softvéru</w:t>
      </w:r>
      <w:r w:rsidR="07FFA0CB">
        <w:t xml:space="preserve"> </w:t>
      </w:r>
      <w:proofErr w:type="spellStart"/>
      <w:r w:rsidR="07FFA0CB">
        <w:t>firewalloveho</w:t>
      </w:r>
      <w:proofErr w:type="spellEnd"/>
      <w:r w:rsidR="07FFA0CB">
        <w:t xml:space="preserve"> </w:t>
      </w:r>
      <w:r w:rsidR="6BD529B8">
        <w:t>riešenia</w:t>
      </w:r>
      <w:r w:rsidR="006128E0">
        <w:t xml:space="preserve">. A </w:t>
      </w:r>
      <w:r w:rsidR="006A360A">
        <w:t>zároveň</w:t>
      </w:r>
      <w:r w:rsidR="006128E0">
        <w:t xml:space="preserve"> v </w:t>
      </w:r>
      <w:r w:rsidR="006A360A">
        <w:t>rámci</w:t>
      </w:r>
      <w:r w:rsidR="006128E0">
        <w:t xml:space="preserve"> tejto </w:t>
      </w:r>
      <w:r w:rsidR="006A360A">
        <w:t>výmeny</w:t>
      </w:r>
      <w:r w:rsidR="006128E0">
        <w:t xml:space="preserve"> </w:t>
      </w:r>
      <w:r w:rsidR="006A360A">
        <w:t>dôjde</w:t>
      </w:r>
      <w:r w:rsidR="006128E0">
        <w:t xml:space="preserve"> aj k </w:t>
      </w:r>
      <w:r w:rsidR="006A360A">
        <w:t>úprave</w:t>
      </w:r>
      <w:r w:rsidR="006128E0">
        <w:t xml:space="preserve"> </w:t>
      </w:r>
      <w:r w:rsidR="006A360A">
        <w:t>topoló</w:t>
      </w:r>
      <w:r w:rsidR="006128E0">
        <w:t>gie siete a </w:t>
      </w:r>
      <w:r w:rsidR="006A360A">
        <w:t>rozšíreniu</w:t>
      </w:r>
      <w:r w:rsidR="006128E0">
        <w:t xml:space="preserve"> </w:t>
      </w:r>
      <w:r w:rsidR="006A360A">
        <w:t>funkcionalít</w:t>
      </w:r>
      <w:r w:rsidR="006128E0">
        <w:t xml:space="preserve"> </w:t>
      </w:r>
      <w:r w:rsidR="006A360A">
        <w:t>nového</w:t>
      </w:r>
      <w:r w:rsidR="006128E0">
        <w:t xml:space="preserve"> </w:t>
      </w:r>
      <w:r w:rsidR="006A360A">
        <w:t>riešenia</w:t>
      </w:r>
      <w:r w:rsidR="006128E0">
        <w:t xml:space="preserve"> v </w:t>
      </w:r>
      <w:r w:rsidR="006A360A">
        <w:t>porovnaní</w:t>
      </w:r>
      <w:r w:rsidR="006128E0">
        <w:t xml:space="preserve"> </w:t>
      </w:r>
      <w:r w:rsidR="002914D4">
        <w:t xml:space="preserve">s </w:t>
      </w:r>
      <w:r w:rsidR="006128E0">
        <w:t xml:space="preserve">teraz </w:t>
      </w:r>
      <w:r w:rsidR="006A360A">
        <w:t>prevádzkovan</w:t>
      </w:r>
      <w:r w:rsidR="002914D4">
        <w:t>ým</w:t>
      </w:r>
      <w:r w:rsidR="006128E0">
        <w:t xml:space="preserve"> </w:t>
      </w:r>
      <w:r w:rsidR="006A360A">
        <w:t>riešen</w:t>
      </w:r>
      <w:r w:rsidR="002914D4">
        <w:t>ím.</w:t>
      </w:r>
    </w:p>
    <w:p w14:paraId="6EBAC940" w14:textId="30E5A761" w:rsidR="0033584C" w:rsidRDefault="0033584C" w:rsidP="00641CCB">
      <w:pPr>
        <w:pStyle w:val="TextPDU"/>
      </w:pPr>
      <w:r w:rsidRPr="00641CCB">
        <w:t xml:space="preserve">Teda okrem </w:t>
      </w:r>
      <w:r w:rsidR="006A360A" w:rsidRPr="00641CCB">
        <w:t>hardvéru</w:t>
      </w:r>
      <w:r w:rsidRPr="00641CCB">
        <w:t xml:space="preserve"> a </w:t>
      </w:r>
      <w:r w:rsidR="006A360A" w:rsidRPr="00641CCB">
        <w:t>softvéru</w:t>
      </w:r>
      <w:r w:rsidRPr="00641CCB">
        <w:t xml:space="preserve"> </w:t>
      </w:r>
      <w:r w:rsidR="006A360A" w:rsidRPr="00641CCB">
        <w:t>sú</w:t>
      </w:r>
      <w:r w:rsidRPr="00641CCB">
        <w:t xml:space="preserve"> s</w:t>
      </w:r>
      <w:r w:rsidR="50B0E3D8" w:rsidRPr="00641CCB">
        <w:t>účasťou</w:t>
      </w:r>
      <w:r w:rsidR="30BD3F0C" w:rsidRPr="00641CCB">
        <w:t xml:space="preserve"> </w:t>
      </w:r>
      <w:r w:rsidR="1FA26B51" w:rsidRPr="00641CCB">
        <w:t>obstarávania</w:t>
      </w:r>
      <w:r w:rsidR="30BD3F0C" w:rsidRPr="00641CCB">
        <w:t xml:space="preserve"> aj </w:t>
      </w:r>
      <w:r w:rsidR="3A1630EA" w:rsidRPr="00641CCB">
        <w:t>všetky</w:t>
      </w:r>
      <w:r w:rsidR="30BD3F0C" w:rsidRPr="00641CCB">
        <w:t xml:space="preserve"> </w:t>
      </w:r>
      <w:r w:rsidR="7309B3C1" w:rsidRPr="00641CCB">
        <w:t>súvisiace</w:t>
      </w:r>
      <w:r w:rsidR="30BD3F0C" w:rsidRPr="00641CCB">
        <w:t xml:space="preserve"> pr</w:t>
      </w:r>
      <w:r w:rsidR="5796CFA6" w:rsidRPr="00641CCB">
        <w:t>á</w:t>
      </w:r>
      <w:r w:rsidR="30BD3F0C" w:rsidRPr="00641CCB">
        <w:t>ce (vr</w:t>
      </w:r>
      <w:r w:rsidR="380E427E" w:rsidRPr="00641CCB">
        <w:t>á</w:t>
      </w:r>
      <w:r w:rsidR="30BD3F0C" w:rsidRPr="00641CCB">
        <w:t>t</w:t>
      </w:r>
      <w:r w:rsidR="27C12AEC" w:rsidRPr="00641CCB">
        <w:t>a</w:t>
      </w:r>
      <w:r w:rsidR="30BD3F0C" w:rsidRPr="00641CCB">
        <w:t xml:space="preserve">ne </w:t>
      </w:r>
      <w:r w:rsidR="33D383CC" w:rsidRPr="00641CCB">
        <w:t>optimalizácie</w:t>
      </w:r>
      <w:r w:rsidR="30BD3F0C" w:rsidRPr="00641CCB">
        <w:t xml:space="preserve"> </w:t>
      </w:r>
      <w:r w:rsidR="660B8813" w:rsidRPr="00641CCB">
        <w:t>konfigurácie</w:t>
      </w:r>
      <w:r w:rsidR="30BD3F0C" w:rsidRPr="00641CCB">
        <w:t xml:space="preserve">, </w:t>
      </w:r>
      <w:r w:rsidR="67ABB888" w:rsidRPr="00641CCB">
        <w:t>migrácie</w:t>
      </w:r>
      <w:r w:rsidR="30BD3F0C" w:rsidRPr="00641CCB">
        <w:t xml:space="preserve">, testovania, vypracovania </w:t>
      </w:r>
      <w:r w:rsidR="703FDDF3" w:rsidRPr="00641CCB">
        <w:t>dokumentácie</w:t>
      </w:r>
      <w:r w:rsidR="30BD3F0C" w:rsidRPr="00641CCB">
        <w:t xml:space="preserve"> at</w:t>
      </w:r>
      <w:r w:rsidR="004E2855">
        <w:t>ď</w:t>
      </w:r>
      <w:r w:rsidR="30BD3F0C" w:rsidRPr="00641CCB">
        <w:t>.</w:t>
      </w:r>
      <w:r w:rsidR="17A72E7D" w:rsidRPr="00641CCB">
        <w:t>)</w:t>
      </w:r>
      <w:r w:rsidR="00381BC6">
        <w:t>,</w:t>
      </w:r>
      <w:r w:rsidR="17A72E7D">
        <w:t xml:space="preserve"> </w:t>
      </w:r>
      <w:r w:rsidR="2A1C2381">
        <w:t>potrebného</w:t>
      </w:r>
      <w:r w:rsidR="17A72E7D">
        <w:t xml:space="preserve"> pre nasadenie </w:t>
      </w:r>
      <w:r w:rsidR="1DB9DB73">
        <w:t>nového</w:t>
      </w:r>
      <w:r w:rsidR="17A72E7D">
        <w:t xml:space="preserve"> </w:t>
      </w:r>
      <w:r w:rsidR="4FF16DF2">
        <w:t>riešenia</w:t>
      </w:r>
      <w:r w:rsidR="17A72E7D">
        <w:t xml:space="preserve"> do </w:t>
      </w:r>
      <w:r w:rsidR="5971B693">
        <w:t>prevádzky</w:t>
      </w:r>
      <w:r w:rsidR="17A72E7D">
        <w:t>.</w:t>
      </w:r>
      <w:r>
        <w:t xml:space="preserve"> Nasadzovanie </w:t>
      </w:r>
      <w:r w:rsidR="006A360A">
        <w:t>nového</w:t>
      </w:r>
      <w:r>
        <w:t xml:space="preserve"> </w:t>
      </w:r>
      <w:r w:rsidR="006A360A">
        <w:t>riešenia</w:t>
      </w:r>
      <w:r>
        <w:t xml:space="preserve"> nesmie ma</w:t>
      </w:r>
      <w:r w:rsidR="00381BC6">
        <w:t>ť</w:t>
      </w:r>
      <w:r>
        <w:t xml:space="preserve"> </w:t>
      </w:r>
      <w:r w:rsidR="006A360A">
        <w:t>negatívny</w:t>
      </w:r>
      <w:r>
        <w:t xml:space="preserve"> dosah na </w:t>
      </w:r>
      <w:r w:rsidR="006A360A">
        <w:t>prevádzk</w:t>
      </w:r>
      <w:r w:rsidR="00FC3A57">
        <w:t>u</w:t>
      </w:r>
      <w:r>
        <w:t xml:space="preserve"> </w:t>
      </w:r>
      <w:r w:rsidR="006A360A">
        <w:t>služieb</w:t>
      </w:r>
      <w:r>
        <w:t xml:space="preserve"> v </w:t>
      </w:r>
      <w:r w:rsidR="006A360A">
        <w:t>daných</w:t>
      </w:r>
      <w:r>
        <w:t xml:space="preserve"> </w:t>
      </w:r>
      <w:r w:rsidR="006A360A">
        <w:t>zónach</w:t>
      </w:r>
      <w:r>
        <w:t xml:space="preserve"> a </w:t>
      </w:r>
      <w:r w:rsidR="00E67F7C">
        <w:t>zároveň</w:t>
      </w:r>
      <w:r>
        <w:t xml:space="preserve"> </w:t>
      </w:r>
      <w:r w:rsidR="00E67F7C">
        <w:t>negatívny</w:t>
      </w:r>
      <w:r>
        <w:t xml:space="preserve"> </w:t>
      </w:r>
      <w:r w:rsidR="006A360A">
        <w:t>dopad</w:t>
      </w:r>
      <w:r>
        <w:t xml:space="preserve"> na </w:t>
      </w:r>
      <w:r w:rsidR="006A360A">
        <w:t>bezpečnosť</w:t>
      </w:r>
      <w:r>
        <w:t>.</w:t>
      </w:r>
    </w:p>
    <w:p w14:paraId="58C85CB9" w14:textId="223CCC79" w:rsidR="008C4BAB" w:rsidRDefault="008C4BAB" w:rsidP="00641CCB">
      <w:pPr>
        <w:pStyle w:val="TextPDU"/>
      </w:pPr>
      <w:r>
        <w:lastRenderedPageBreak/>
        <w:t xml:space="preserve">Pre </w:t>
      </w:r>
      <w:r w:rsidR="003710C8">
        <w:t xml:space="preserve">predstavu </w:t>
      </w:r>
      <w:r>
        <w:t xml:space="preserve">rozsahu </w:t>
      </w:r>
      <w:r w:rsidR="00E67F7C">
        <w:t>obstarávateľ</w:t>
      </w:r>
      <w:r>
        <w:t xml:space="preserve"> </w:t>
      </w:r>
      <w:r w:rsidR="00E67F7C">
        <w:t>uchádzačom</w:t>
      </w:r>
      <w:r>
        <w:t xml:space="preserve"> poskytuje nasledov</w:t>
      </w:r>
      <w:r w:rsidR="003710C8">
        <w:t>né</w:t>
      </w:r>
      <w:r>
        <w:t xml:space="preserve"> </w:t>
      </w:r>
      <w:r w:rsidR="005C05B6">
        <w:t xml:space="preserve">parametre dnes </w:t>
      </w:r>
      <w:r w:rsidR="00E67F7C">
        <w:t>prevádzkovaného</w:t>
      </w:r>
      <w:r w:rsidR="005C05B6">
        <w:t xml:space="preserve"> </w:t>
      </w:r>
      <w:r w:rsidR="00E67F7C">
        <w:t>riešenia</w:t>
      </w:r>
      <w:r w:rsidR="005C05B6">
        <w:t>, t</w:t>
      </w:r>
      <w:r w:rsidR="004E2855">
        <w:t>á</w:t>
      </w:r>
      <w:r w:rsidR="005C05B6">
        <w:t xml:space="preserve">to </w:t>
      </w:r>
      <w:r w:rsidR="00E67F7C">
        <w:t>informácia</w:t>
      </w:r>
      <w:r w:rsidR="005C05B6">
        <w:t xml:space="preserve"> m</w:t>
      </w:r>
      <w:r w:rsidR="000D7B3A">
        <w:t>á</w:t>
      </w:r>
      <w:r w:rsidR="005C05B6">
        <w:t xml:space="preserve"> </w:t>
      </w:r>
      <w:r w:rsidR="00E67F7C">
        <w:t>orientačný</w:t>
      </w:r>
      <w:r w:rsidR="005C05B6">
        <w:t xml:space="preserve"> charakter a m</w:t>
      </w:r>
      <w:r w:rsidR="000D7B3A">
        <w:t>á</w:t>
      </w:r>
      <w:bookmarkStart w:id="0" w:name="_GoBack"/>
      <w:bookmarkEnd w:id="0"/>
      <w:r w:rsidR="005C05B6">
        <w:t xml:space="preserve"> </w:t>
      </w:r>
      <w:r w:rsidR="00E67F7C">
        <w:t>pomôcť</w:t>
      </w:r>
      <w:r w:rsidR="005C05B6">
        <w:t xml:space="preserve"> </w:t>
      </w:r>
      <w:r w:rsidR="00E67F7C">
        <w:t>uchádzačom</w:t>
      </w:r>
      <w:r w:rsidR="005C05B6">
        <w:t xml:space="preserve"> </w:t>
      </w:r>
      <w:r w:rsidR="00E67F7C">
        <w:t>odhadnúť</w:t>
      </w:r>
      <w:r w:rsidR="005C05B6">
        <w:t xml:space="preserve"> rozsah </w:t>
      </w:r>
      <w:r w:rsidR="00E67F7C">
        <w:t>obstarávaného</w:t>
      </w:r>
      <w:r w:rsidR="005C05B6">
        <w:t xml:space="preserve"> </w:t>
      </w:r>
      <w:r w:rsidR="00E67F7C">
        <w:t>riešenia</w:t>
      </w:r>
      <w:r w:rsidR="005C05B6">
        <w:t>:</w:t>
      </w:r>
    </w:p>
    <w:p w14:paraId="0CECA905" w14:textId="77777777" w:rsidR="005C05B6" w:rsidRDefault="005C05B6" w:rsidP="0033584C"/>
    <w:p w14:paraId="6E1CDBD0" w14:textId="7221C0E8" w:rsidR="005C05B6" w:rsidRDefault="005C05B6" w:rsidP="00641CCB">
      <w:pPr>
        <w:pStyle w:val="OdrazkyPDU"/>
      </w:pPr>
      <w:r>
        <w:t xml:space="preserve">3 </w:t>
      </w:r>
      <w:r w:rsidRPr="00641CCB">
        <w:rPr>
          <w:rStyle w:val="OdrazkyPDUChar"/>
        </w:rPr>
        <w:t>lokality</w:t>
      </w:r>
      <w:r w:rsidR="00E67F7C">
        <w:rPr>
          <w:rStyle w:val="OdrazkyPDUChar"/>
        </w:rPr>
        <w:t xml:space="preserve"> DC</w:t>
      </w:r>
    </w:p>
    <w:p w14:paraId="095B5541" w14:textId="0B158DF4" w:rsidR="005C05B6" w:rsidRDefault="00E67F7C" w:rsidP="00641CCB">
      <w:pPr>
        <w:pStyle w:val="OdrazkyPDU"/>
      </w:pPr>
      <w:r>
        <w:t>Počet</w:t>
      </w:r>
      <w:r w:rsidR="005C05B6">
        <w:t xml:space="preserve"> </w:t>
      </w:r>
      <w:r>
        <w:t>interných</w:t>
      </w:r>
      <w:r w:rsidR="005C05B6">
        <w:t xml:space="preserve"> </w:t>
      </w:r>
      <w:r>
        <w:t>užívateľov</w:t>
      </w:r>
      <w:r w:rsidR="005C05B6">
        <w:t xml:space="preserve"> 1200</w:t>
      </w:r>
    </w:p>
    <w:p w14:paraId="1699FD97" w14:textId="21D54399" w:rsidR="00905D98" w:rsidRDefault="00E67F7C" w:rsidP="00641CCB">
      <w:pPr>
        <w:pStyle w:val="OdrazkyPDU"/>
      </w:pPr>
      <w:r>
        <w:t>Počet</w:t>
      </w:r>
      <w:r w:rsidR="005C05B6">
        <w:t xml:space="preserve"> </w:t>
      </w:r>
      <w:r>
        <w:t>virtuálnych</w:t>
      </w:r>
      <w:r w:rsidR="005C05B6">
        <w:t xml:space="preserve"> FW 16</w:t>
      </w:r>
    </w:p>
    <w:p w14:paraId="4C030FAD" w14:textId="4EBEB3D0" w:rsidR="005C05B6" w:rsidRDefault="00E4097F" w:rsidP="00641CCB">
      <w:pPr>
        <w:pStyle w:val="OdrazkyPDU"/>
      </w:pPr>
      <w:r>
        <w:t xml:space="preserve">VPN </w:t>
      </w:r>
      <w:r w:rsidR="00852D28">
        <w:t>koncentrátorov 5ks</w:t>
      </w:r>
    </w:p>
    <w:p w14:paraId="54581796" w14:textId="595D4A50" w:rsidR="005C05B6" w:rsidRDefault="00852D28" w:rsidP="00641CCB">
      <w:pPr>
        <w:pStyle w:val="OdrazkyPDU"/>
      </w:pPr>
      <w:r>
        <w:t>Použitý</w:t>
      </w:r>
      <w:r w:rsidR="00905D98">
        <w:t xml:space="preserve"> </w:t>
      </w:r>
      <w:r>
        <w:t>staticky aj d</w:t>
      </w:r>
      <w:r w:rsidR="00E67F7C">
        <w:t>ynamický</w:t>
      </w:r>
      <w:r w:rsidR="005C05B6">
        <w:t xml:space="preserve"> </w:t>
      </w:r>
      <w:proofErr w:type="spellStart"/>
      <w:r w:rsidR="005C05B6">
        <w:t>routing</w:t>
      </w:r>
      <w:proofErr w:type="spellEnd"/>
    </w:p>
    <w:p w14:paraId="4F24CB3A" w14:textId="2D992B5C" w:rsidR="005C05B6" w:rsidRDefault="005C05B6" w:rsidP="00641CCB">
      <w:pPr>
        <w:pStyle w:val="OdrazkyPDU"/>
      </w:pPr>
      <w:r>
        <w:t xml:space="preserve">200 </w:t>
      </w:r>
      <w:r w:rsidR="00E67F7C">
        <w:t>užívateľov</w:t>
      </w:r>
      <w:r>
        <w:t xml:space="preserve"> </w:t>
      </w:r>
      <w:r w:rsidR="00E67F7C">
        <w:t>interných</w:t>
      </w:r>
      <w:r>
        <w:t xml:space="preserve"> VPN</w:t>
      </w:r>
    </w:p>
    <w:p w14:paraId="45124502" w14:textId="64FE6124" w:rsidR="005C05B6" w:rsidRDefault="002665BB" w:rsidP="00641CCB">
      <w:pPr>
        <w:pStyle w:val="OdrazkyPDU"/>
      </w:pPr>
      <w:r>
        <w:t xml:space="preserve">400 </w:t>
      </w:r>
      <w:r w:rsidR="00E67F7C">
        <w:t>Priemerný počet</w:t>
      </w:r>
      <w:r w:rsidR="005C05B6">
        <w:t xml:space="preserve"> </w:t>
      </w:r>
      <w:r w:rsidR="003F17DB">
        <w:t xml:space="preserve">súbežných </w:t>
      </w:r>
      <w:r w:rsidR="005C05B6">
        <w:t xml:space="preserve"> </w:t>
      </w:r>
      <w:r w:rsidR="00E67F7C">
        <w:t>externých</w:t>
      </w:r>
      <w:r w:rsidR="005C05B6">
        <w:t xml:space="preserve"> VPN </w:t>
      </w:r>
      <w:r w:rsidR="000D0F3F">
        <w:t>relácii</w:t>
      </w:r>
    </w:p>
    <w:p w14:paraId="5EA65352" w14:textId="77777777" w:rsidR="0033584C" w:rsidRDefault="0033584C" w:rsidP="0033584C"/>
    <w:p w14:paraId="162CBAA7" w14:textId="73A29F21" w:rsidR="37D5B730" w:rsidRDefault="37D5B730">
      <w:r w:rsidRPr="193F1BAA">
        <w:rPr>
          <w:u w:val="single"/>
        </w:rPr>
        <w:t>Predmetom obstarávania a teda o</w:t>
      </w:r>
      <w:r w:rsidR="107C802B" w:rsidRPr="193F1BAA">
        <w:rPr>
          <w:u w:val="single"/>
        </w:rPr>
        <w:t>bsahom budúcej dodávky</w:t>
      </w:r>
      <w:r w:rsidR="39CF629B" w:rsidRPr="193F1BAA">
        <w:rPr>
          <w:u w:val="single"/>
        </w:rPr>
        <w:t xml:space="preserve"> je</w:t>
      </w:r>
      <w:r w:rsidR="3FE76F72">
        <w:t>:</w:t>
      </w:r>
    </w:p>
    <w:p w14:paraId="433B3C71" w14:textId="672C0A12" w:rsidR="00083AB3" w:rsidRDefault="00650698" w:rsidP="001B2762">
      <w:pPr>
        <w:pStyle w:val="Odrazky-aPDU"/>
      </w:pPr>
      <w:r>
        <w:t>Hardvérového</w:t>
      </w:r>
      <w:r w:rsidR="00315C72">
        <w:t xml:space="preserve"> a </w:t>
      </w:r>
      <w:r>
        <w:t>softvérového</w:t>
      </w:r>
      <w:r w:rsidR="00315C72">
        <w:t xml:space="preserve"> </w:t>
      </w:r>
      <w:r w:rsidR="00083AB3">
        <w:t xml:space="preserve"> </w:t>
      </w:r>
      <w:r w:rsidR="00083AB3" w:rsidRPr="001B2762">
        <w:t>vybavenia</w:t>
      </w:r>
      <w:r w:rsidR="00640301">
        <w:t>,</w:t>
      </w:r>
      <w:r w:rsidR="007A20FD">
        <w:t xml:space="preserve"> </w:t>
      </w:r>
      <w:r>
        <w:t>nového</w:t>
      </w:r>
      <w:r w:rsidR="007A20FD">
        <w:t xml:space="preserve"> </w:t>
      </w:r>
      <w:r>
        <w:t>riešenia</w:t>
      </w:r>
      <w:r w:rsidR="007A20FD">
        <w:t xml:space="preserve">  </w:t>
      </w:r>
      <w:r>
        <w:t>vrátané</w:t>
      </w:r>
      <w:r w:rsidR="007A20FD">
        <w:t xml:space="preserve"> </w:t>
      </w:r>
      <w:r>
        <w:t>podporných</w:t>
      </w:r>
      <w:r w:rsidR="007A20FD">
        <w:t xml:space="preserve"> </w:t>
      </w:r>
      <w:r>
        <w:t>systémov</w:t>
      </w:r>
      <w:r w:rsidR="007A20FD">
        <w:t xml:space="preserve"> ako </w:t>
      </w:r>
      <w:r w:rsidR="007A20FD" w:rsidRPr="00331962">
        <w:t xml:space="preserve">je </w:t>
      </w:r>
      <w:r w:rsidR="000D0F3F" w:rsidRPr="00331962">
        <w:t>manažment</w:t>
      </w:r>
      <w:r w:rsidRPr="00331962">
        <w:t>,</w:t>
      </w:r>
      <w:r w:rsidR="007A20FD" w:rsidRPr="00331962">
        <w:t xml:space="preserve"> log management</w:t>
      </w:r>
      <w:r w:rsidRPr="00331962">
        <w:t>,</w:t>
      </w:r>
      <w:r w:rsidR="000D0F3F" w:rsidRPr="00331962">
        <w:t xml:space="preserve"> </w:t>
      </w:r>
      <w:proofErr w:type="spellStart"/>
      <w:r w:rsidRPr="00331962">
        <w:t>vpn</w:t>
      </w:r>
      <w:proofErr w:type="spellEnd"/>
      <w:r w:rsidRPr="00331962">
        <w:t xml:space="preserve"> </w:t>
      </w:r>
      <w:r w:rsidR="000D0F3F" w:rsidRPr="00331962">
        <w:t>klient</w:t>
      </w:r>
      <w:r w:rsidRPr="00331962">
        <w:t>,</w:t>
      </w:r>
      <w:r w:rsidR="000D0F3F" w:rsidRPr="00331962">
        <w:t xml:space="preserve"> </w:t>
      </w:r>
      <w:proofErr w:type="spellStart"/>
      <w:r w:rsidR="000D0F3F" w:rsidRPr="00331962">
        <w:t>atď</w:t>
      </w:r>
      <w:proofErr w:type="spellEnd"/>
      <w:r w:rsidRPr="00331962">
        <w:t xml:space="preserve"> ..</w:t>
      </w:r>
    </w:p>
    <w:p w14:paraId="528A8E98" w14:textId="1AA46A53" w:rsidR="00083AB3" w:rsidRDefault="5ED9F449" w:rsidP="001B2762">
      <w:pPr>
        <w:pStyle w:val="Odrazky-aPDU"/>
      </w:pPr>
      <w:r>
        <w:t>T</w:t>
      </w:r>
      <w:r w:rsidR="00083AB3">
        <w:t xml:space="preserve">echnickej podpory </w:t>
      </w:r>
      <w:r w:rsidR="00A47586">
        <w:t xml:space="preserve">výrobcu </w:t>
      </w:r>
      <w:r w:rsidR="00315C72">
        <w:t xml:space="preserve">na </w:t>
      </w:r>
      <w:r w:rsidR="00650698">
        <w:t>všetky</w:t>
      </w:r>
      <w:r w:rsidR="00315C72">
        <w:t xml:space="preserve"> </w:t>
      </w:r>
      <w:r w:rsidR="00650698">
        <w:t>hardvérové</w:t>
      </w:r>
      <w:r w:rsidR="00315C72">
        <w:t xml:space="preserve"> a </w:t>
      </w:r>
      <w:r w:rsidR="00650698">
        <w:t>softvérové</w:t>
      </w:r>
      <w:r w:rsidR="00315C72">
        <w:t xml:space="preserve"> komponenty dodane </w:t>
      </w:r>
      <w:r w:rsidR="00650698">
        <w:t>uchádzačom</w:t>
      </w:r>
      <w:r w:rsidR="007A20FD">
        <w:t xml:space="preserve">, </w:t>
      </w:r>
      <w:r w:rsidR="00650698">
        <w:t>počas</w:t>
      </w:r>
      <w:r w:rsidR="007A20FD">
        <w:t xml:space="preserve"> </w:t>
      </w:r>
      <w:r w:rsidR="00650698">
        <w:t>obstarávateľom</w:t>
      </w:r>
      <w:r w:rsidR="007A20FD">
        <w:t xml:space="preserve"> definovanej doby. </w:t>
      </w:r>
      <w:r w:rsidR="003106F2">
        <w:t>Vrátane</w:t>
      </w:r>
      <w:r w:rsidR="007A20FD">
        <w:t xml:space="preserve"> </w:t>
      </w:r>
      <w:r w:rsidR="003106F2">
        <w:t>služieb</w:t>
      </w:r>
      <w:r w:rsidR="007A20FD">
        <w:t xml:space="preserve"> </w:t>
      </w:r>
      <w:r w:rsidR="003106F2">
        <w:t>súvisiacich</w:t>
      </w:r>
      <w:r w:rsidR="007A20FD">
        <w:t xml:space="preserve"> s </w:t>
      </w:r>
      <w:r w:rsidR="00650698">
        <w:t>výmenou</w:t>
      </w:r>
      <w:r w:rsidR="007A20FD">
        <w:t xml:space="preserve"> </w:t>
      </w:r>
      <w:r w:rsidR="002C45AD">
        <w:t xml:space="preserve">hardvéru </w:t>
      </w:r>
      <w:r w:rsidR="00373E13">
        <w:t xml:space="preserve">- </w:t>
      </w:r>
      <w:r w:rsidR="007A20FD">
        <w:t>RMA procesu</w:t>
      </w:r>
      <w:r w:rsidR="28883F25">
        <w:t>.</w:t>
      </w:r>
    </w:p>
    <w:p w14:paraId="22318C7E" w14:textId="37D955D6" w:rsidR="007A20FD" w:rsidRDefault="00650698" w:rsidP="001B2762">
      <w:pPr>
        <w:pStyle w:val="Odrazky-aPDU"/>
      </w:pPr>
      <w:r>
        <w:t>Všetkých</w:t>
      </w:r>
      <w:r w:rsidR="007A20FD">
        <w:t xml:space="preserve"> pr</w:t>
      </w:r>
      <w:r w:rsidR="7912701D">
        <w:t>á</w:t>
      </w:r>
      <w:r w:rsidR="007A20FD">
        <w:t xml:space="preserve">c </w:t>
      </w:r>
      <w:r>
        <w:t>súvisiacich</w:t>
      </w:r>
      <w:r w:rsidR="007A20FD">
        <w:t xml:space="preserve"> s </w:t>
      </w:r>
      <w:r>
        <w:t>návrhom</w:t>
      </w:r>
      <w:r w:rsidR="007A20FD">
        <w:t xml:space="preserve">, </w:t>
      </w:r>
      <w:r>
        <w:t>testovaním</w:t>
      </w:r>
      <w:r w:rsidR="007A20FD">
        <w:t xml:space="preserve">, </w:t>
      </w:r>
      <w:r>
        <w:t>implementáciou</w:t>
      </w:r>
      <w:r w:rsidR="007A20FD">
        <w:t xml:space="preserve">, </w:t>
      </w:r>
      <w:r>
        <w:t>migráciou</w:t>
      </w:r>
      <w:r w:rsidR="007A20FD">
        <w:t xml:space="preserve">, </w:t>
      </w:r>
      <w:r>
        <w:t>záverečným</w:t>
      </w:r>
      <w:r w:rsidR="007A20FD">
        <w:t xml:space="preserve"> </w:t>
      </w:r>
      <w:r>
        <w:t>akceptačným</w:t>
      </w:r>
      <w:r w:rsidR="007A20FD">
        <w:t xml:space="preserve"> </w:t>
      </w:r>
      <w:r>
        <w:t>testovaním</w:t>
      </w:r>
      <w:r w:rsidR="007A20FD">
        <w:t xml:space="preserve">, </w:t>
      </w:r>
      <w:r>
        <w:t>vypracovaním</w:t>
      </w:r>
      <w:r w:rsidR="007A20FD">
        <w:t xml:space="preserve"> </w:t>
      </w:r>
      <w:r>
        <w:t>dokumentácie</w:t>
      </w:r>
      <w:r w:rsidR="007A20FD">
        <w:t xml:space="preserve"> a </w:t>
      </w:r>
      <w:r>
        <w:t>doplnením</w:t>
      </w:r>
      <w:r w:rsidR="007A20FD">
        <w:t xml:space="preserve"> </w:t>
      </w:r>
      <w:r>
        <w:t>CMDB</w:t>
      </w:r>
      <w:r w:rsidR="007A20FD">
        <w:t xml:space="preserve"> </w:t>
      </w:r>
      <w:r w:rsidR="00373E13">
        <w:t>atď.</w:t>
      </w:r>
      <w:r w:rsidR="007A20FD">
        <w:t>.</w:t>
      </w:r>
    </w:p>
    <w:p w14:paraId="4F910913" w14:textId="41AD76E8" w:rsidR="00083AB3" w:rsidRDefault="381DC04C" w:rsidP="001B2762">
      <w:pPr>
        <w:pStyle w:val="Odrazky-aPDU"/>
      </w:pPr>
      <w:r>
        <w:t>I</w:t>
      </w:r>
      <w:r w:rsidR="00083AB3">
        <w:t xml:space="preserve">ntegračných prác </w:t>
      </w:r>
      <w:r w:rsidR="00650698">
        <w:t>nového</w:t>
      </w:r>
      <w:r w:rsidR="007A20FD">
        <w:t xml:space="preserve"> </w:t>
      </w:r>
      <w:r w:rsidR="00650698">
        <w:t>riešenia</w:t>
      </w:r>
      <w:r w:rsidR="007A20FD">
        <w:t xml:space="preserve"> do </w:t>
      </w:r>
      <w:r w:rsidR="00650698">
        <w:t>existujúcich</w:t>
      </w:r>
      <w:r w:rsidR="007A20FD">
        <w:t xml:space="preserve"> </w:t>
      </w:r>
      <w:r w:rsidR="00650698">
        <w:t>služieb</w:t>
      </w:r>
      <w:r w:rsidR="007A20FD">
        <w:t xml:space="preserve"> </w:t>
      </w:r>
      <w:r w:rsidR="00650698">
        <w:t>obstarávateľa</w:t>
      </w:r>
      <w:r w:rsidR="007A20FD">
        <w:t xml:space="preserve"> (</w:t>
      </w:r>
      <w:r w:rsidR="00373E13">
        <w:t>napr.</w:t>
      </w:r>
      <w:r w:rsidR="007A20FD">
        <w:t xml:space="preserve"> </w:t>
      </w:r>
      <w:r w:rsidR="0060246E">
        <w:t>SIEM,</w:t>
      </w:r>
      <w:r w:rsidR="007A20FD">
        <w:t xml:space="preserve"> AD, </w:t>
      </w:r>
      <w:proofErr w:type="spellStart"/>
      <w:r w:rsidR="007A20FD">
        <w:t>EntraID</w:t>
      </w:r>
      <w:proofErr w:type="spellEnd"/>
      <w:r w:rsidR="00650698">
        <w:t xml:space="preserve">, </w:t>
      </w:r>
      <w:proofErr w:type="spellStart"/>
      <w:r w:rsidR="00650698">
        <w:t>Radius</w:t>
      </w:r>
      <w:proofErr w:type="spellEnd"/>
      <w:r w:rsidR="00650698">
        <w:t xml:space="preserve">, </w:t>
      </w:r>
      <w:proofErr w:type="spellStart"/>
      <w:r w:rsidR="00650698">
        <w:t>Tacacs</w:t>
      </w:r>
      <w:proofErr w:type="spellEnd"/>
      <w:r w:rsidR="0060246E">
        <w:t>+</w:t>
      </w:r>
      <w:r w:rsidR="00650698">
        <w:t>,</w:t>
      </w:r>
      <w:r w:rsidR="00373E13">
        <w:t xml:space="preserve"> </w:t>
      </w:r>
      <w:proofErr w:type="spellStart"/>
      <w:r w:rsidR="00373E13">
        <w:t>atď</w:t>
      </w:r>
      <w:proofErr w:type="spellEnd"/>
      <w:r w:rsidR="007A20FD">
        <w:t xml:space="preserve">) </w:t>
      </w:r>
      <w:r w:rsidR="00083AB3">
        <w:t>vybavenia do prostredia obstarávateľa</w:t>
      </w:r>
      <w:r w:rsidR="3816A048">
        <w:t>.</w:t>
      </w:r>
    </w:p>
    <w:p w14:paraId="0718EDD9" w14:textId="77777777" w:rsidR="00083AB3" w:rsidRDefault="00083AB3" w:rsidP="00650698">
      <w:pPr>
        <w:pStyle w:val="Odrazky-aPDU"/>
        <w:numPr>
          <w:ilvl w:val="0"/>
          <w:numId w:val="0"/>
        </w:numPr>
        <w:ind w:left="720"/>
      </w:pPr>
    </w:p>
    <w:p w14:paraId="0E2295CF" w14:textId="20FC34ED" w:rsidR="00640301" w:rsidRDefault="00640301" w:rsidP="193F1BAA">
      <w:pPr>
        <w:rPr>
          <w:i/>
          <w:iCs/>
        </w:rPr>
      </w:pPr>
      <w:r w:rsidRPr="193F1BAA">
        <w:rPr>
          <w:i/>
          <w:iCs/>
        </w:rPr>
        <w:t>Podmienky</w:t>
      </w:r>
      <w:r w:rsidR="008C4BAB" w:rsidRPr="193F1BAA">
        <w:rPr>
          <w:i/>
          <w:iCs/>
        </w:rPr>
        <w:t xml:space="preserve"> k predmetu</w:t>
      </w:r>
      <w:r w:rsidRPr="193F1BAA">
        <w:rPr>
          <w:i/>
          <w:iCs/>
        </w:rPr>
        <w:t xml:space="preserve"> dodávky:</w:t>
      </w:r>
    </w:p>
    <w:p w14:paraId="5FA730AF" w14:textId="4B33124F" w:rsidR="00640301" w:rsidRDefault="00640301" w:rsidP="193F1BAA">
      <w:pPr>
        <w:pStyle w:val="Odrazky-aPDU"/>
        <w:rPr>
          <w:i/>
          <w:iCs/>
        </w:rPr>
      </w:pPr>
      <w:r w:rsidRPr="193F1BAA">
        <w:rPr>
          <w:i/>
          <w:iCs/>
        </w:rPr>
        <w:t>H</w:t>
      </w:r>
      <w:r w:rsidR="00650698" w:rsidRPr="193F1BAA">
        <w:rPr>
          <w:i/>
          <w:iCs/>
        </w:rPr>
        <w:t>lavné</w:t>
      </w:r>
      <w:r w:rsidRPr="193F1BAA">
        <w:rPr>
          <w:i/>
          <w:iCs/>
        </w:rPr>
        <w:t xml:space="preserve"> </w:t>
      </w:r>
      <w:r w:rsidR="00650698" w:rsidRPr="193F1BAA">
        <w:rPr>
          <w:i/>
          <w:iCs/>
        </w:rPr>
        <w:t>systémové</w:t>
      </w:r>
      <w:r w:rsidRPr="193F1BAA">
        <w:rPr>
          <w:i/>
          <w:iCs/>
        </w:rPr>
        <w:t xml:space="preserve"> komponenty musia by</w:t>
      </w:r>
      <w:r w:rsidR="43C55A55" w:rsidRPr="193F1BAA">
        <w:rPr>
          <w:i/>
          <w:iCs/>
        </w:rPr>
        <w:t>ť</w:t>
      </w:r>
      <w:r w:rsidRPr="193F1BAA">
        <w:rPr>
          <w:i/>
          <w:iCs/>
        </w:rPr>
        <w:t xml:space="preserve"> od </w:t>
      </w:r>
      <w:r w:rsidR="00650698" w:rsidRPr="193F1BAA">
        <w:rPr>
          <w:i/>
          <w:iCs/>
        </w:rPr>
        <w:t>jedného</w:t>
      </w:r>
      <w:r w:rsidRPr="193F1BAA">
        <w:rPr>
          <w:i/>
          <w:iCs/>
        </w:rPr>
        <w:t xml:space="preserve"> </w:t>
      </w:r>
      <w:r w:rsidR="00650698" w:rsidRPr="193F1BAA">
        <w:rPr>
          <w:i/>
          <w:iCs/>
        </w:rPr>
        <w:t>výrobcu</w:t>
      </w:r>
      <w:r w:rsidR="298D112C" w:rsidRPr="193F1BAA">
        <w:rPr>
          <w:i/>
          <w:iCs/>
        </w:rPr>
        <w:t>.</w:t>
      </w:r>
    </w:p>
    <w:p w14:paraId="21DA5CE2" w14:textId="281425F9" w:rsidR="00640301" w:rsidRDefault="00650698" w:rsidP="193F1BAA">
      <w:pPr>
        <w:pStyle w:val="Odrazky-aPDU"/>
        <w:rPr>
          <w:i/>
          <w:iCs/>
        </w:rPr>
      </w:pPr>
      <w:r w:rsidRPr="193F1BAA">
        <w:rPr>
          <w:i/>
          <w:iCs/>
        </w:rPr>
        <w:t>Počas implementácie</w:t>
      </w:r>
      <w:r w:rsidR="00640301" w:rsidRPr="193F1BAA">
        <w:rPr>
          <w:i/>
          <w:iCs/>
        </w:rPr>
        <w:t xml:space="preserve"> a testovania </w:t>
      </w:r>
      <w:r w:rsidRPr="193F1BAA">
        <w:rPr>
          <w:i/>
          <w:iCs/>
        </w:rPr>
        <w:t>obstarávateľ</w:t>
      </w:r>
      <w:r w:rsidR="00640301" w:rsidRPr="193F1BAA">
        <w:rPr>
          <w:i/>
          <w:iCs/>
        </w:rPr>
        <w:t xml:space="preserve"> bude </w:t>
      </w:r>
      <w:r w:rsidRPr="193F1BAA">
        <w:rPr>
          <w:i/>
          <w:iCs/>
        </w:rPr>
        <w:t>tolerovať</w:t>
      </w:r>
      <w:r w:rsidR="00640301" w:rsidRPr="193F1BAA">
        <w:rPr>
          <w:i/>
          <w:iCs/>
        </w:rPr>
        <w:t xml:space="preserve"> </w:t>
      </w:r>
      <w:r w:rsidRPr="193F1BAA">
        <w:rPr>
          <w:i/>
          <w:iCs/>
        </w:rPr>
        <w:t>plánované</w:t>
      </w:r>
      <w:r w:rsidR="00640301" w:rsidRPr="193F1BAA">
        <w:rPr>
          <w:i/>
          <w:iCs/>
        </w:rPr>
        <w:t xml:space="preserve"> </w:t>
      </w:r>
      <w:r w:rsidRPr="193F1BAA">
        <w:rPr>
          <w:i/>
          <w:iCs/>
        </w:rPr>
        <w:t>výpadky</w:t>
      </w:r>
      <w:r w:rsidR="00640301" w:rsidRPr="193F1BAA">
        <w:rPr>
          <w:i/>
          <w:iCs/>
        </w:rPr>
        <w:t xml:space="preserve"> za podmienky, </w:t>
      </w:r>
      <w:r w:rsidRPr="193F1BAA">
        <w:rPr>
          <w:i/>
          <w:iCs/>
        </w:rPr>
        <w:t>že</w:t>
      </w:r>
      <w:r w:rsidR="00640301" w:rsidRPr="193F1BAA">
        <w:rPr>
          <w:i/>
          <w:iCs/>
        </w:rPr>
        <w:t xml:space="preserve"> doba </w:t>
      </w:r>
      <w:r w:rsidRPr="193F1BAA">
        <w:rPr>
          <w:i/>
          <w:iCs/>
        </w:rPr>
        <w:t>jedného</w:t>
      </w:r>
      <w:r w:rsidR="00640301" w:rsidRPr="193F1BAA">
        <w:rPr>
          <w:i/>
          <w:iCs/>
        </w:rPr>
        <w:t xml:space="preserve"> </w:t>
      </w:r>
      <w:r w:rsidRPr="193F1BAA">
        <w:rPr>
          <w:i/>
          <w:iCs/>
        </w:rPr>
        <w:t>plánovaného</w:t>
      </w:r>
      <w:r w:rsidR="00640301" w:rsidRPr="193F1BAA">
        <w:rPr>
          <w:i/>
          <w:iCs/>
        </w:rPr>
        <w:t xml:space="preserve"> </w:t>
      </w:r>
      <w:r w:rsidRPr="193F1BAA">
        <w:rPr>
          <w:i/>
          <w:iCs/>
        </w:rPr>
        <w:t>výpadku</w:t>
      </w:r>
      <w:r w:rsidR="00640301" w:rsidRPr="193F1BAA">
        <w:rPr>
          <w:i/>
          <w:iCs/>
        </w:rPr>
        <w:t xml:space="preserve"> nepresiahne 60 min</w:t>
      </w:r>
      <w:r w:rsidR="00B97FDE">
        <w:rPr>
          <w:i/>
          <w:iCs/>
        </w:rPr>
        <w:t xml:space="preserve"> až 240 </w:t>
      </w:r>
      <w:r w:rsidR="00547936">
        <w:rPr>
          <w:i/>
          <w:iCs/>
        </w:rPr>
        <w:t xml:space="preserve">min </w:t>
      </w:r>
      <w:r w:rsidR="00AA7456">
        <w:rPr>
          <w:i/>
          <w:iCs/>
        </w:rPr>
        <w:t xml:space="preserve">v závislosti </w:t>
      </w:r>
      <w:r w:rsidR="007800A0">
        <w:rPr>
          <w:i/>
          <w:iCs/>
        </w:rPr>
        <w:t xml:space="preserve">na </w:t>
      </w:r>
      <w:r w:rsidR="00F77794">
        <w:rPr>
          <w:i/>
          <w:iCs/>
        </w:rPr>
        <w:t>kritičnosť</w:t>
      </w:r>
      <w:r w:rsidR="007800A0">
        <w:rPr>
          <w:i/>
          <w:iCs/>
        </w:rPr>
        <w:t xml:space="preserve"> migrovanej zóny.</w:t>
      </w:r>
    </w:p>
    <w:p w14:paraId="4BAB410D" w14:textId="77777777" w:rsidR="007A20FD" w:rsidRDefault="007A20FD" w:rsidP="00640301"/>
    <w:p w14:paraId="79434AB9" w14:textId="3FB88C3F" w:rsidR="007A20FD" w:rsidRDefault="02129099" w:rsidP="193F1BAA">
      <w:pPr>
        <w:rPr>
          <w:u w:val="single"/>
        </w:rPr>
      </w:pPr>
      <w:r w:rsidRPr="193F1BAA">
        <w:rPr>
          <w:u w:val="single"/>
        </w:rPr>
        <w:t xml:space="preserve">Predmetom </w:t>
      </w:r>
      <w:r w:rsidR="007A20FD" w:rsidRPr="193F1BAA">
        <w:rPr>
          <w:u w:val="single"/>
        </w:rPr>
        <w:t xml:space="preserve">budúcej dodávky </w:t>
      </w:r>
      <w:r w:rsidR="00650698" w:rsidRPr="193F1BAA">
        <w:rPr>
          <w:u w:val="single"/>
        </w:rPr>
        <w:t>môže</w:t>
      </w:r>
      <w:r w:rsidR="007A20FD" w:rsidRPr="193F1BAA">
        <w:rPr>
          <w:u w:val="single"/>
        </w:rPr>
        <w:t xml:space="preserve"> by</w:t>
      </w:r>
      <w:r w:rsidR="4D9D02AF" w:rsidRPr="193F1BAA">
        <w:rPr>
          <w:u w:val="single"/>
        </w:rPr>
        <w:t>ť</w:t>
      </w:r>
      <w:r w:rsidR="007A20FD" w:rsidRPr="193F1BAA">
        <w:rPr>
          <w:u w:val="single"/>
        </w:rPr>
        <w:t>:</w:t>
      </w:r>
    </w:p>
    <w:p w14:paraId="259692B8" w14:textId="77777777" w:rsidR="007A20FD" w:rsidRDefault="007A20FD" w:rsidP="007A20FD"/>
    <w:p w14:paraId="03EB69B7" w14:textId="6BA70882" w:rsidR="007A20FD" w:rsidRPr="00640301" w:rsidRDefault="00650698" w:rsidP="008C4BAB">
      <w:r>
        <w:t>P</w:t>
      </w:r>
      <w:r w:rsidR="007A20FD">
        <w:t>revádzka (</w:t>
      </w:r>
      <w:r w:rsidR="00525571" w:rsidRPr="00525571">
        <w:t>outsourcing</w:t>
      </w:r>
      <w:r w:rsidR="007A20FD">
        <w:t xml:space="preserve">) </w:t>
      </w:r>
      <w:r>
        <w:t>dodaného</w:t>
      </w:r>
      <w:r w:rsidR="007A20FD">
        <w:t xml:space="preserve"> </w:t>
      </w:r>
      <w:proofErr w:type="spellStart"/>
      <w:r w:rsidR="007A20FD">
        <w:t>firewallového</w:t>
      </w:r>
      <w:proofErr w:type="spellEnd"/>
      <w:r w:rsidR="007A20FD">
        <w:t xml:space="preserve"> riešenia </w:t>
      </w:r>
      <w:r>
        <w:t>vrátane</w:t>
      </w:r>
      <w:r w:rsidR="007A20FD">
        <w:t xml:space="preserve"> </w:t>
      </w:r>
      <w:r>
        <w:t>podporných</w:t>
      </w:r>
      <w:r w:rsidR="007A20FD">
        <w:t xml:space="preserve"> </w:t>
      </w:r>
      <w:r>
        <w:t>systémov</w:t>
      </w:r>
      <w:r w:rsidR="007A20FD">
        <w:t>,</w:t>
      </w:r>
      <w:r w:rsidR="008C4BAB">
        <w:t xml:space="preserve"> za </w:t>
      </w:r>
      <w:r>
        <w:t>stanovených</w:t>
      </w:r>
      <w:r w:rsidR="008C4BAB">
        <w:t xml:space="preserve"> SLA parametrov a na obdobie definovan</w:t>
      </w:r>
      <w:r w:rsidR="27D6033C">
        <w:t>é</w:t>
      </w:r>
      <w:r w:rsidR="008C4BAB">
        <w:t xml:space="preserve"> </w:t>
      </w:r>
      <w:r w:rsidR="003106F2">
        <w:t>Obstarávateľom</w:t>
      </w:r>
      <w:r w:rsidR="008C4BAB">
        <w:t>.</w:t>
      </w:r>
    </w:p>
    <w:p w14:paraId="1EAD9448" w14:textId="77777777" w:rsidR="008C4BAB" w:rsidRDefault="008C4BAB" w:rsidP="193F1BAA">
      <w:pPr>
        <w:rPr>
          <w:i/>
          <w:iCs/>
        </w:rPr>
      </w:pPr>
    </w:p>
    <w:p w14:paraId="1E343115" w14:textId="6837D02D" w:rsidR="007664A7" w:rsidRPr="001B2762" w:rsidRDefault="003106F2" w:rsidP="193F1BAA">
      <w:pPr>
        <w:rPr>
          <w:i/>
          <w:iCs/>
        </w:rPr>
      </w:pPr>
      <w:r w:rsidRPr="193F1BAA">
        <w:rPr>
          <w:i/>
          <w:iCs/>
        </w:rPr>
        <w:t>Poznámka</w:t>
      </w:r>
      <w:r w:rsidR="008C4BAB" w:rsidRPr="193F1BAA">
        <w:rPr>
          <w:i/>
          <w:iCs/>
        </w:rPr>
        <w:t xml:space="preserve">: </w:t>
      </w:r>
      <w:r w:rsidRPr="193F1BAA">
        <w:rPr>
          <w:i/>
          <w:iCs/>
        </w:rPr>
        <w:t>Obstarávateľ</w:t>
      </w:r>
      <w:r w:rsidR="008C4BAB" w:rsidRPr="193F1BAA">
        <w:rPr>
          <w:i/>
          <w:iCs/>
        </w:rPr>
        <w:t xml:space="preserve"> bude </w:t>
      </w:r>
      <w:r w:rsidRPr="193F1BAA">
        <w:rPr>
          <w:i/>
          <w:iCs/>
        </w:rPr>
        <w:t xml:space="preserve">požadovať </w:t>
      </w:r>
      <w:proofErr w:type="spellStart"/>
      <w:r w:rsidRPr="193F1BAA">
        <w:rPr>
          <w:i/>
          <w:iCs/>
        </w:rPr>
        <w:t>naceniť</w:t>
      </w:r>
      <w:proofErr w:type="spellEnd"/>
      <w:r w:rsidR="008C4BAB" w:rsidRPr="193F1BAA">
        <w:rPr>
          <w:i/>
          <w:iCs/>
        </w:rPr>
        <w:t xml:space="preserve"> </w:t>
      </w:r>
      <w:r w:rsidRPr="193F1BAA">
        <w:rPr>
          <w:i/>
          <w:iCs/>
        </w:rPr>
        <w:t>externú</w:t>
      </w:r>
      <w:r w:rsidR="008C4BAB" w:rsidRPr="193F1BAA">
        <w:rPr>
          <w:i/>
          <w:iCs/>
        </w:rPr>
        <w:t xml:space="preserve"> </w:t>
      </w:r>
      <w:r w:rsidRPr="193F1BAA">
        <w:rPr>
          <w:i/>
          <w:iCs/>
        </w:rPr>
        <w:t>prevádzku</w:t>
      </w:r>
      <w:r w:rsidR="008C4BAB" w:rsidRPr="193F1BAA">
        <w:rPr>
          <w:i/>
          <w:iCs/>
        </w:rPr>
        <w:t xml:space="preserve"> </w:t>
      </w:r>
      <w:r w:rsidRPr="193F1BAA">
        <w:rPr>
          <w:i/>
          <w:iCs/>
        </w:rPr>
        <w:t>dodaného</w:t>
      </w:r>
      <w:r w:rsidR="008C4BAB" w:rsidRPr="193F1BAA">
        <w:rPr>
          <w:i/>
          <w:iCs/>
        </w:rPr>
        <w:t xml:space="preserve"> </w:t>
      </w:r>
      <w:r w:rsidRPr="193F1BAA">
        <w:rPr>
          <w:i/>
          <w:iCs/>
        </w:rPr>
        <w:t>riešenia</w:t>
      </w:r>
      <w:r w:rsidR="008C4BAB" w:rsidRPr="193F1BAA">
        <w:rPr>
          <w:i/>
          <w:iCs/>
        </w:rPr>
        <w:t xml:space="preserve">, </w:t>
      </w:r>
      <w:r w:rsidRPr="193F1BAA">
        <w:rPr>
          <w:i/>
          <w:iCs/>
        </w:rPr>
        <w:t>avšak</w:t>
      </w:r>
      <w:r w:rsidR="008C4BAB" w:rsidRPr="193F1BAA">
        <w:rPr>
          <w:i/>
          <w:iCs/>
        </w:rPr>
        <w:t xml:space="preserve"> vyhradzuje si </w:t>
      </w:r>
      <w:r w:rsidR="12E78F9A" w:rsidRPr="193F1BAA">
        <w:rPr>
          <w:i/>
          <w:iCs/>
        </w:rPr>
        <w:t>právo</w:t>
      </w:r>
      <w:r w:rsidR="008C4BAB" w:rsidRPr="193F1BAA">
        <w:rPr>
          <w:i/>
          <w:iCs/>
        </w:rPr>
        <w:t xml:space="preserve"> </w:t>
      </w:r>
      <w:r w:rsidRPr="193F1BAA">
        <w:rPr>
          <w:i/>
          <w:iCs/>
        </w:rPr>
        <w:t>rozhodnúť</w:t>
      </w:r>
      <w:r w:rsidR="008C4BAB" w:rsidRPr="193F1BAA">
        <w:rPr>
          <w:i/>
          <w:iCs/>
        </w:rPr>
        <w:t xml:space="preserve"> o </w:t>
      </w:r>
      <w:r w:rsidRPr="193F1BAA">
        <w:rPr>
          <w:i/>
          <w:iCs/>
        </w:rPr>
        <w:t>uzatvorení</w:t>
      </w:r>
      <w:r w:rsidR="008C4BAB" w:rsidRPr="193F1BAA">
        <w:rPr>
          <w:i/>
          <w:iCs/>
        </w:rPr>
        <w:t xml:space="preserve">, </w:t>
      </w:r>
      <w:proofErr w:type="spellStart"/>
      <w:r w:rsidR="008C4BAB" w:rsidRPr="193F1BAA">
        <w:rPr>
          <w:i/>
          <w:iCs/>
        </w:rPr>
        <w:t>resp</w:t>
      </w:r>
      <w:proofErr w:type="spellEnd"/>
      <w:r w:rsidR="008C4BAB" w:rsidRPr="193F1BAA">
        <w:rPr>
          <w:i/>
          <w:iCs/>
        </w:rPr>
        <w:t xml:space="preserve"> </w:t>
      </w:r>
      <w:r w:rsidRPr="193F1BAA">
        <w:rPr>
          <w:i/>
          <w:iCs/>
        </w:rPr>
        <w:t>neuzatvorení</w:t>
      </w:r>
      <w:r w:rsidR="008C4BAB" w:rsidRPr="193F1BAA">
        <w:rPr>
          <w:i/>
          <w:iCs/>
        </w:rPr>
        <w:t xml:space="preserve"> zmluvy </w:t>
      </w:r>
      <w:r w:rsidRPr="193F1BAA">
        <w:rPr>
          <w:i/>
          <w:iCs/>
        </w:rPr>
        <w:t>až</w:t>
      </w:r>
      <w:r w:rsidR="008C4BAB" w:rsidRPr="193F1BAA">
        <w:rPr>
          <w:i/>
          <w:iCs/>
        </w:rPr>
        <w:t xml:space="preserve"> po jeho </w:t>
      </w:r>
      <w:r w:rsidRPr="193F1BAA">
        <w:rPr>
          <w:i/>
          <w:iCs/>
        </w:rPr>
        <w:t>implementácii</w:t>
      </w:r>
      <w:r w:rsidR="008C4BAB" w:rsidRPr="193F1BAA">
        <w:rPr>
          <w:i/>
          <w:iCs/>
        </w:rPr>
        <w:t xml:space="preserve"> </w:t>
      </w:r>
    </w:p>
    <w:p w14:paraId="259B60CD" w14:textId="7D48D72A" w:rsidR="00083AB3" w:rsidRDefault="1F232709" w:rsidP="003106F2">
      <w:pPr>
        <w:pStyle w:val="NadpisPDU"/>
      </w:pPr>
      <w:r>
        <w:t xml:space="preserve">Poskytnutie </w:t>
      </w:r>
      <w:r w:rsidR="1E3CE791">
        <w:t>detailných</w:t>
      </w:r>
      <w:r>
        <w:t xml:space="preserve"> </w:t>
      </w:r>
      <w:r w:rsidR="6B374CDE">
        <w:t>informácií</w:t>
      </w:r>
    </w:p>
    <w:p w14:paraId="2BC2FADB" w14:textId="41A940AF" w:rsidR="008A4F6F" w:rsidRDefault="00A334F5" w:rsidP="0097753B">
      <w:pPr>
        <w:spacing w:after="300"/>
        <w:ind w:firstLine="357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Účastníkom</w:t>
      </w:r>
      <w:r w:rsidR="0097753B">
        <w:rPr>
          <w:rFonts w:ascii="Calibri" w:eastAsia="Calibri" w:hAnsi="Calibri" w:cs="Calibri"/>
          <w:color w:val="000000" w:themeColor="text1"/>
        </w:rPr>
        <w:t xml:space="preserve"> obchodnej</w:t>
      </w:r>
      <w:r w:rsidR="1F232709" w:rsidRPr="027D5573">
        <w:rPr>
          <w:rFonts w:ascii="Calibri" w:eastAsia="Calibri" w:hAnsi="Calibri" w:cs="Calibri"/>
          <w:color w:val="000000" w:themeColor="text1"/>
        </w:rPr>
        <w:t xml:space="preserve"> verejnej súťaže </w:t>
      </w:r>
      <w:r>
        <w:rPr>
          <w:rFonts w:ascii="Calibri" w:eastAsia="Calibri" w:hAnsi="Calibri" w:cs="Calibri"/>
          <w:color w:val="000000" w:themeColor="text1"/>
        </w:rPr>
        <w:t xml:space="preserve">budú poskytnuté </w:t>
      </w:r>
      <w:r w:rsidR="1F232709" w:rsidRPr="027D5573">
        <w:rPr>
          <w:rFonts w:ascii="Calibri" w:eastAsia="Calibri" w:hAnsi="Calibri" w:cs="Calibri"/>
          <w:color w:val="000000" w:themeColor="text1"/>
        </w:rPr>
        <w:t xml:space="preserve">detailné informácie o požiadavkách a špecifikáciách </w:t>
      </w:r>
      <w:proofErr w:type="spellStart"/>
      <w:r w:rsidR="1F232709" w:rsidRPr="027D5573">
        <w:rPr>
          <w:rFonts w:ascii="Calibri" w:eastAsia="Calibri" w:hAnsi="Calibri" w:cs="Calibri"/>
          <w:color w:val="000000" w:themeColor="text1"/>
        </w:rPr>
        <w:t>firewallového</w:t>
      </w:r>
      <w:proofErr w:type="spellEnd"/>
      <w:r w:rsidR="1F232709" w:rsidRPr="027D5573">
        <w:rPr>
          <w:rFonts w:ascii="Calibri" w:eastAsia="Calibri" w:hAnsi="Calibri" w:cs="Calibri"/>
          <w:color w:val="000000" w:themeColor="text1"/>
        </w:rPr>
        <w:t xml:space="preserve"> riešenia až po</w:t>
      </w:r>
      <w:r w:rsidR="008A4F6F">
        <w:rPr>
          <w:rFonts w:ascii="Calibri" w:eastAsia="Calibri" w:hAnsi="Calibri" w:cs="Calibri"/>
          <w:color w:val="000000" w:themeColor="text1"/>
        </w:rPr>
        <w:t xml:space="preserve"> </w:t>
      </w:r>
      <w:r w:rsidR="003106F2">
        <w:rPr>
          <w:rFonts w:ascii="Calibri" w:eastAsia="Calibri" w:hAnsi="Calibri" w:cs="Calibri"/>
          <w:color w:val="000000" w:themeColor="text1"/>
        </w:rPr>
        <w:t>splnení</w:t>
      </w:r>
      <w:r w:rsidR="005C05B6">
        <w:rPr>
          <w:rFonts w:ascii="Calibri" w:eastAsia="Calibri" w:hAnsi="Calibri" w:cs="Calibri"/>
          <w:color w:val="000000" w:themeColor="text1"/>
        </w:rPr>
        <w:t xml:space="preserve"> a </w:t>
      </w:r>
      <w:r w:rsidR="003106F2">
        <w:rPr>
          <w:rFonts w:ascii="Calibri" w:eastAsia="Calibri" w:hAnsi="Calibri" w:cs="Calibri"/>
          <w:color w:val="000000" w:themeColor="text1"/>
        </w:rPr>
        <w:t>vyhodnotení</w:t>
      </w:r>
      <w:r w:rsidR="005C05B6">
        <w:rPr>
          <w:rFonts w:ascii="Calibri" w:eastAsia="Calibri" w:hAnsi="Calibri" w:cs="Calibri"/>
          <w:color w:val="000000" w:themeColor="text1"/>
        </w:rPr>
        <w:t xml:space="preserve"> </w:t>
      </w:r>
      <w:r w:rsidR="003106F2">
        <w:rPr>
          <w:rFonts w:ascii="Calibri" w:eastAsia="Calibri" w:hAnsi="Calibri" w:cs="Calibri"/>
          <w:color w:val="000000" w:themeColor="text1"/>
        </w:rPr>
        <w:t>požiadaviek</w:t>
      </w:r>
      <w:r w:rsidR="005C05B6">
        <w:rPr>
          <w:rFonts w:ascii="Calibri" w:eastAsia="Calibri" w:hAnsi="Calibri" w:cs="Calibri"/>
          <w:color w:val="000000" w:themeColor="text1"/>
        </w:rPr>
        <w:t xml:space="preserve"> </w:t>
      </w:r>
      <w:r w:rsidR="003106F2">
        <w:rPr>
          <w:rFonts w:ascii="Calibri" w:eastAsia="Calibri" w:hAnsi="Calibri" w:cs="Calibri"/>
          <w:color w:val="000000" w:themeColor="text1"/>
        </w:rPr>
        <w:t>prvého</w:t>
      </w:r>
      <w:r w:rsidR="005C05B6">
        <w:rPr>
          <w:rFonts w:ascii="Calibri" w:eastAsia="Calibri" w:hAnsi="Calibri" w:cs="Calibri"/>
          <w:color w:val="000000" w:themeColor="text1"/>
        </w:rPr>
        <w:t xml:space="preserve"> kola</w:t>
      </w:r>
      <w:r w:rsidR="0097753B">
        <w:rPr>
          <w:rFonts w:ascii="Calibri" w:eastAsia="Calibri" w:hAnsi="Calibri" w:cs="Calibri"/>
          <w:color w:val="000000" w:themeColor="text1"/>
        </w:rPr>
        <w:t xml:space="preserve"> a podpísaní NDA</w:t>
      </w:r>
      <w:r w:rsidR="000E0117">
        <w:rPr>
          <w:rFonts w:ascii="Calibri" w:eastAsia="Calibri" w:hAnsi="Calibri" w:cs="Calibri"/>
          <w:color w:val="000000" w:themeColor="text1"/>
        </w:rPr>
        <w:t>.</w:t>
      </w:r>
    </w:p>
    <w:p w14:paraId="7F297AF7" w14:textId="14565F68" w:rsidR="00CB51FD" w:rsidRDefault="0033584C" w:rsidP="003106F2">
      <w:pPr>
        <w:pStyle w:val="NadpisPDU"/>
      </w:pPr>
      <w:r>
        <w:lastRenderedPageBreak/>
        <w:t xml:space="preserve">Pokyny pre </w:t>
      </w:r>
      <w:r w:rsidR="008A4F6F">
        <w:t>uchádzača</w:t>
      </w:r>
      <w:r>
        <w:t xml:space="preserve"> – </w:t>
      </w:r>
      <w:r w:rsidR="57E5A7F8">
        <w:t xml:space="preserve"> </w:t>
      </w:r>
      <w:r>
        <w:t>prvé</w:t>
      </w:r>
      <w:r w:rsidR="57E5A7F8">
        <w:t xml:space="preserve"> kola obstarania</w:t>
      </w:r>
      <w:r w:rsidR="75DCFFC2">
        <w:t>:</w:t>
      </w:r>
    </w:p>
    <w:p w14:paraId="6EA93A0A" w14:textId="3C2F86D8" w:rsidR="00CB51FD" w:rsidRDefault="77201D66" w:rsidP="027D5573">
      <w:r>
        <w:t>Cieľom</w:t>
      </w:r>
      <w:r w:rsidR="0033584C">
        <w:t xml:space="preserve"> </w:t>
      </w:r>
      <w:r w:rsidR="6A4F4005">
        <w:t>prvého</w:t>
      </w:r>
      <w:r w:rsidR="0033584C">
        <w:t xml:space="preserve"> kola je </w:t>
      </w:r>
      <w:r w:rsidR="03A0ACF6">
        <w:t>preveriť</w:t>
      </w:r>
      <w:r w:rsidR="0033584C">
        <w:t xml:space="preserve"> </w:t>
      </w:r>
      <w:r w:rsidR="2A8FC43E">
        <w:t>odbornosť</w:t>
      </w:r>
      <w:r w:rsidR="0033584C">
        <w:t xml:space="preserve"> </w:t>
      </w:r>
      <w:r w:rsidR="5E232959">
        <w:t>uchádzača</w:t>
      </w:r>
      <w:r w:rsidR="0033584C">
        <w:t xml:space="preserve"> a </w:t>
      </w:r>
      <w:r w:rsidR="770F0726">
        <w:t>Obstarávateľ</w:t>
      </w:r>
      <w:r w:rsidR="0033584C">
        <w:t xml:space="preserve"> to bude </w:t>
      </w:r>
      <w:r w:rsidR="165EC1EB">
        <w:t>realizovať</w:t>
      </w:r>
      <w:r w:rsidR="0033584C">
        <w:t xml:space="preserve"> na </w:t>
      </w:r>
      <w:r w:rsidR="51094D09">
        <w:t>základe</w:t>
      </w:r>
      <w:r w:rsidR="0033584C">
        <w:t xml:space="preserve"> </w:t>
      </w:r>
      <w:r w:rsidR="7E3771EB">
        <w:t>informácii</w:t>
      </w:r>
      <w:r w:rsidR="0033584C">
        <w:t xml:space="preserve"> partnerstva s </w:t>
      </w:r>
      <w:r w:rsidR="53362A2B">
        <w:t>výrobcom</w:t>
      </w:r>
      <w:r w:rsidR="0033584C">
        <w:t xml:space="preserve"> </w:t>
      </w:r>
      <w:r w:rsidR="618F5C37">
        <w:t>predmetného</w:t>
      </w:r>
      <w:r w:rsidR="0033584C">
        <w:t xml:space="preserve"> </w:t>
      </w:r>
      <w:r w:rsidR="0FFA6C6A">
        <w:t>riešenia</w:t>
      </w:r>
      <w:r w:rsidR="0033584C">
        <w:t xml:space="preserve">, kvality </w:t>
      </w:r>
      <w:r w:rsidR="76101C24">
        <w:t>realizačného</w:t>
      </w:r>
      <w:r w:rsidR="0033584C">
        <w:t xml:space="preserve"> </w:t>
      </w:r>
      <w:r w:rsidR="6D5155E1">
        <w:t>tímu</w:t>
      </w:r>
      <w:r w:rsidR="0033584C">
        <w:t xml:space="preserve">, a referencii na </w:t>
      </w:r>
      <w:r w:rsidR="406CF1B8">
        <w:t>zákazkách</w:t>
      </w:r>
      <w:r w:rsidR="0033584C">
        <w:t xml:space="preserve"> </w:t>
      </w:r>
      <w:r w:rsidR="53D131C7">
        <w:t>obdobného</w:t>
      </w:r>
      <w:r w:rsidR="0033584C">
        <w:t xml:space="preserve"> typu.</w:t>
      </w:r>
    </w:p>
    <w:p w14:paraId="1A324513" w14:textId="77777777" w:rsidR="0033584C" w:rsidRDefault="0033584C" w:rsidP="027D5573"/>
    <w:p w14:paraId="5B873F5E" w14:textId="678DF5E3" w:rsidR="00315C72" w:rsidRDefault="00315C72" w:rsidP="027D5573">
      <w:r>
        <w:t xml:space="preserve">V prvom kole </w:t>
      </w:r>
      <w:r w:rsidR="1AABF337">
        <w:t>uchádzač</w:t>
      </w:r>
      <w:r>
        <w:t xml:space="preserve"> </w:t>
      </w:r>
      <w:r w:rsidR="28AB136A">
        <w:t>predkladá</w:t>
      </w:r>
      <w:r>
        <w:t xml:space="preserve"> </w:t>
      </w:r>
      <w:r w:rsidR="214410A0">
        <w:t>minimálne</w:t>
      </w:r>
      <w:r>
        <w:t xml:space="preserve"> </w:t>
      </w:r>
      <w:r w:rsidR="027CF39C">
        <w:t>nasledovné</w:t>
      </w:r>
      <w:r>
        <w:t xml:space="preserve"> </w:t>
      </w:r>
      <w:r w:rsidR="30779321">
        <w:t>informácie</w:t>
      </w:r>
      <w:r>
        <w:t>:</w:t>
      </w:r>
    </w:p>
    <w:p w14:paraId="0C72BC88" w14:textId="77777777" w:rsidR="00315C72" w:rsidRDefault="00315C72" w:rsidP="027D5573"/>
    <w:p w14:paraId="10B20FC6" w14:textId="4B024018" w:rsidR="00CB51FD" w:rsidRPr="00802D3F" w:rsidRDefault="09F4CB4B" w:rsidP="00BC5F3C">
      <w:pPr>
        <w:pStyle w:val="Odsekzoznamu"/>
        <w:numPr>
          <w:ilvl w:val="0"/>
          <w:numId w:val="5"/>
        </w:numPr>
      </w:pPr>
      <w:r>
        <w:t xml:space="preserve">Krycí list – </w:t>
      </w:r>
      <w:r w:rsidRPr="00802D3F">
        <w:t xml:space="preserve">obsahuje základné </w:t>
      </w:r>
      <w:r w:rsidR="33B0EB99" w:rsidRPr="00802D3F">
        <w:t>údaje</w:t>
      </w:r>
      <w:r w:rsidRPr="00802D3F">
        <w:t xml:space="preserve"> o</w:t>
      </w:r>
      <w:r w:rsidR="00315C72" w:rsidRPr="00802D3F">
        <w:t> </w:t>
      </w:r>
      <w:r w:rsidRPr="00802D3F">
        <w:t>predkladateľovi</w:t>
      </w:r>
      <w:r w:rsidR="00315C72" w:rsidRPr="00802D3F">
        <w:t xml:space="preserve"> (vid odstavec 8.1)</w:t>
      </w:r>
    </w:p>
    <w:p w14:paraId="108E558C" w14:textId="7334DF2B" w:rsidR="158F0AAF" w:rsidRPr="00802D3F" w:rsidRDefault="158F0AAF" w:rsidP="193F1BAA">
      <w:pPr>
        <w:pStyle w:val="Odsekzoznamu"/>
        <w:numPr>
          <w:ilvl w:val="0"/>
          <w:numId w:val="5"/>
        </w:numPr>
      </w:pPr>
      <w:r w:rsidRPr="00802D3F">
        <w:t xml:space="preserve">Vyplnený dokument Príloha </w:t>
      </w:r>
      <w:r w:rsidR="00D33C43" w:rsidRPr="00802D3F">
        <w:t>R1</w:t>
      </w:r>
      <w:r w:rsidR="3F448F7D" w:rsidRPr="00802D3F">
        <w:t xml:space="preserve"> </w:t>
      </w:r>
      <w:r w:rsidRPr="00802D3F">
        <w:t xml:space="preserve">Referencie </w:t>
      </w:r>
      <w:r w:rsidR="63BA0302" w:rsidRPr="00802D3F">
        <w:t>(vid odstavec 8.2)</w:t>
      </w:r>
    </w:p>
    <w:p w14:paraId="6D284CE7" w14:textId="2E79BED2" w:rsidR="00CB51FD" w:rsidRDefault="2A058090" w:rsidP="00BC5F3C">
      <w:pPr>
        <w:pStyle w:val="Odsekzoznamu"/>
        <w:numPr>
          <w:ilvl w:val="0"/>
          <w:numId w:val="5"/>
        </w:numPr>
      </w:pPr>
      <w:r>
        <w:t xml:space="preserve">Vyplnený dokument </w:t>
      </w:r>
      <w:r w:rsidRPr="00802D3F">
        <w:t xml:space="preserve">Príloha </w:t>
      </w:r>
      <w:r w:rsidR="333713A3" w:rsidRPr="00802D3F">
        <w:t>O</w:t>
      </w:r>
      <w:r w:rsidR="00D33C43" w:rsidRPr="00802D3F">
        <w:t>2</w:t>
      </w:r>
      <w:r w:rsidRPr="00802D3F">
        <w:t xml:space="preserve"> Odbornosť tímu </w:t>
      </w:r>
      <w:r w:rsidR="478CDC6F" w:rsidRPr="00802D3F">
        <w:t>(vid odstavec 8.3)</w:t>
      </w:r>
    </w:p>
    <w:p w14:paraId="1F188F4A" w14:textId="5C6285BA" w:rsidR="00CB51FD" w:rsidRDefault="00CB51FD" w:rsidP="027D5573"/>
    <w:p w14:paraId="2E2F5600" w14:textId="46974FBB" w:rsidR="00CB51FD" w:rsidRDefault="5968BA97" w:rsidP="027D5573">
      <w:r>
        <w:t>Nižšie</w:t>
      </w:r>
      <w:r w:rsidR="00315C72">
        <w:t xml:space="preserve"> v dokumente </w:t>
      </w:r>
      <w:r w:rsidR="7FBD3F24">
        <w:t>sú</w:t>
      </w:r>
      <w:r w:rsidR="00315C72">
        <w:t xml:space="preserve"> </w:t>
      </w:r>
      <w:r w:rsidR="5D448CDD">
        <w:t>popísané</w:t>
      </w:r>
      <w:r w:rsidR="00315C72">
        <w:t xml:space="preserve"> </w:t>
      </w:r>
      <w:r w:rsidR="008223C8">
        <w:t xml:space="preserve">k jednotlivým </w:t>
      </w:r>
      <w:r w:rsidR="00C71EDE">
        <w:t>bodom</w:t>
      </w:r>
    </w:p>
    <w:p w14:paraId="2466CA33" w14:textId="6D5EC8B9" w:rsidR="00003AB6" w:rsidRPr="007A5EEA" w:rsidRDefault="00CB51FD" w:rsidP="003106F2">
      <w:pPr>
        <w:pStyle w:val="NadpisPDU"/>
      </w:pPr>
      <w:r>
        <w:t>Vecné požiadavky na predkladanú ponuku</w:t>
      </w:r>
    </w:p>
    <w:p w14:paraId="32E230E1" w14:textId="07E98382" w:rsidR="00CB51FD" w:rsidRPr="003106F2" w:rsidRDefault="00CB51FD" w:rsidP="193F1BAA">
      <w:pPr>
        <w:pStyle w:val="Nadpis2PDU"/>
      </w:pPr>
      <w:r>
        <w:t>Požiadavky na obsah krycieho listu</w:t>
      </w:r>
    </w:p>
    <w:p w14:paraId="0B4F051D" w14:textId="51FCABA9" w:rsidR="00CB51FD" w:rsidRDefault="0D14F394" w:rsidP="00A334F5">
      <w:pPr>
        <w:ind w:firstLine="360"/>
        <w:rPr>
          <w:rFonts w:eastAsiaTheme="minorEastAsia"/>
          <w:b/>
          <w:bCs/>
          <w:color w:val="000000" w:themeColor="text1"/>
        </w:rPr>
      </w:pPr>
      <w:r w:rsidRPr="00A334F5">
        <w:rPr>
          <w:rFonts w:eastAsiaTheme="minorEastAsia"/>
          <w:color w:val="000000" w:themeColor="text1"/>
        </w:rPr>
        <w:t xml:space="preserve">Obstarávateľ definuje </w:t>
      </w:r>
      <w:r w:rsidRPr="00A334F5">
        <w:rPr>
          <w:rFonts w:eastAsiaTheme="minorEastAsia"/>
          <w:b/>
          <w:bCs/>
          <w:color w:val="000000" w:themeColor="text1"/>
        </w:rPr>
        <w:t>minimálne požiadavky na obsah krycieho listu ponuky:</w:t>
      </w:r>
    </w:p>
    <w:p w14:paraId="1462C265" w14:textId="77777777" w:rsidR="00A334F5" w:rsidRPr="00A334F5" w:rsidRDefault="00A334F5" w:rsidP="00A334F5">
      <w:pPr>
        <w:ind w:firstLine="360"/>
        <w:rPr>
          <w:rFonts w:eastAsiaTheme="minorEastAsia"/>
          <w:color w:val="000000" w:themeColor="text1"/>
        </w:rPr>
      </w:pPr>
    </w:p>
    <w:p w14:paraId="35BED37D" w14:textId="075E951D" w:rsidR="00CB51FD" w:rsidRPr="00A334F5" w:rsidRDefault="0D14F394" w:rsidP="00BC5F3C">
      <w:pPr>
        <w:pStyle w:val="Odsekzoznamu"/>
        <w:numPr>
          <w:ilvl w:val="0"/>
          <w:numId w:val="6"/>
        </w:numPr>
      </w:pPr>
      <w:r>
        <w:t>Názov</w:t>
      </w:r>
      <w:r w:rsidR="221D0822">
        <w:t xml:space="preserve"> a základné identifikačné údaje o</w:t>
      </w:r>
      <w:r>
        <w:t xml:space="preserve"> spoločnosti</w:t>
      </w:r>
    </w:p>
    <w:p w14:paraId="09A896FD" w14:textId="29FC8F90" w:rsidR="00CB51FD" w:rsidRPr="00A334F5" w:rsidRDefault="5D621F89" w:rsidP="00BC5F3C">
      <w:pPr>
        <w:pStyle w:val="Odsekzoznamu"/>
        <w:numPr>
          <w:ilvl w:val="0"/>
          <w:numId w:val="6"/>
        </w:numPr>
      </w:pPr>
      <w:r>
        <w:t>K</w:t>
      </w:r>
      <w:r w:rsidR="0D14F394">
        <w:t>ontaktné informácie</w:t>
      </w:r>
      <w:r w:rsidR="221A1248">
        <w:t xml:space="preserve"> na autora ponuky</w:t>
      </w:r>
      <w:r w:rsidR="0D14F394">
        <w:t>.</w:t>
      </w:r>
    </w:p>
    <w:p w14:paraId="5FEC19CB" w14:textId="4A216ACD" w:rsidR="00CB51FD" w:rsidRPr="00A334F5" w:rsidRDefault="0D14F394" w:rsidP="00BC5F3C">
      <w:pPr>
        <w:pStyle w:val="Odsekzoznamu"/>
        <w:numPr>
          <w:ilvl w:val="0"/>
          <w:numId w:val="6"/>
        </w:numPr>
      </w:pPr>
      <w:r>
        <w:t xml:space="preserve">Identifikácia „súťaže“ Obstarávateľa (napr. číslo OVS a názov OVS) </w:t>
      </w:r>
    </w:p>
    <w:p w14:paraId="38D2768F" w14:textId="50E1F0A9" w:rsidR="00CB51FD" w:rsidRPr="00A334F5" w:rsidRDefault="0D14F394" w:rsidP="00BC5F3C">
      <w:pPr>
        <w:pStyle w:val="Odsekzoznamu"/>
        <w:numPr>
          <w:ilvl w:val="0"/>
          <w:numId w:val="6"/>
        </w:numPr>
      </w:pPr>
      <w:r>
        <w:t>Identifikácia ponuky Uchádzača (napr. číslo ponuky a dátum vytvorenia atď.)</w:t>
      </w:r>
    </w:p>
    <w:p w14:paraId="2BC867D9" w14:textId="1FEFCD26" w:rsidR="00A334F5" w:rsidRDefault="00A334F5" w:rsidP="193F1BAA">
      <w:pPr>
        <w:ind w:left="360"/>
      </w:pPr>
    </w:p>
    <w:p w14:paraId="7AB7F457" w14:textId="6F621986" w:rsidR="00CB51FD" w:rsidRDefault="3EEBD2EC" w:rsidP="193F1BAA">
      <w:pPr>
        <w:ind w:firstLine="360"/>
        <w:rPr>
          <w:rFonts w:eastAsiaTheme="minorEastAsia"/>
          <w:color w:val="000000" w:themeColor="text1"/>
        </w:rPr>
      </w:pPr>
      <w:r w:rsidRPr="193F1BAA">
        <w:rPr>
          <w:rFonts w:eastAsiaTheme="minorEastAsia"/>
          <w:color w:val="000000" w:themeColor="text1"/>
        </w:rPr>
        <w:t xml:space="preserve">Poznámka : </w:t>
      </w:r>
      <w:r w:rsidR="0D14F394" w:rsidRPr="193F1BAA">
        <w:rPr>
          <w:rFonts w:eastAsiaTheme="minorEastAsia"/>
          <w:color w:val="000000" w:themeColor="text1"/>
        </w:rPr>
        <w:t xml:space="preserve">Uchádzač sa rozhodne samostatne, či bude „krycí list ponuky“ doplnený o ďalšie </w:t>
      </w:r>
      <w:r w:rsidR="4D1A2BCE" w:rsidRPr="193F1BAA">
        <w:rPr>
          <w:rFonts w:eastAsiaTheme="minorEastAsia"/>
          <w:color w:val="000000" w:themeColor="text1"/>
        </w:rPr>
        <w:t>informácie</w:t>
      </w:r>
      <w:r w:rsidR="0D14F394" w:rsidRPr="193F1BAA">
        <w:rPr>
          <w:rFonts w:eastAsiaTheme="minorEastAsia"/>
          <w:color w:val="000000" w:themeColor="text1"/>
        </w:rPr>
        <w:t>.</w:t>
      </w:r>
    </w:p>
    <w:p w14:paraId="38CCD937" w14:textId="297E809B" w:rsidR="00CB51FD" w:rsidRDefault="00CB51FD" w:rsidP="027D5573">
      <w:pPr>
        <w:rPr>
          <w:rFonts w:ascii="Arial" w:eastAsia="Arial" w:hAnsi="Arial" w:cs="Arial"/>
          <w:sz w:val="20"/>
          <w:szCs w:val="20"/>
        </w:rPr>
      </w:pPr>
    </w:p>
    <w:p w14:paraId="68EF489A" w14:textId="1CB65A52" w:rsidR="007664A7" w:rsidRDefault="50DA7DD8" w:rsidP="003106F2">
      <w:pPr>
        <w:pStyle w:val="Nadpis2PDU"/>
      </w:pPr>
      <w:r w:rsidRPr="027D5573">
        <w:t xml:space="preserve">Požiadavky na referencie </w:t>
      </w:r>
      <w:r w:rsidR="00CA7DAB">
        <w:t>k realizácii</w:t>
      </w:r>
    </w:p>
    <w:p w14:paraId="322C9376" w14:textId="750ABBDF" w:rsidR="00CB51FD" w:rsidRPr="007664A7" w:rsidRDefault="65C509F5" w:rsidP="00BC5F3C">
      <w:pPr>
        <w:pStyle w:val="Odsekzoznamu"/>
        <w:numPr>
          <w:ilvl w:val="0"/>
          <w:numId w:val="7"/>
        </w:numPr>
      </w:pPr>
      <w:r w:rsidRPr="007664A7">
        <w:t xml:space="preserve">Obstarávateľ požaduje, aby uchádzač preukázal svoje skúsenosti a kompetentnosť prostredníctvom referencií z pohľadu </w:t>
      </w:r>
      <w:r w:rsidR="00324902">
        <w:t>realiz</w:t>
      </w:r>
      <w:r w:rsidR="00CF1373">
        <w:t>ácie</w:t>
      </w:r>
      <w:r w:rsidR="000566D9">
        <w:t>.</w:t>
      </w:r>
    </w:p>
    <w:p w14:paraId="45A84C5E" w14:textId="77777777" w:rsidR="007664A7" w:rsidRPr="007664A7" w:rsidRDefault="007664A7" w:rsidP="007664A7">
      <w:pPr>
        <w:pStyle w:val="Odsekzoznamu"/>
      </w:pPr>
    </w:p>
    <w:p w14:paraId="23AD2730" w14:textId="547C76ED" w:rsidR="00CB51FD" w:rsidRPr="007664A7" w:rsidRDefault="65C509F5" w:rsidP="00BC5F3C">
      <w:pPr>
        <w:pStyle w:val="Odsekzoznamu"/>
        <w:numPr>
          <w:ilvl w:val="0"/>
          <w:numId w:val="7"/>
        </w:numPr>
      </w:pPr>
      <w:r w:rsidRPr="001B0F8D">
        <w:t>Obstarávateľ požaduje popísať min. dve relevantné referencie, v  zmysle pokynov</w:t>
      </w:r>
      <w:r>
        <w:t xml:space="preserve"> uvedených v dokumente s názvom </w:t>
      </w:r>
      <w:r w:rsidRPr="00802D3F">
        <w:t xml:space="preserve">„Príloha </w:t>
      </w:r>
      <w:r w:rsidR="00802D3F" w:rsidRPr="00802D3F">
        <w:t>R1</w:t>
      </w:r>
      <w:r w:rsidRPr="00802D3F">
        <w:t xml:space="preserve"> – Referencie.docx</w:t>
      </w:r>
      <w:r>
        <w:t xml:space="preserve">“. </w:t>
      </w:r>
    </w:p>
    <w:p w14:paraId="6486993F" w14:textId="77777777" w:rsidR="007664A7" w:rsidRPr="007664A7" w:rsidRDefault="007664A7" w:rsidP="007664A7">
      <w:pPr>
        <w:pStyle w:val="Odsekzoznamu"/>
      </w:pPr>
    </w:p>
    <w:p w14:paraId="0F4427F8" w14:textId="32FF3059" w:rsidR="00CB51FD" w:rsidRPr="007664A7" w:rsidRDefault="65C509F5" w:rsidP="00BC5F3C">
      <w:pPr>
        <w:pStyle w:val="Odsekzoznamu"/>
        <w:numPr>
          <w:ilvl w:val="0"/>
          <w:numId w:val="7"/>
        </w:numPr>
      </w:pPr>
      <w:r w:rsidRPr="007664A7">
        <w:t xml:space="preserve">Uchádzač vyrozumie „kontaktné osoby“ jeho zákazníkov, ktoré uviedol do svojich referencií v tabuľke v </w:t>
      </w:r>
      <w:proofErr w:type="spellStart"/>
      <w:r w:rsidRPr="007664A7">
        <w:t>odst</w:t>
      </w:r>
      <w:proofErr w:type="spellEnd"/>
      <w:r w:rsidRPr="007664A7">
        <w:t xml:space="preserve">. č.1.1, Prílohy </w:t>
      </w:r>
      <w:r w:rsidR="00802D3F">
        <w:t>R1</w:t>
      </w:r>
      <w:r w:rsidRPr="007664A7">
        <w:t xml:space="preserve"> – Referencie.docx. </w:t>
      </w:r>
      <w:proofErr w:type="spellStart"/>
      <w:r w:rsidRPr="007664A7">
        <w:t>T.j</w:t>
      </w:r>
      <w:proofErr w:type="spellEnd"/>
      <w:r w:rsidRPr="007664A7">
        <w:t>. Obstarávateľ požaduje, aby Uchádzač vyrozumel kontaktnú osoby (u ktorej je možné overiť /doplniť informácie o referencii) o tom, že jej môže volať pracovník z IT SSD a požadovať overenie a doplnenie informácií o predmetnej referencii.</w:t>
      </w:r>
    </w:p>
    <w:p w14:paraId="07834B8E" w14:textId="77777777" w:rsidR="007664A7" w:rsidRPr="007664A7" w:rsidRDefault="007664A7" w:rsidP="007664A7">
      <w:pPr>
        <w:pStyle w:val="Odsekzoznamu"/>
      </w:pPr>
    </w:p>
    <w:p w14:paraId="2EDEBEFA" w14:textId="3DDF446D" w:rsidR="00CB51FD" w:rsidRPr="007664A7" w:rsidRDefault="65C509F5" w:rsidP="00BC5F3C">
      <w:pPr>
        <w:pStyle w:val="Odsekzoznamu"/>
        <w:numPr>
          <w:ilvl w:val="0"/>
          <w:numId w:val="7"/>
        </w:numPr>
      </w:pPr>
      <w:r w:rsidRPr="007664A7">
        <w:t>V tabu</w:t>
      </w:r>
      <w:r w:rsidR="008A4F6F">
        <w:t xml:space="preserve">ľke (viď. </w:t>
      </w:r>
      <w:proofErr w:type="spellStart"/>
      <w:r w:rsidR="008A4F6F">
        <w:t>odst</w:t>
      </w:r>
      <w:proofErr w:type="spellEnd"/>
      <w:r w:rsidR="008A4F6F">
        <w:t xml:space="preserve">. č.1.1, Prílohy </w:t>
      </w:r>
      <w:r w:rsidR="00802D3F">
        <w:t>R1</w:t>
      </w:r>
      <w:r w:rsidRPr="007664A7">
        <w:t xml:space="preserve"> – Referencie.docx), v stĺpci „Suma“ Obstarávateľ preferuje, ak Uchádzač uvedenie cenu diela/ zákazky v tis. EUR. Avšak, ak je uchádzač viazaný mlčanlivosťou, tak môže použiť namiesto finančného vyjadrenia objemu diela /zákazky aj iné údaje, napr. technické jednotky, na základe ktorých je možné odhadnúť rozsah diela /zákazky (Napr.: IPS </w:t>
      </w:r>
      <w:proofErr w:type="spellStart"/>
      <w:r w:rsidRPr="007664A7">
        <w:t>Throughput</w:t>
      </w:r>
      <w:proofErr w:type="spellEnd"/>
      <w:r w:rsidRPr="007664A7">
        <w:t xml:space="preserve">, NGFW </w:t>
      </w:r>
      <w:proofErr w:type="spellStart"/>
      <w:r w:rsidRPr="007664A7">
        <w:t>Throughput</w:t>
      </w:r>
      <w:proofErr w:type="spellEnd"/>
      <w:r w:rsidRPr="007664A7">
        <w:t xml:space="preserve">, </w:t>
      </w:r>
      <w:proofErr w:type="spellStart"/>
      <w:r w:rsidRPr="007664A7">
        <w:t>number</w:t>
      </w:r>
      <w:proofErr w:type="spellEnd"/>
      <w:r w:rsidRPr="007664A7">
        <w:t xml:space="preserve"> of </w:t>
      </w:r>
      <w:proofErr w:type="spellStart"/>
      <w:r w:rsidRPr="007664A7">
        <w:t>nodes</w:t>
      </w:r>
      <w:proofErr w:type="spellEnd"/>
      <w:r w:rsidRPr="007664A7">
        <w:t xml:space="preserve"> atď.)</w:t>
      </w:r>
    </w:p>
    <w:p w14:paraId="780001FD" w14:textId="77777777" w:rsidR="00E239F0" w:rsidRDefault="00E239F0" w:rsidP="027D5573"/>
    <w:p w14:paraId="620D08FC" w14:textId="3240514A" w:rsidR="005B039F" w:rsidRDefault="7B29F8C6" w:rsidP="003106F2">
      <w:pPr>
        <w:pStyle w:val="Nadpis2PDU"/>
      </w:pPr>
      <w:r w:rsidRPr="027D5573">
        <w:lastRenderedPageBreak/>
        <w:t>Požiadavky na referencie prevádzkovateľa</w:t>
      </w:r>
    </w:p>
    <w:p w14:paraId="41074899" w14:textId="7831058E" w:rsidR="003106F2" w:rsidRPr="00E239F0" w:rsidRDefault="7B29F8C6" w:rsidP="193F1BAA">
      <w:pPr>
        <w:pStyle w:val="Odsekzoznamu"/>
        <w:numPr>
          <w:ilvl w:val="0"/>
          <w:numId w:val="8"/>
        </w:numPr>
      </w:pPr>
      <w:r>
        <w:t xml:space="preserve">Obstarávateľ požaduje, aby uchádzač preukázal svoje skúsenosti a kompetentnosť prostredníctvom referencií z pohľadu </w:t>
      </w:r>
      <w:r w:rsidR="729CCFBF">
        <w:t>pr</w:t>
      </w:r>
      <w:r>
        <w:t>e</w:t>
      </w:r>
      <w:r w:rsidR="729CCFBF">
        <w:t>vádzkovateľa</w:t>
      </w:r>
    </w:p>
    <w:p w14:paraId="6FA13EBE" w14:textId="44E77421" w:rsidR="193F1BAA" w:rsidRDefault="193F1BAA" w:rsidP="193F1BAA">
      <w:pPr>
        <w:pStyle w:val="Odsekzoznamu"/>
      </w:pPr>
    </w:p>
    <w:p w14:paraId="5FBB69D0" w14:textId="33D04430" w:rsidR="005B039F" w:rsidRDefault="7B29F8C6" w:rsidP="00BC5F3C">
      <w:pPr>
        <w:pStyle w:val="Odsekzoznamu"/>
        <w:numPr>
          <w:ilvl w:val="0"/>
          <w:numId w:val="8"/>
        </w:numPr>
      </w:pPr>
      <w:r>
        <w:t xml:space="preserve">Obstarávateľ požaduje popísať min. dve relevantné referencie, v  zmysle pokynov uvedených v dokumente s </w:t>
      </w:r>
      <w:r w:rsidRPr="00802D3F">
        <w:t xml:space="preserve">názvom „Príloha </w:t>
      </w:r>
      <w:r w:rsidR="00802D3F" w:rsidRPr="00802D3F">
        <w:t>R1</w:t>
      </w:r>
      <w:r w:rsidRPr="00802D3F">
        <w:t xml:space="preserve"> – Referencie.docx“</w:t>
      </w:r>
      <w:r w:rsidR="320E0276" w:rsidRPr="00802D3F">
        <w:t>,</w:t>
      </w:r>
      <w:r w:rsidR="320E0276">
        <w:t xml:space="preserve"> </w:t>
      </w:r>
      <w:proofErr w:type="spellStart"/>
      <w:r w:rsidR="320E0276">
        <w:t>odst</w:t>
      </w:r>
      <w:proofErr w:type="spellEnd"/>
      <w:r w:rsidR="02A7B323">
        <w:t>.</w:t>
      </w:r>
      <w:r w:rsidR="320E0276">
        <w:t xml:space="preserve"> </w:t>
      </w:r>
      <w:r w:rsidR="4852A2CD">
        <w:t>č</w:t>
      </w:r>
      <w:r w:rsidR="320E0276">
        <w:t>.2</w:t>
      </w:r>
      <w:r w:rsidR="64AC5E51">
        <w:t>.</w:t>
      </w:r>
    </w:p>
    <w:p w14:paraId="4A243149" w14:textId="77777777" w:rsidR="00E239F0" w:rsidRPr="00E239F0" w:rsidRDefault="00E239F0" w:rsidP="00E239F0"/>
    <w:p w14:paraId="1A2618E5" w14:textId="469A95BA" w:rsidR="005B039F" w:rsidRDefault="7B29F8C6" w:rsidP="00BC5F3C">
      <w:pPr>
        <w:pStyle w:val="Odsekzoznamu"/>
        <w:numPr>
          <w:ilvl w:val="0"/>
          <w:numId w:val="8"/>
        </w:numPr>
      </w:pPr>
      <w:r>
        <w:t xml:space="preserve">Uchádzač vyrozumie „kontaktné osoby“ jeho zákazníkov, ktoré uviedol do svojich referencií v tabuľke v </w:t>
      </w:r>
      <w:proofErr w:type="spellStart"/>
      <w:r>
        <w:t>odst</w:t>
      </w:r>
      <w:proofErr w:type="spellEnd"/>
      <w:r>
        <w:t>. č.</w:t>
      </w:r>
      <w:r w:rsidR="464E81EC">
        <w:t>2</w:t>
      </w:r>
      <w:r>
        <w:t xml:space="preserve">.1, Prílohy P9 – Referencie.docx. </w:t>
      </w:r>
      <w:proofErr w:type="spellStart"/>
      <w:r>
        <w:t>T.j</w:t>
      </w:r>
      <w:proofErr w:type="spellEnd"/>
      <w:r>
        <w:t>. Obstarávateľ požaduje, aby Uchádzač vyrozumel kontaktnú osoby (u ktorej je možné overiť /doplniť informácie o referencii) o tom, že jej môže volať pracovník z IT SSD a požadovať overenie a doplnenie informácií o predmetnej referencii.</w:t>
      </w:r>
    </w:p>
    <w:p w14:paraId="7EF4077B" w14:textId="77777777" w:rsidR="00E239F0" w:rsidRPr="00E239F0" w:rsidRDefault="00E239F0" w:rsidP="00E239F0"/>
    <w:p w14:paraId="45903E2B" w14:textId="2922C492" w:rsidR="005B039F" w:rsidRPr="00D27276" w:rsidRDefault="7B29F8C6" w:rsidP="00BC5F3C">
      <w:pPr>
        <w:pStyle w:val="Odsekzoznamu"/>
        <w:numPr>
          <w:ilvl w:val="0"/>
          <w:numId w:val="8"/>
        </w:numPr>
      </w:pPr>
      <w:r w:rsidRPr="00D27276">
        <w:t xml:space="preserve">V tabuľke (viď. </w:t>
      </w:r>
      <w:proofErr w:type="spellStart"/>
      <w:r w:rsidRPr="00D27276">
        <w:t>odst</w:t>
      </w:r>
      <w:proofErr w:type="spellEnd"/>
      <w:r w:rsidRPr="00D27276">
        <w:t>. č.</w:t>
      </w:r>
      <w:r w:rsidR="00D27276" w:rsidRPr="00D27276">
        <w:t>2</w:t>
      </w:r>
      <w:r w:rsidRPr="00D27276">
        <w:t xml:space="preserve">.1, Prílohy </w:t>
      </w:r>
      <w:r w:rsidR="288FCEAF" w:rsidRPr="00D27276">
        <w:t>P9</w:t>
      </w:r>
      <w:r w:rsidRPr="00D27276">
        <w:t xml:space="preserve"> – Referencie</w:t>
      </w:r>
      <w:r w:rsidR="0D3BE590" w:rsidRPr="00D27276">
        <w:t xml:space="preserve"> prevadzkovatela</w:t>
      </w:r>
      <w:r w:rsidRPr="00D27276">
        <w:t xml:space="preserve">.docx), v stĺpci „Suma“ Obstarávateľ preferuje, ak Uchádzač uvedenie </w:t>
      </w:r>
      <w:r w:rsidR="2D3FBB35" w:rsidRPr="00D27276">
        <w:t>rozsah prevádzkovaných služieb</w:t>
      </w:r>
      <w:r w:rsidR="1BA401F1" w:rsidRPr="00D27276">
        <w:t>.</w:t>
      </w:r>
      <w:r w:rsidRPr="00D27276">
        <w:t xml:space="preserve"> Avšak, ak je uchádzač viazaný mlčanlivosťou, tak môže použiť namiesto finančného vyjadrenia objemu diela /zákazky aj iné údaje, napr. </w:t>
      </w:r>
      <w:r w:rsidR="3566BA65" w:rsidRPr="00D27276">
        <w:t xml:space="preserve">Počet človekodní za / mesiac, počet </w:t>
      </w:r>
      <w:proofErr w:type="spellStart"/>
      <w:r w:rsidR="3566BA65" w:rsidRPr="00D27276">
        <w:t>ticketov</w:t>
      </w:r>
      <w:proofErr w:type="spellEnd"/>
      <w:r w:rsidR="3566BA65" w:rsidRPr="00D27276">
        <w:t xml:space="preserve"> za mesiac</w:t>
      </w:r>
      <w:r w:rsidR="00983293">
        <w:t xml:space="preserve"> atď.</w:t>
      </w:r>
    </w:p>
    <w:p w14:paraId="1997FC05" w14:textId="17175DA7" w:rsidR="005B039F" w:rsidRPr="005B039F" w:rsidRDefault="005B039F" w:rsidP="027D5573">
      <w:pPr>
        <w:spacing w:after="60"/>
        <w:ind w:left="993" w:hanging="568"/>
        <w:jc w:val="both"/>
        <w:rPr>
          <w:rFonts w:eastAsiaTheme="minorEastAsia"/>
          <w:color w:val="000000" w:themeColor="text1"/>
          <w:highlight w:val="yellow"/>
        </w:rPr>
      </w:pPr>
    </w:p>
    <w:p w14:paraId="394C3F3B" w14:textId="718EFD08" w:rsidR="005B039F" w:rsidRDefault="2BFE3497" w:rsidP="003106F2">
      <w:pPr>
        <w:pStyle w:val="Nadpis2PDU"/>
      </w:pPr>
      <w:r w:rsidRPr="027D5573">
        <w:t xml:space="preserve">Požiadavky na odbornosti </w:t>
      </w:r>
      <w:r w:rsidR="3AC5071B" w:rsidRPr="027D5573">
        <w:t xml:space="preserve">implementačného </w:t>
      </w:r>
      <w:r w:rsidRPr="027D5573">
        <w:t>tímu uchádzača</w:t>
      </w:r>
    </w:p>
    <w:p w14:paraId="13749CBD" w14:textId="2F1FC03A" w:rsidR="005B039F" w:rsidRDefault="2BFE3497" w:rsidP="00BC5F3C">
      <w:pPr>
        <w:pStyle w:val="Odsekzoznamu"/>
        <w:numPr>
          <w:ilvl w:val="0"/>
          <w:numId w:val="10"/>
        </w:numPr>
      </w:pPr>
      <w:r w:rsidRPr="00D0573A">
        <w:t>Obstarávateľ požaduje realizovať všetky odborné práce „kvalifikovaným personálnom“.</w:t>
      </w:r>
    </w:p>
    <w:p w14:paraId="0F0F77D6" w14:textId="77777777" w:rsidR="00D0573A" w:rsidRPr="00D0573A" w:rsidRDefault="00D0573A" w:rsidP="00D0573A">
      <w:pPr>
        <w:pStyle w:val="Odsekzoznamu"/>
      </w:pPr>
    </w:p>
    <w:p w14:paraId="74E6FAEE" w14:textId="02891C78" w:rsidR="00D0573A" w:rsidRDefault="2BFE3497" w:rsidP="00BC5F3C">
      <w:pPr>
        <w:pStyle w:val="Odsekzoznamu"/>
        <w:numPr>
          <w:ilvl w:val="0"/>
          <w:numId w:val="10"/>
        </w:numPr>
      </w:pPr>
      <w:r>
        <w:t xml:space="preserve">Pre účely posúdenia kvality a odbornosti realizačného tímu uchádzača obstarávateľ požaduje vymenovať všetky osoby, ktoré sa budú podieľať na realizácii </w:t>
      </w:r>
      <w:r w:rsidR="00D0573A">
        <w:t>modernizácii interného</w:t>
      </w:r>
      <w:r>
        <w:t xml:space="preserve"> </w:t>
      </w:r>
      <w:proofErr w:type="spellStart"/>
      <w:r>
        <w:t>firewallového</w:t>
      </w:r>
      <w:proofErr w:type="spellEnd"/>
      <w:r>
        <w:t xml:space="preserve"> riešenia. Zároveň, ku každej osobe uchádzač uvedie relevantné profesijné informácie - v zmysle pokynov, uvedených v dokumente s názvom „</w:t>
      </w:r>
      <w:r w:rsidRPr="00802D3F">
        <w:t xml:space="preserve">Príloha </w:t>
      </w:r>
      <w:r w:rsidR="26E4DF8F" w:rsidRPr="00802D3F">
        <w:t>O</w:t>
      </w:r>
      <w:r w:rsidR="001D1566" w:rsidRPr="00802D3F">
        <w:t>2</w:t>
      </w:r>
      <w:r w:rsidRPr="00802D3F">
        <w:t xml:space="preserve"> –</w:t>
      </w:r>
      <w:r>
        <w:t xml:space="preserve"> </w:t>
      </w:r>
      <w:proofErr w:type="spellStart"/>
      <w:r>
        <w:t>Odbornos</w:t>
      </w:r>
      <w:r w:rsidR="5E1503AB">
        <w:t>t</w:t>
      </w:r>
      <w:proofErr w:type="spellEnd"/>
      <w:r w:rsidR="5E1503AB">
        <w:t xml:space="preserve"> timu</w:t>
      </w:r>
      <w:r>
        <w:t xml:space="preserve">.docx“.           </w:t>
      </w:r>
      <w:r>
        <w:br/>
        <w:t xml:space="preserve">(Poznámka: Uchádzač uvedie profesijné údaje členov realizačného tímu, ich odbornosť / špecializáciu, certifikáciu, prax v obore, atď. do tabuľky, resp. do tabuliek v </w:t>
      </w:r>
      <w:proofErr w:type="spellStart"/>
      <w:r>
        <w:t>odst</w:t>
      </w:r>
      <w:proofErr w:type="spellEnd"/>
      <w:r>
        <w:t>. č.</w:t>
      </w:r>
      <w:r w:rsidRPr="00802D3F">
        <w:t xml:space="preserve">1.2, v Prílohe </w:t>
      </w:r>
      <w:r w:rsidR="7CE087ED" w:rsidRPr="00802D3F">
        <w:t>O</w:t>
      </w:r>
      <w:r w:rsidR="001D1566" w:rsidRPr="00802D3F">
        <w:t>2</w:t>
      </w:r>
      <w:r w:rsidRPr="00802D3F">
        <w:t xml:space="preserve"> – </w:t>
      </w:r>
      <w:proofErr w:type="spellStart"/>
      <w:r w:rsidRPr="00802D3F">
        <w:t>Odbornos</w:t>
      </w:r>
      <w:r w:rsidR="00C7145A" w:rsidRPr="00802D3F">
        <w:t>t</w:t>
      </w:r>
      <w:proofErr w:type="spellEnd"/>
      <w:r w:rsidR="00C7145A">
        <w:t xml:space="preserve"> timu</w:t>
      </w:r>
      <w:r>
        <w:t>.docx. )</w:t>
      </w:r>
    </w:p>
    <w:p w14:paraId="0A21E156" w14:textId="77777777" w:rsidR="00D0573A" w:rsidRDefault="00D0573A" w:rsidP="00D0573A">
      <w:pPr>
        <w:pStyle w:val="Odsekzoznamu"/>
      </w:pPr>
    </w:p>
    <w:p w14:paraId="11F4AABD" w14:textId="209B9B08" w:rsidR="005B039F" w:rsidRPr="00802D3F" w:rsidRDefault="2BFE3497" w:rsidP="00BC5F3C">
      <w:pPr>
        <w:pStyle w:val="Odsekzoznamu"/>
        <w:numPr>
          <w:ilvl w:val="0"/>
          <w:numId w:val="10"/>
        </w:numPr>
      </w:pPr>
      <w:r w:rsidRPr="00D0573A">
        <w:t xml:space="preserve">V prípade, že uchádzač bude dodávať časť prác externými kapacitami, uvedie túto skutočnosť v príslušnom riadku tabuľky pri predmetnej osobe (viď. </w:t>
      </w:r>
      <w:proofErr w:type="spellStart"/>
      <w:r w:rsidRPr="00D0573A">
        <w:t>odst</w:t>
      </w:r>
      <w:proofErr w:type="spellEnd"/>
      <w:r w:rsidRPr="00D0573A">
        <w:t>. č.</w:t>
      </w:r>
      <w:r w:rsidRPr="00802D3F">
        <w:t>1.2, Prílohy</w:t>
      </w:r>
      <w:r w:rsidR="524CEE6C" w:rsidRPr="00802D3F">
        <w:t xml:space="preserve"> O</w:t>
      </w:r>
      <w:r w:rsidR="001D1566" w:rsidRPr="00802D3F">
        <w:t>2</w:t>
      </w:r>
      <w:r w:rsidRPr="00802D3F">
        <w:t xml:space="preserve"> – </w:t>
      </w:r>
      <w:proofErr w:type="spellStart"/>
      <w:r w:rsidRPr="00802D3F">
        <w:t>Odbornos</w:t>
      </w:r>
      <w:r w:rsidR="5E27FEB9" w:rsidRPr="00802D3F">
        <w:t>t</w:t>
      </w:r>
      <w:proofErr w:type="spellEnd"/>
      <w:r w:rsidR="5E27FEB9" w:rsidRPr="00802D3F">
        <w:t xml:space="preserve"> timu</w:t>
      </w:r>
      <w:r w:rsidRPr="00802D3F">
        <w:t xml:space="preserve">.docx). </w:t>
      </w:r>
    </w:p>
    <w:p w14:paraId="1365F64F" w14:textId="77777777" w:rsidR="00D0573A" w:rsidRPr="00D0573A" w:rsidRDefault="00D0573A" w:rsidP="00D0573A">
      <w:pPr>
        <w:pStyle w:val="Odsekzoznamu"/>
      </w:pPr>
    </w:p>
    <w:p w14:paraId="0E609844" w14:textId="2599617A" w:rsidR="005B039F" w:rsidRDefault="2BFE3497" w:rsidP="00BC5F3C">
      <w:pPr>
        <w:pStyle w:val="Odsekzoznamu"/>
        <w:numPr>
          <w:ilvl w:val="0"/>
          <w:numId w:val="10"/>
        </w:numPr>
      </w:pPr>
      <w:r w:rsidRPr="00D0573A">
        <w:t xml:space="preserve">Obstarávateľ požaduje, aby uchádzač mal aktívne partnerstvo s výrobcom riešenia, ktoré </w:t>
      </w:r>
      <w:r w:rsidR="008426B6">
        <w:t xml:space="preserve">bude </w:t>
      </w:r>
      <w:r w:rsidRPr="00D0573A">
        <w:t xml:space="preserve">uchádzač </w:t>
      </w:r>
      <w:proofErr w:type="spellStart"/>
      <w:r w:rsidRPr="00D0573A">
        <w:t>ponuk</w:t>
      </w:r>
      <w:r w:rsidR="008426B6">
        <w:t>ovať</w:t>
      </w:r>
      <w:proofErr w:type="spellEnd"/>
      <w:r w:rsidRPr="00D0573A">
        <w:t>.</w:t>
      </w:r>
    </w:p>
    <w:p w14:paraId="05117EC9" w14:textId="77777777" w:rsidR="00D0573A" w:rsidRPr="00D0573A" w:rsidRDefault="00D0573A" w:rsidP="00D0573A"/>
    <w:p w14:paraId="6C5E8AC2" w14:textId="14B2A716" w:rsidR="005B039F" w:rsidRPr="00D0573A" w:rsidRDefault="2BFE3497" w:rsidP="00BC5F3C">
      <w:pPr>
        <w:pStyle w:val="Odsekzoznamu"/>
        <w:numPr>
          <w:ilvl w:val="0"/>
          <w:numId w:val="10"/>
        </w:numPr>
      </w:pPr>
      <w:r w:rsidRPr="00D0573A">
        <w:t xml:space="preserve">Uchádzač preukáže partnerstvo s výrobcom riešenia a dosiahnutú úroveň partnerstva v zmysle pokynov, uvedených v </w:t>
      </w:r>
      <w:proofErr w:type="spellStart"/>
      <w:r w:rsidRPr="00D0573A">
        <w:t>odst</w:t>
      </w:r>
      <w:proofErr w:type="spellEnd"/>
      <w:r w:rsidRPr="00D0573A">
        <w:t xml:space="preserve">. č. 2.1, </w:t>
      </w:r>
      <w:r w:rsidRPr="00802D3F">
        <w:t>v „Prílohe</w:t>
      </w:r>
      <w:r w:rsidR="6A76361F" w:rsidRPr="00802D3F">
        <w:t xml:space="preserve"> O</w:t>
      </w:r>
      <w:r w:rsidR="001D1566" w:rsidRPr="00802D3F">
        <w:t>2</w:t>
      </w:r>
      <w:r w:rsidRPr="00802D3F">
        <w:t xml:space="preserve">  – </w:t>
      </w:r>
      <w:proofErr w:type="spellStart"/>
      <w:r w:rsidRPr="00802D3F">
        <w:t>Odbornos</w:t>
      </w:r>
      <w:r w:rsidR="001D1566" w:rsidRPr="00802D3F">
        <w:t>t</w:t>
      </w:r>
      <w:proofErr w:type="spellEnd"/>
      <w:r w:rsidR="001D1566">
        <w:t xml:space="preserve"> timu</w:t>
      </w:r>
      <w:r w:rsidRPr="00D0573A">
        <w:t>.docx“.</w:t>
      </w:r>
    </w:p>
    <w:p w14:paraId="01A6FA4A" w14:textId="514770A6" w:rsidR="005B039F" w:rsidRPr="005B039F" w:rsidRDefault="005B039F" w:rsidP="027D5573"/>
    <w:p w14:paraId="0260B5F2" w14:textId="46D1A570" w:rsidR="005B039F" w:rsidRPr="005B039F" w:rsidRDefault="005B039F" w:rsidP="027D5573"/>
    <w:sectPr w:rsidR="005B039F" w:rsidRPr="005B039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07D32" w14:textId="77777777" w:rsidR="0090180E" w:rsidRDefault="0090180E" w:rsidP="00DD342B">
      <w:r>
        <w:separator/>
      </w:r>
    </w:p>
  </w:endnote>
  <w:endnote w:type="continuationSeparator" w:id="0">
    <w:p w14:paraId="1C4DC63D" w14:textId="77777777" w:rsidR="0090180E" w:rsidRDefault="0090180E" w:rsidP="00DD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F5A26" w14:textId="6B3E2A0C" w:rsidR="00DD342B" w:rsidRPr="00C63B17" w:rsidRDefault="193F1BAA" w:rsidP="193F1BAA">
    <w:pPr>
      <w:tabs>
        <w:tab w:val="right" w:pos="14287"/>
      </w:tabs>
      <w:rPr>
        <w:rStyle w:val="slostrany"/>
        <w:rFonts w:ascii="Arial" w:hAnsi="Arial" w:cs="Arial"/>
        <w:noProof/>
        <w:sz w:val="20"/>
        <w:szCs w:val="20"/>
      </w:rPr>
    </w:pPr>
    <w:r w:rsidRPr="193F1BAA">
      <w:rPr>
        <w:rFonts w:ascii="Arial" w:hAnsi="Arial" w:cs="Arial"/>
        <w:color w:val="BFBFBF" w:themeColor="background1" w:themeShade="BF"/>
        <w:sz w:val="20"/>
        <w:szCs w:val="20"/>
      </w:rPr>
      <w:t xml:space="preserve">SSD, </w:t>
    </w:r>
    <w:proofErr w:type="spellStart"/>
    <w:r w:rsidRPr="193F1BAA">
      <w:rPr>
        <w:rFonts w:ascii="Arial" w:hAnsi="Arial" w:cs="Arial"/>
        <w:color w:val="BFBFBF" w:themeColor="background1" w:themeShade="BF"/>
        <w:sz w:val="20"/>
        <w:szCs w:val="20"/>
      </w:rPr>
      <w:t>a.s</w:t>
    </w:r>
    <w:proofErr w:type="spellEnd"/>
    <w:r w:rsidRPr="193F1BAA">
      <w:rPr>
        <w:rFonts w:ascii="Arial" w:hAnsi="Arial" w:cs="Arial"/>
        <w:color w:val="BFBFBF" w:themeColor="background1" w:themeShade="BF"/>
        <w:sz w:val="20"/>
        <w:szCs w:val="20"/>
      </w:rPr>
      <w:t xml:space="preserve">. </w:t>
    </w:r>
    <w:r w:rsidR="00DD342B">
      <w:tab/>
    </w:r>
  </w:p>
  <w:p w14:paraId="6AE9431C" w14:textId="641D2FFB" w:rsidR="00DD342B" w:rsidRPr="00650698" w:rsidRDefault="193F1BAA" w:rsidP="193F1BAA">
    <w:pPr>
      <w:tabs>
        <w:tab w:val="right" w:pos="8505"/>
        <w:tab w:val="right" w:pos="14287"/>
      </w:tabs>
      <w:rPr>
        <w:rFonts w:ascii="Arial" w:hAnsi="Arial" w:cs="Arial"/>
        <w:color w:val="BFBFBF"/>
        <w:sz w:val="20"/>
        <w:szCs w:val="20"/>
      </w:rPr>
    </w:pPr>
    <w:r w:rsidRPr="193F1BAA">
      <w:rPr>
        <w:rFonts w:ascii="Arial" w:hAnsi="Arial" w:cs="Arial"/>
        <w:color w:val="BFBFBF" w:themeColor="background1" w:themeShade="BF"/>
        <w:sz w:val="20"/>
        <w:szCs w:val="20"/>
      </w:rPr>
      <w:t>RFP – výmena interných FW v SSD</w:t>
    </w:r>
    <w:r w:rsidR="009324C4">
      <w:tab/>
    </w:r>
    <w:r w:rsidRPr="193F1BAA">
      <w:rPr>
        <w:rFonts w:ascii="Arial" w:hAnsi="Arial" w:cs="Arial"/>
        <w:color w:val="BFBFBF" w:themeColor="background1" w:themeShade="BF"/>
        <w:sz w:val="20"/>
        <w:szCs w:val="20"/>
      </w:rPr>
      <w:t xml:space="preserve"> </w:t>
    </w:r>
    <w:r w:rsidR="009324C4" w:rsidRPr="193F1BAA">
      <w:rPr>
        <w:rFonts w:ascii="Arial" w:hAnsi="Arial" w:cs="Arial"/>
        <w:noProof/>
        <w:color w:val="BFBFBF" w:themeColor="background1" w:themeShade="BF"/>
        <w:sz w:val="20"/>
        <w:szCs w:val="20"/>
      </w:rPr>
      <w:fldChar w:fldCharType="begin"/>
    </w:r>
    <w:r w:rsidR="009324C4" w:rsidRPr="193F1BAA">
      <w:rPr>
        <w:rFonts w:ascii="Arial" w:hAnsi="Arial" w:cs="Arial"/>
        <w:color w:val="BFBFBF" w:themeColor="background1" w:themeShade="BF"/>
        <w:sz w:val="20"/>
        <w:szCs w:val="20"/>
      </w:rPr>
      <w:instrText>PAGE   \* MERGEFORMAT</w:instrText>
    </w:r>
    <w:r w:rsidR="009324C4" w:rsidRPr="193F1BAA">
      <w:rPr>
        <w:rFonts w:ascii="Arial" w:hAnsi="Arial" w:cs="Arial"/>
        <w:color w:val="BFBFBF" w:themeColor="background1" w:themeShade="BF"/>
        <w:sz w:val="20"/>
        <w:szCs w:val="20"/>
      </w:rPr>
      <w:fldChar w:fldCharType="separate"/>
    </w:r>
    <w:r w:rsidR="000D7B3A">
      <w:rPr>
        <w:rFonts w:ascii="Arial" w:hAnsi="Arial" w:cs="Arial"/>
        <w:noProof/>
        <w:color w:val="BFBFBF" w:themeColor="background1" w:themeShade="BF"/>
        <w:sz w:val="20"/>
        <w:szCs w:val="20"/>
      </w:rPr>
      <w:t>4</w:t>
    </w:r>
    <w:r w:rsidR="009324C4" w:rsidRPr="193F1BAA">
      <w:rPr>
        <w:rFonts w:ascii="Arial" w:hAnsi="Arial" w:cs="Arial"/>
        <w:noProof/>
        <w:color w:val="BFBFBF" w:themeColor="background1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26B8E" w14:textId="77777777" w:rsidR="0090180E" w:rsidRDefault="0090180E" w:rsidP="00DD342B">
      <w:r>
        <w:separator/>
      </w:r>
    </w:p>
  </w:footnote>
  <w:footnote w:type="continuationSeparator" w:id="0">
    <w:p w14:paraId="44D256EB" w14:textId="77777777" w:rsidR="0090180E" w:rsidRDefault="0090180E" w:rsidP="00DD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3F1BAA" w14:paraId="3D03602B" w14:textId="77777777" w:rsidTr="193F1BAA">
      <w:trPr>
        <w:trHeight w:val="300"/>
      </w:trPr>
      <w:tc>
        <w:tcPr>
          <w:tcW w:w="3005" w:type="dxa"/>
        </w:tcPr>
        <w:p w14:paraId="399044B1" w14:textId="16386D17" w:rsidR="193F1BAA" w:rsidRDefault="193F1BAA" w:rsidP="193F1BAA">
          <w:pPr>
            <w:pStyle w:val="Hlavika"/>
            <w:ind w:left="-115"/>
          </w:pPr>
        </w:p>
      </w:tc>
      <w:tc>
        <w:tcPr>
          <w:tcW w:w="3005" w:type="dxa"/>
        </w:tcPr>
        <w:p w14:paraId="70BB3D56" w14:textId="4555516B" w:rsidR="193F1BAA" w:rsidRDefault="193F1BAA" w:rsidP="193F1BAA">
          <w:pPr>
            <w:pStyle w:val="Hlavika"/>
            <w:jc w:val="center"/>
          </w:pPr>
        </w:p>
      </w:tc>
      <w:tc>
        <w:tcPr>
          <w:tcW w:w="3005" w:type="dxa"/>
        </w:tcPr>
        <w:p w14:paraId="1F963B21" w14:textId="32F4805B" w:rsidR="193F1BAA" w:rsidRDefault="193F1BAA" w:rsidP="193F1BAA">
          <w:pPr>
            <w:pStyle w:val="Hlavika"/>
            <w:ind w:right="-115"/>
            <w:jc w:val="right"/>
          </w:pPr>
        </w:p>
      </w:tc>
    </w:tr>
  </w:tbl>
  <w:p w14:paraId="1F25F53E" w14:textId="071887F3" w:rsidR="193F1BAA" w:rsidRDefault="193F1BAA" w:rsidP="193F1B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5D11"/>
    <w:multiLevelType w:val="multilevel"/>
    <w:tmpl w:val="2848B0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854AE"/>
    <w:multiLevelType w:val="hybridMultilevel"/>
    <w:tmpl w:val="264CB09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F100A"/>
    <w:multiLevelType w:val="hybridMultilevel"/>
    <w:tmpl w:val="264CB09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E4FE3"/>
    <w:multiLevelType w:val="multilevel"/>
    <w:tmpl w:val="83747CA4"/>
    <w:lvl w:ilvl="0">
      <w:start w:val="1"/>
      <w:numFmt w:val="decimal"/>
      <w:pStyle w:val="NadpisPDU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PDU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58E4486"/>
    <w:multiLevelType w:val="hybridMultilevel"/>
    <w:tmpl w:val="264CB09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C1D9D"/>
    <w:multiLevelType w:val="hybridMultilevel"/>
    <w:tmpl w:val="264CB09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93C06"/>
    <w:multiLevelType w:val="hybridMultilevel"/>
    <w:tmpl w:val="0018D54A"/>
    <w:lvl w:ilvl="0" w:tplc="F5A66DD4">
      <w:start w:val="1"/>
      <w:numFmt w:val="bullet"/>
      <w:pStyle w:val="OdrazkyPD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170B4"/>
    <w:multiLevelType w:val="multilevel"/>
    <w:tmpl w:val="F254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8737EDF"/>
    <w:multiLevelType w:val="multilevel"/>
    <w:tmpl w:val="15EEA97A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24D0D"/>
    <w:multiLevelType w:val="multilevel"/>
    <w:tmpl w:val="EC680CDE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5575B"/>
    <w:multiLevelType w:val="hybridMultilevel"/>
    <w:tmpl w:val="50C875DE"/>
    <w:lvl w:ilvl="0" w:tplc="57AE142C">
      <w:start w:val="1"/>
      <w:numFmt w:val="lowerLetter"/>
      <w:pStyle w:val="Odrazky-aPDU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69"/>
    <w:rsid w:val="00003AB6"/>
    <w:rsid w:val="000566D9"/>
    <w:rsid w:val="00083AB3"/>
    <w:rsid w:val="000B409E"/>
    <w:rsid w:val="000C1417"/>
    <w:rsid w:val="000D0F3F"/>
    <w:rsid w:val="000D7B3A"/>
    <w:rsid w:val="000E0117"/>
    <w:rsid w:val="0012621E"/>
    <w:rsid w:val="001B0F8D"/>
    <w:rsid w:val="001B2762"/>
    <w:rsid w:val="001D1566"/>
    <w:rsid w:val="00247383"/>
    <w:rsid w:val="002665BB"/>
    <w:rsid w:val="002719EE"/>
    <w:rsid w:val="002914D4"/>
    <w:rsid w:val="002C45AD"/>
    <w:rsid w:val="003106F2"/>
    <w:rsid w:val="00315C72"/>
    <w:rsid w:val="00324902"/>
    <w:rsid w:val="00331962"/>
    <w:rsid w:val="0033584C"/>
    <w:rsid w:val="003710C8"/>
    <w:rsid w:val="00373E13"/>
    <w:rsid w:val="00381BC6"/>
    <w:rsid w:val="003F17DB"/>
    <w:rsid w:val="004E2855"/>
    <w:rsid w:val="00525571"/>
    <w:rsid w:val="00547936"/>
    <w:rsid w:val="00565F3B"/>
    <w:rsid w:val="0056655F"/>
    <w:rsid w:val="00566A35"/>
    <w:rsid w:val="005B039F"/>
    <w:rsid w:val="005C05B6"/>
    <w:rsid w:val="005F5E34"/>
    <w:rsid w:val="0060246E"/>
    <w:rsid w:val="006128E0"/>
    <w:rsid w:val="00640301"/>
    <w:rsid w:val="00641CCB"/>
    <w:rsid w:val="00650698"/>
    <w:rsid w:val="00665A66"/>
    <w:rsid w:val="006A360A"/>
    <w:rsid w:val="00712EF2"/>
    <w:rsid w:val="007664A7"/>
    <w:rsid w:val="007800A0"/>
    <w:rsid w:val="007A20FD"/>
    <w:rsid w:val="007A4F0C"/>
    <w:rsid w:val="007A5EEA"/>
    <w:rsid w:val="007D67D0"/>
    <w:rsid w:val="007F521E"/>
    <w:rsid w:val="0080295C"/>
    <w:rsid w:val="00802D3F"/>
    <w:rsid w:val="008223C8"/>
    <w:rsid w:val="008426B6"/>
    <w:rsid w:val="00852D28"/>
    <w:rsid w:val="00867BA9"/>
    <w:rsid w:val="008A4F6F"/>
    <w:rsid w:val="008C4BAB"/>
    <w:rsid w:val="0090180E"/>
    <w:rsid w:val="00905D98"/>
    <w:rsid w:val="009324C4"/>
    <w:rsid w:val="0097753B"/>
    <w:rsid w:val="00983293"/>
    <w:rsid w:val="009A6669"/>
    <w:rsid w:val="009B7701"/>
    <w:rsid w:val="009F1DE5"/>
    <w:rsid w:val="00A334F5"/>
    <w:rsid w:val="00A46ED4"/>
    <w:rsid w:val="00A47586"/>
    <w:rsid w:val="00AA7456"/>
    <w:rsid w:val="00AC115A"/>
    <w:rsid w:val="00B0CCD3"/>
    <w:rsid w:val="00B543FB"/>
    <w:rsid w:val="00B97FDE"/>
    <w:rsid w:val="00BC5F3C"/>
    <w:rsid w:val="00C26EF1"/>
    <w:rsid w:val="00C7145A"/>
    <w:rsid w:val="00C71EDE"/>
    <w:rsid w:val="00CA1400"/>
    <w:rsid w:val="00CA7DAB"/>
    <w:rsid w:val="00CB51FD"/>
    <w:rsid w:val="00CD5766"/>
    <w:rsid w:val="00CE6D23"/>
    <w:rsid w:val="00CF1373"/>
    <w:rsid w:val="00D0573A"/>
    <w:rsid w:val="00D1696D"/>
    <w:rsid w:val="00D27276"/>
    <w:rsid w:val="00D33C43"/>
    <w:rsid w:val="00D652D0"/>
    <w:rsid w:val="00D92FF4"/>
    <w:rsid w:val="00D96836"/>
    <w:rsid w:val="00DD342B"/>
    <w:rsid w:val="00E239F0"/>
    <w:rsid w:val="00E4097F"/>
    <w:rsid w:val="00E55841"/>
    <w:rsid w:val="00E67F7C"/>
    <w:rsid w:val="00E865EB"/>
    <w:rsid w:val="00EA0789"/>
    <w:rsid w:val="00EB0FB0"/>
    <w:rsid w:val="00F2681F"/>
    <w:rsid w:val="00F327C0"/>
    <w:rsid w:val="00F5102F"/>
    <w:rsid w:val="00F77794"/>
    <w:rsid w:val="00FC3A57"/>
    <w:rsid w:val="01602EBD"/>
    <w:rsid w:val="02129099"/>
    <w:rsid w:val="027CF39C"/>
    <w:rsid w:val="027D5573"/>
    <w:rsid w:val="02A7B323"/>
    <w:rsid w:val="02D1CD35"/>
    <w:rsid w:val="03A0ACF6"/>
    <w:rsid w:val="04001274"/>
    <w:rsid w:val="047F7D12"/>
    <w:rsid w:val="04CE2E21"/>
    <w:rsid w:val="04DAA2D0"/>
    <w:rsid w:val="0595778C"/>
    <w:rsid w:val="066ABB60"/>
    <w:rsid w:val="067116C7"/>
    <w:rsid w:val="06962B37"/>
    <w:rsid w:val="0705CA33"/>
    <w:rsid w:val="078F2135"/>
    <w:rsid w:val="079206E4"/>
    <w:rsid w:val="07FFA0CB"/>
    <w:rsid w:val="088C90CD"/>
    <w:rsid w:val="08F9F3E6"/>
    <w:rsid w:val="09F4CB4B"/>
    <w:rsid w:val="0BD2B9B7"/>
    <w:rsid w:val="0BF47690"/>
    <w:rsid w:val="0D14F394"/>
    <w:rsid w:val="0D3BE590"/>
    <w:rsid w:val="0F00EE47"/>
    <w:rsid w:val="0F2462FF"/>
    <w:rsid w:val="0F75B5C4"/>
    <w:rsid w:val="0FFA6C6A"/>
    <w:rsid w:val="104DD81B"/>
    <w:rsid w:val="107C802B"/>
    <w:rsid w:val="12142AA8"/>
    <w:rsid w:val="12A61C84"/>
    <w:rsid w:val="12E78F9A"/>
    <w:rsid w:val="12F94D74"/>
    <w:rsid w:val="13B51291"/>
    <w:rsid w:val="13B61A4B"/>
    <w:rsid w:val="1494E977"/>
    <w:rsid w:val="14A61077"/>
    <w:rsid w:val="1544C5E0"/>
    <w:rsid w:val="158F0AAF"/>
    <w:rsid w:val="165A2CF7"/>
    <w:rsid w:val="165EC1EB"/>
    <w:rsid w:val="175DABAE"/>
    <w:rsid w:val="17996B75"/>
    <w:rsid w:val="17A72E7D"/>
    <w:rsid w:val="1836CF7C"/>
    <w:rsid w:val="18C20C3B"/>
    <w:rsid w:val="18EF4880"/>
    <w:rsid w:val="193F1BAA"/>
    <w:rsid w:val="1A5B4F37"/>
    <w:rsid w:val="1A86FC2A"/>
    <w:rsid w:val="1AABF337"/>
    <w:rsid w:val="1B14C56A"/>
    <w:rsid w:val="1B71DEA3"/>
    <w:rsid w:val="1B74E8EA"/>
    <w:rsid w:val="1BA401F1"/>
    <w:rsid w:val="1BC648F2"/>
    <w:rsid w:val="1C2083AE"/>
    <w:rsid w:val="1C263419"/>
    <w:rsid w:val="1C77DE73"/>
    <w:rsid w:val="1CDAE326"/>
    <w:rsid w:val="1D00F34C"/>
    <w:rsid w:val="1DB9DB73"/>
    <w:rsid w:val="1DEDE341"/>
    <w:rsid w:val="1E3CE791"/>
    <w:rsid w:val="1EAF9B59"/>
    <w:rsid w:val="1EF519A8"/>
    <w:rsid w:val="1F232709"/>
    <w:rsid w:val="1F3D3F2E"/>
    <w:rsid w:val="1F4F9A84"/>
    <w:rsid w:val="1FA26B51"/>
    <w:rsid w:val="20995DC2"/>
    <w:rsid w:val="20F4676C"/>
    <w:rsid w:val="214410A0"/>
    <w:rsid w:val="221A1248"/>
    <w:rsid w:val="221D0822"/>
    <w:rsid w:val="231A400A"/>
    <w:rsid w:val="2379FB30"/>
    <w:rsid w:val="2394F051"/>
    <w:rsid w:val="23C57DE6"/>
    <w:rsid w:val="24327356"/>
    <w:rsid w:val="249D37F5"/>
    <w:rsid w:val="257FD5FA"/>
    <w:rsid w:val="266894F5"/>
    <w:rsid w:val="269302A5"/>
    <w:rsid w:val="26E3C501"/>
    <w:rsid w:val="26E4DF8F"/>
    <w:rsid w:val="276E4499"/>
    <w:rsid w:val="27C12AEC"/>
    <w:rsid w:val="27D6033C"/>
    <w:rsid w:val="27FD61AB"/>
    <w:rsid w:val="28883F25"/>
    <w:rsid w:val="288FCEAF"/>
    <w:rsid w:val="28AB136A"/>
    <w:rsid w:val="29031F4A"/>
    <w:rsid w:val="298D112C"/>
    <w:rsid w:val="29C38999"/>
    <w:rsid w:val="2A058090"/>
    <w:rsid w:val="2A199ABA"/>
    <w:rsid w:val="2A1C2381"/>
    <w:rsid w:val="2A8FC43E"/>
    <w:rsid w:val="2AAFCF6D"/>
    <w:rsid w:val="2ADFF4FF"/>
    <w:rsid w:val="2B8C096E"/>
    <w:rsid w:val="2B92C64D"/>
    <w:rsid w:val="2BFE3497"/>
    <w:rsid w:val="2C9829B2"/>
    <w:rsid w:val="2CBFB74C"/>
    <w:rsid w:val="2CE049EB"/>
    <w:rsid w:val="2D3FBB35"/>
    <w:rsid w:val="2F86AC71"/>
    <w:rsid w:val="2F966419"/>
    <w:rsid w:val="30606BBE"/>
    <w:rsid w:val="30779321"/>
    <w:rsid w:val="30BD3F0C"/>
    <w:rsid w:val="30E65C7E"/>
    <w:rsid w:val="3149D3DF"/>
    <w:rsid w:val="31744E84"/>
    <w:rsid w:val="31FC3C1F"/>
    <w:rsid w:val="320E0276"/>
    <w:rsid w:val="32539BC6"/>
    <w:rsid w:val="32B77E5D"/>
    <w:rsid w:val="32BF1045"/>
    <w:rsid w:val="32ECF4BA"/>
    <w:rsid w:val="32F85E78"/>
    <w:rsid w:val="333713A3"/>
    <w:rsid w:val="33B0EB99"/>
    <w:rsid w:val="33D383CC"/>
    <w:rsid w:val="33EF6C27"/>
    <w:rsid w:val="34BA1862"/>
    <w:rsid w:val="34DB4D3B"/>
    <w:rsid w:val="3566BA65"/>
    <w:rsid w:val="36CFAD42"/>
    <w:rsid w:val="37D5B730"/>
    <w:rsid w:val="380A0D43"/>
    <w:rsid w:val="380E427E"/>
    <w:rsid w:val="3816A048"/>
    <w:rsid w:val="381DC04C"/>
    <w:rsid w:val="38394DD4"/>
    <w:rsid w:val="3844B009"/>
    <w:rsid w:val="38CA9391"/>
    <w:rsid w:val="39CF629B"/>
    <w:rsid w:val="3A1630EA"/>
    <w:rsid w:val="3A7CCEE7"/>
    <w:rsid w:val="3AC5071B"/>
    <w:rsid w:val="3B05F0D0"/>
    <w:rsid w:val="3B5E23AB"/>
    <w:rsid w:val="3BCBF7D7"/>
    <w:rsid w:val="3C443CBD"/>
    <w:rsid w:val="3C8440C4"/>
    <w:rsid w:val="3CF055DA"/>
    <w:rsid w:val="3D2A36C2"/>
    <w:rsid w:val="3D5ED9ED"/>
    <w:rsid w:val="3E89ABBE"/>
    <w:rsid w:val="3EEBD2EC"/>
    <w:rsid w:val="3F448F7D"/>
    <w:rsid w:val="3FCD3BDE"/>
    <w:rsid w:val="3FE76F72"/>
    <w:rsid w:val="3FF54E17"/>
    <w:rsid w:val="406CF1B8"/>
    <w:rsid w:val="4095BFF9"/>
    <w:rsid w:val="416A527B"/>
    <w:rsid w:val="41AEB5A7"/>
    <w:rsid w:val="428D0AA1"/>
    <w:rsid w:val="4380C816"/>
    <w:rsid w:val="43C55A55"/>
    <w:rsid w:val="43C8E7D8"/>
    <w:rsid w:val="43D4149B"/>
    <w:rsid w:val="45B9BE66"/>
    <w:rsid w:val="4601BB37"/>
    <w:rsid w:val="464E81EC"/>
    <w:rsid w:val="465042F7"/>
    <w:rsid w:val="478CDC6F"/>
    <w:rsid w:val="47C06BA2"/>
    <w:rsid w:val="47EF87CC"/>
    <w:rsid w:val="4852A2CD"/>
    <w:rsid w:val="4899FFFE"/>
    <w:rsid w:val="4957A76F"/>
    <w:rsid w:val="49792E30"/>
    <w:rsid w:val="497DEF21"/>
    <w:rsid w:val="49BDAAF2"/>
    <w:rsid w:val="49D6E624"/>
    <w:rsid w:val="4BAFDC05"/>
    <w:rsid w:val="4BCA4BF7"/>
    <w:rsid w:val="4C264533"/>
    <w:rsid w:val="4D05EB0D"/>
    <w:rsid w:val="4D1A2BCE"/>
    <w:rsid w:val="4D381BCD"/>
    <w:rsid w:val="4D9D02AF"/>
    <w:rsid w:val="4DABA7EE"/>
    <w:rsid w:val="4FC1CA94"/>
    <w:rsid w:val="4FD7017A"/>
    <w:rsid w:val="4FF16DF2"/>
    <w:rsid w:val="50176964"/>
    <w:rsid w:val="50281A27"/>
    <w:rsid w:val="5065CB48"/>
    <w:rsid w:val="50AF4B01"/>
    <w:rsid w:val="50B0E3D8"/>
    <w:rsid w:val="50DA7DD8"/>
    <w:rsid w:val="51094D09"/>
    <w:rsid w:val="519343A4"/>
    <w:rsid w:val="51DF5DD0"/>
    <w:rsid w:val="524CEE6C"/>
    <w:rsid w:val="52AE7AA6"/>
    <w:rsid w:val="52B20AE0"/>
    <w:rsid w:val="53031E49"/>
    <w:rsid w:val="532F1405"/>
    <w:rsid w:val="53362A2B"/>
    <w:rsid w:val="53369588"/>
    <w:rsid w:val="53D131C7"/>
    <w:rsid w:val="53E9CB67"/>
    <w:rsid w:val="540A48AA"/>
    <w:rsid w:val="541ECCAE"/>
    <w:rsid w:val="54A92DE6"/>
    <w:rsid w:val="5534E52C"/>
    <w:rsid w:val="5565E320"/>
    <w:rsid w:val="5666B4C7"/>
    <w:rsid w:val="5796CFA6"/>
    <w:rsid w:val="57E5A7F8"/>
    <w:rsid w:val="57F2062D"/>
    <w:rsid w:val="589AD64E"/>
    <w:rsid w:val="5968BA97"/>
    <w:rsid w:val="5971B693"/>
    <w:rsid w:val="59AAF616"/>
    <w:rsid w:val="59B5B4E7"/>
    <w:rsid w:val="5A0F4225"/>
    <w:rsid w:val="5B10760B"/>
    <w:rsid w:val="5C01F321"/>
    <w:rsid w:val="5C7DA5A4"/>
    <w:rsid w:val="5CA665B6"/>
    <w:rsid w:val="5CCF6B2F"/>
    <w:rsid w:val="5D448CDD"/>
    <w:rsid w:val="5D621F89"/>
    <w:rsid w:val="5E1503AB"/>
    <w:rsid w:val="5E232959"/>
    <w:rsid w:val="5E27FEB9"/>
    <w:rsid w:val="5E4E86B5"/>
    <w:rsid w:val="5EA17D57"/>
    <w:rsid w:val="5ED9F449"/>
    <w:rsid w:val="5EEC2BAC"/>
    <w:rsid w:val="5FEC3B1A"/>
    <w:rsid w:val="6022F090"/>
    <w:rsid w:val="6066F602"/>
    <w:rsid w:val="606A7F9E"/>
    <w:rsid w:val="6109A41C"/>
    <w:rsid w:val="617F984D"/>
    <w:rsid w:val="6187F95E"/>
    <w:rsid w:val="618F5C37"/>
    <w:rsid w:val="621A434D"/>
    <w:rsid w:val="622A8429"/>
    <w:rsid w:val="63BA0302"/>
    <w:rsid w:val="641C3511"/>
    <w:rsid w:val="64AC5E51"/>
    <w:rsid w:val="64CBF71F"/>
    <w:rsid w:val="64EF2404"/>
    <w:rsid w:val="6516344A"/>
    <w:rsid w:val="65C509F5"/>
    <w:rsid w:val="660B8813"/>
    <w:rsid w:val="671592B7"/>
    <w:rsid w:val="67976E00"/>
    <w:rsid w:val="67ABB888"/>
    <w:rsid w:val="67D9D7D8"/>
    <w:rsid w:val="6808CCE6"/>
    <w:rsid w:val="68197C2B"/>
    <w:rsid w:val="693F5DB4"/>
    <w:rsid w:val="69FE5444"/>
    <w:rsid w:val="6A4F4005"/>
    <w:rsid w:val="6A76361F"/>
    <w:rsid w:val="6AAF3971"/>
    <w:rsid w:val="6B374CDE"/>
    <w:rsid w:val="6BD529B8"/>
    <w:rsid w:val="6C5659DC"/>
    <w:rsid w:val="6C6D5363"/>
    <w:rsid w:val="6C964D8F"/>
    <w:rsid w:val="6CBED32F"/>
    <w:rsid w:val="6D5155E1"/>
    <w:rsid w:val="6D7C3B48"/>
    <w:rsid w:val="6E764E9D"/>
    <w:rsid w:val="703FDDF3"/>
    <w:rsid w:val="7066CE66"/>
    <w:rsid w:val="706B0B0C"/>
    <w:rsid w:val="70C69DE0"/>
    <w:rsid w:val="7129CAFF"/>
    <w:rsid w:val="713749C1"/>
    <w:rsid w:val="714DCB3B"/>
    <w:rsid w:val="714E5B3F"/>
    <w:rsid w:val="7165B122"/>
    <w:rsid w:val="7242434B"/>
    <w:rsid w:val="729CCFBF"/>
    <w:rsid w:val="7309B3C1"/>
    <w:rsid w:val="732281C4"/>
    <w:rsid w:val="7386B7BB"/>
    <w:rsid w:val="739CF694"/>
    <w:rsid w:val="7411EDF9"/>
    <w:rsid w:val="74924F0C"/>
    <w:rsid w:val="75DCFFC2"/>
    <w:rsid w:val="76101C24"/>
    <w:rsid w:val="770F0726"/>
    <w:rsid w:val="77201D66"/>
    <w:rsid w:val="7742B2D8"/>
    <w:rsid w:val="77A22702"/>
    <w:rsid w:val="78045EAE"/>
    <w:rsid w:val="7912701D"/>
    <w:rsid w:val="79B69DB4"/>
    <w:rsid w:val="79FEF2D1"/>
    <w:rsid w:val="7A24F162"/>
    <w:rsid w:val="7A3A667F"/>
    <w:rsid w:val="7A63424E"/>
    <w:rsid w:val="7B29F8C6"/>
    <w:rsid w:val="7C8E515B"/>
    <w:rsid w:val="7CB67A7C"/>
    <w:rsid w:val="7CB80816"/>
    <w:rsid w:val="7CC48D6C"/>
    <w:rsid w:val="7CE087ED"/>
    <w:rsid w:val="7D0CB096"/>
    <w:rsid w:val="7D5CA339"/>
    <w:rsid w:val="7D720741"/>
    <w:rsid w:val="7DAA917F"/>
    <w:rsid w:val="7E08DAAA"/>
    <w:rsid w:val="7E3771EB"/>
    <w:rsid w:val="7E513CAD"/>
    <w:rsid w:val="7E549B04"/>
    <w:rsid w:val="7EE5370B"/>
    <w:rsid w:val="7F4AEDAD"/>
    <w:rsid w:val="7FB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A4EBC"/>
  <w15:docId w15:val="{34B4FEF8-F1A1-874E-A6B0-A67A5B31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7D720741"/>
  </w:style>
  <w:style w:type="paragraph" w:styleId="Nadpis1">
    <w:name w:val="heading 1"/>
    <w:basedOn w:val="Normlny"/>
    <w:next w:val="Normlny"/>
    <w:link w:val="Nadpis1Char"/>
    <w:uiPriority w:val="9"/>
    <w:qFormat/>
    <w:rsid w:val="001B27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7D720741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7D720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7D7207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7D7207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7D7207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7D7207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7D72074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7D72074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7D72074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B2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7D7207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CurrentList1">
    <w:name w:val="Current List1"/>
    <w:uiPriority w:val="99"/>
    <w:rsid w:val="00083AB3"/>
    <w:pPr>
      <w:numPr>
        <w:numId w:val="2"/>
      </w:numPr>
    </w:pPr>
  </w:style>
  <w:style w:type="numbering" w:customStyle="1" w:styleId="CurrentList2">
    <w:name w:val="Current List2"/>
    <w:uiPriority w:val="99"/>
    <w:rsid w:val="00083AB3"/>
    <w:pPr>
      <w:numPr>
        <w:numId w:val="3"/>
      </w:numPr>
    </w:pPr>
  </w:style>
  <w:style w:type="paragraph" w:styleId="Nzov">
    <w:name w:val="Title"/>
    <w:basedOn w:val="Normlny"/>
    <w:next w:val="Normlny"/>
    <w:link w:val="NzovChar"/>
    <w:uiPriority w:val="10"/>
    <w:qFormat/>
    <w:rsid w:val="7D720741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7D720741"/>
    <w:rPr>
      <w:rFonts w:eastAsiaTheme="minorEastAsia"/>
      <w:color w:val="5A5A5A"/>
    </w:rPr>
  </w:style>
  <w:style w:type="paragraph" w:styleId="Citcia">
    <w:name w:val="Quote"/>
    <w:basedOn w:val="Normlny"/>
    <w:next w:val="Normlny"/>
    <w:link w:val="CitciaChar"/>
    <w:uiPriority w:val="29"/>
    <w:qFormat/>
    <w:rsid w:val="7D7207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7D720741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dpis3Char">
    <w:name w:val="Nadpis 3 Char"/>
    <w:basedOn w:val="Predvolenpsmoodseku"/>
    <w:link w:val="Nadpis3"/>
    <w:uiPriority w:val="9"/>
    <w:rsid w:val="7D720741"/>
    <w:rPr>
      <w:rFonts w:asciiTheme="majorHAnsi" w:eastAsiaTheme="majorEastAsia" w:hAnsiTheme="majorHAnsi" w:cstheme="majorBidi"/>
      <w:noProof w:val="0"/>
      <w:color w:val="1F3763"/>
      <w:sz w:val="24"/>
      <w:szCs w:val="24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rsid w:val="7D720741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7D720741"/>
    <w:rPr>
      <w:rFonts w:asciiTheme="majorHAnsi" w:eastAsiaTheme="majorEastAsia" w:hAnsiTheme="majorHAnsi" w:cstheme="majorBidi"/>
      <w:noProof w:val="0"/>
      <w:color w:val="2F5496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rsid w:val="7D720741"/>
    <w:rPr>
      <w:rFonts w:asciiTheme="majorHAnsi" w:eastAsiaTheme="majorEastAsia" w:hAnsiTheme="majorHAnsi" w:cstheme="majorBidi"/>
      <w:noProof w:val="0"/>
      <w:color w:val="1F3763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rsid w:val="7D720741"/>
    <w:rPr>
      <w:rFonts w:asciiTheme="majorHAnsi" w:eastAsiaTheme="majorEastAsia" w:hAnsiTheme="majorHAnsi" w:cstheme="majorBidi"/>
      <w:i/>
      <w:iCs/>
      <w:noProof w:val="0"/>
      <w:color w:val="1F3763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rsid w:val="7D720741"/>
    <w:rPr>
      <w:rFonts w:asciiTheme="majorHAnsi" w:eastAsiaTheme="majorEastAsia" w:hAnsiTheme="majorHAnsi" w:cstheme="majorBidi"/>
      <w:noProof w:val="0"/>
      <w:color w:val="272727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7D720741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7D720741"/>
    <w:rPr>
      <w:rFonts w:asciiTheme="majorHAnsi" w:eastAsiaTheme="majorEastAsia" w:hAnsiTheme="majorHAnsi" w:cstheme="majorBidi"/>
      <w:noProof w:val="0"/>
      <w:sz w:val="56"/>
      <w:szCs w:val="56"/>
      <w:lang w:val="sk-SK"/>
    </w:rPr>
  </w:style>
  <w:style w:type="character" w:customStyle="1" w:styleId="PodtitulChar">
    <w:name w:val="Podtitul Char"/>
    <w:basedOn w:val="Predvolenpsmoodseku"/>
    <w:link w:val="Podtitul"/>
    <w:uiPriority w:val="11"/>
    <w:rsid w:val="7D720741"/>
    <w:rPr>
      <w:rFonts w:asciiTheme="minorHAnsi" w:eastAsiaTheme="minorEastAsia" w:hAnsiTheme="minorHAnsi" w:cstheme="minorBidi"/>
      <w:noProof w:val="0"/>
      <w:color w:val="5A5A5A"/>
      <w:lang w:val="sk-SK"/>
    </w:rPr>
  </w:style>
  <w:style w:type="character" w:customStyle="1" w:styleId="CitciaChar">
    <w:name w:val="Citácia Char"/>
    <w:basedOn w:val="Predvolenpsmoodseku"/>
    <w:link w:val="Citcia"/>
    <w:uiPriority w:val="29"/>
    <w:rsid w:val="7D720741"/>
    <w:rPr>
      <w:i/>
      <w:iCs/>
      <w:noProof w:val="0"/>
      <w:color w:val="404040" w:themeColor="text1" w:themeTint="BF"/>
      <w:lang w:val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7D720741"/>
    <w:rPr>
      <w:i/>
      <w:iCs/>
      <w:noProof w:val="0"/>
      <w:color w:val="4472C4" w:themeColor="accent1"/>
      <w:lang w:val="sk-SK"/>
    </w:rPr>
  </w:style>
  <w:style w:type="paragraph" w:styleId="Obsah1">
    <w:name w:val="toc 1"/>
    <w:basedOn w:val="Normlny"/>
    <w:next w:val="Normlny"/>
    <w:uiPriority w:val="39"/>
    <w:unhideWhenUsed/>
    <w:rsid w:val="7D720741"/>
    <w:pPr>
      <w:spacing w:after="100"/>
    </w:pPr>
  </w:style>
  <w:style w:type="paragraph" w:styleId="Obsah2">
    <w:name w:val="toc 2"/>
    <w:basedOn w:val="Normlny"/>
    <w:next w:val="Normlny"/>
    <w:uiPriority w:val="39"/>
    <w:unhideWhenUsed/>
    <w:rsid w:val="7D720741"/>
    <w:pPr>
      <w:spacing w:after="100"/>
      <w:ind w:left="220"/>
    </w:pPr>
  </w:style>
  <w:style w:type="paragraph" w:styleId="Obsah3">
    <w:name w:val="toc 3"/>
    <w:basedOn w:val="Normlny"/>
    <w:next w:val="Normlny"/>
    <w:uiPriority w:val="39"/>
    <w:unhideWhenUsed/>
    <w:rsid w:val="7D720741"/>
    <w:pPr>
      <w:spacing w:after="100"/>
      <w:ind w:left="440"/>
    </w:pPr>
  </w:style>
  <w:style w:type="paragraph" w:styleId="Obsah4">
    <w:name w:val="toc 4"/>
    <w:basedOn w:val="Normlny"/>
    <w:next w:val="Normlny"/>
    <w:uiPriority w:val="39"/>
    <w:unhideWhenUsed/>
    <w:rsid w:val="7D720741"/>
    <w:pPr>
      <w:spacing w:after="100"/>
      <w:ind w:left="660"/>
    </w:pPr>
  </w:style>
  <w:style w:type="paragraph" w:styleId="Obsah5">
    <w:name w:val="toc 5"/>
    <w:basedOn w:val="Normlny"/>
    <w:next w:val="Normlny"/>
    <w:uiPriority w:val="39"/>
    <w:unhideWhenUsed/>
    <w:rsid w:val="7D720741"/>
    <w:pPr>
      <w:spacing w:after="100"/>
      <w:ind w:left="880"/>
    </w:pPr>
  </w:style>
  <w:style w:type="paragraph" w:styleId="Obsah6">
    <w:name w:val="toc 6"/>
    <w:basedOn w:val="Normlny"/>
    <w:next w:val="Normlny"/>
    <w:uiPriority w:val="39"/>
    <w:unhideWhenUsed/>
    <w:rsid w:val="7D720741"/>
    <w:pPr>
      <w:spacing w:after="100"/>
      <w:ind w:left="1100"/>
    </w:pPr>
  </w:style>
  <w:style w:type="paragraph" w:styleId="Obsah7">
    <w:name w:val="toc 7"/>
    <w:basedOn w:val="Normlny"/>
    <w:next w:val="Normlny"/>
    <w:uiPriority w:val="39"/>
    <w:unhideWhenUsed/>
    <w:rsid w:val="7D720741"/>
    <w:pPr>
      <w:spacing w:after="100"/>
      <w:ind w:left="1320"/>
    </w:pPr>
  </w:style>
  <w:style w:type="paragraph" w:styleId="Obsah8">
    <w:name w:val="toc 8"/>
    <w:basedOn w:val="Normlny"/>
    <w:next w:val="Normlny"/>
    <w:uiPriority w:val="39"/>
    <w:unhideWhenUsed/>
    <w:rsid w:val="7D720741"/>
    <w:pPr>
      <w:spacing w:after="100"/>
      <w:ind w:left="1540"/>
    </w:pPr>
  </w:style>
  <w:style w:type="paragraph" w:styleId="Obsah9">
    <w:name w:val="toc 9"/>
    <w:basedOn w:val="Normlny"/>
    <w:next w:val="Normlny"/>
    <w:uiPriority w:val="39"/>
    <w:unhideWhenUsed/>
    <w:rsid w:val="7D720741"/>
    <w:pPr>
      <w:spacing w:after="100"/>
      <w:ind w:left="1760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7D720741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7D720741"/>
    <w:rPr>
      <w:noProof w:val="0"/>
      <w:sz w:val="20"/>
      <w:szCs w:val="20"/>
      <w:lang w:val="sk-SK"/>
    </w:rPr>
  </w:style>
  <w:style w:type="paragraph" w:styleId="Pta">
    <w:name w:val="footer"/>
    <w:basedOn w:val="Normlny"/>
    <w:link w:val="PtaChar"/>
    <w:uiPriority w:val="99"/>
    <w:unhideWhenUsed/>
    <w:rsid w:val="7D720741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7D720741"/>
    <w:rPr>
      <w:noProof w:val="0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7D72074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7D720741"/>
    <w:rPr>
      <w:noProof w:val="0"/>
      <w:sz w:val="20"/>
      <w:szCs w:val="20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7D720741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7D720741"/>
    <w:rPr>
      <w:noProof w:val="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34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342B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rsid w:val="00DD342B"/>
  </w:style>
  <w:style w:type="paragraph" w:customStyle="1" w:styleId="TextPDU">
    <w:name w:val="TextPDU"/>
    <w:basedOn w:val="Normlny"/>
    <w:link w:val="TextPDUChar"/>
    <w:qFormat/>
    <w:rsid w:val="00641CCB"/>
    <w:pPr>
      <w:jc w:val="both"/>
    </w:pPr>
  </w:style>
  <w:style w:type="paragraph" w:customStyle="1" w:styleId="OdrazkyPDU">
    <w:name w:val="OdrazkyPDU"/>
    <w:basedOn w:val="Odsekzoznamu"/>
    <w:link w:val="OdrazkyPDUChar"/>
    <w:qFormat/>
    <w:rsid w:val="00641CCB"/>
    <w:pPr>
      <w:numPr>
        <w:numId w:val="11"/>
      </w:numPr>
    </w:pPr>
  </w:style>
  <w:style w:type="character" w:customStyle="1" w:styleId="TextPDUChar">
    <w:name w:val="TextPDU Char"/>
    <w:basedOn w:val="Predvolenpsmoodseku"/>
    <w:link w:val="TextPDU"/>
    <w:rsid w:val="00641CCB"/>
  </w:style>
  <w:style w:type="paragraph" w:customStyle="1" w:styleId="Odrazky-aPDU">
    <w:name w:val="Odrazky - a PDU"/>
    <w:basedOn w:val="Odsekzoznamu"/>
    <w:link w:val="Odrazky-aPDUChar"/>
    <w:qFormat/>
    <w:rsid w:val="001B2762"/>
    <w:pPr>
      <w:numPr>
        <w:numId w:val="4"/>
      </w:numPr>
      <w:jc w:val="both"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641CCB"/>
  </w:style>
  <w:style w:type="character" w:customStyle="1" w:styleId="OdrazkyPDUChar">
    <w:name w:val="OdrazkyPDU Char"/>
    <w:basedOn w:val="OdsekzoznamuChar"/>
    <w:link w:val="OdrazkyPDU"/>
    <w:rsid w:val="00641CCB"/>
  </w:style>
  <w:style w:type="paragraph" w:customStyle="1" w:styleId="NadpisPDU">
    <w:name w:val="Nadpis PDU"/>
    <w:basedOn w:val="Nadpis1"/>
    <w:link w:val="NadpisPDUChar"/>
    <w:qFormat/>
    <w:rsid w:val="003106F2"/>
    <w:pPr>
      <w:numPr>
        <w:numId w:val="9"/>
      </w:numPr>
      <w:ind w:left="426" w:hanging="426"/>
    </w:pPr>
  </w:style>
  <w:style w:type="character" w:customStyle="1" w:styleId="Odrazky-aPDUChar">
    <w:name w:val="Odrazky - a PDU Char"/>
    <w:basedOn w:val="OdsekzoznamuChar"/>
    <w:link w:val="Odrazky-aPDU"/>
    <w:rsid w:val="001B2762"/>
  </w:style>
  <w:style w:type="paragraph" w:customStyle="1" w:styleId="identifst7l">
    <w:name w:val="identif st7l"/>
    <w:basedOn w:val="Normlny"/>
    <w:link w:val="identifst7lChar"/>
    <w:qFormat/>
    <w:rsid w:val="001B2762"/>
    <w:pPr>
      <w:tabs>
        <w:tab w:val="left" w:pos="1985"/>
        <w:tab w:val="left" w:pos="3261"/>
      </w:tabs>
      <w:spacing w:line="259" w:lineRule="auto"/>
    </w:pPr>
    <w:rPr>
      <w:rFonts w:eastAsiaTheme="minorEastAsia"/>
    </w:rPr>
  </w:style>
  <w:style w:type="character" w:customStyle="1" w:styleId="NadpisPDUChar">
    <w:name w:val="Nadpis PDU Char"/>
    <w:basedOn w:val="Nadpis1Char"/>
    <w:link w:val="NadpisPDU"/>
    <w:rsid w:val="0031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2PDU">
    <w:name w:val="Nadpis2 PDU"/>
    <w:basedOn w:val="NadpisPDU"/>
    <w:link w:val="Nadpis2PDUChar"/>
    <w:qFormat/>
    <w:rsid w:val="009324C4"/>
    <w:pPr>
      <w:numPr>
        <w:ilvl w:val="1"/>
      </w:numPr>
      <w:ind w:left="851"/>
    </w:pPr>
    <w:rPr>
      <w:sz w:val="24"/>
      <w:szCs w:val="24"/>
    </w:rPr>
  </w:style>
  <w:style w:type="character" w:customStyle="1" w:styleId="identifst7lChar">
    <w:name w:val="identif st7l Char"/>
    <w:basedOn w:val="Predvolenpsmoodseku"/>
    <w:link w:val="identifst7l"/>
    <w:rsid w:val="001B2762"/>
    <w:rPr>
      <w:rFonts w:eastAsiaTheme="minorEastAsia"/>
    </w:rPr>
  </w:style>
  <w:style w:type="character" w:customStyle="1" w:styleId="Nadpis2PDUChar">
    <w:name w:val="Nadpis2 PDU Char"/>
    <w:basedOn w:val="NadpisPDUChar"/>
    <w:link w:val="Nadpis2PDU"/>
    <w:rsid w:val="00932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E7989B69EDF49A0602D454579E2A0" ma:contentTypeVersion="14" ma:contentTypeDescription="Create a new document." ma:contentTypeScope="" ma:versionID="643f5674f73f5277d240fba642b2821a">
  <xsd:schema xmlns:xsd="http://www.w3.org/2001/XMLSchema" xmlns:xs="http://www.w3.org/2001/XMLSchema" xmlns:p="http://schemas.microsoft.com/office/2006/metadata/properties" xmlns:ns2="a4241486-2a1d-4a3c-acfd-58e11d63ee7f" xmlns:ns3="6ffaa593-5c5a-4e27-9c57-333f0261debb" targetNamespace="http://schemas.microsoft.com/office/2006/metadata/properties" ma:root="true" ma:fieldsID="81315ab1cab2dee1d14cb223f20e267b" ns2:_="" ns3:_="">
    <xsd:import namespace="a4241486-2a1d-4a3c-acfd-58e11d63ee7f"/>
    <xsd:import namespace="6ffaa593-5c5a-4e27-9c57-333f0261d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41486-2a1d-4a3c-acfd-58e11d63e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0e4408e-6295-4a97-8d69-12c0d4f0b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a593-5c5a-4e27-9c57-333f0261d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c0e393-2e56-4cae-a354-61c20c4678a4}" ma:internalName="TaxCatchAll" ma:showField="CatchAllData" ma:web="6ffaa593-5c5a-4e27-9c57-333f0261d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faa593-5c5a-4e27-9c57-333f0261debb">
      <UserInfo>
        <DisplayName>Boris Dúha</DisplayName>
        <AccountId>14</AccountId>
        <AccountType/>
      </UserInfo>
    </SharedWithUsers>
    <TaxCatchAll xmlns="6ffaa593-5c5a-4e27-9c57-333f0261debb" xsi:nil="true"/>
    <lcf76f155ced4ddcb4097134ff3c332f xmlns="a4241486-2a1d-4a3c-acfd-58e11d63ee7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7CC7-D6D6-4E39-97C7-A4FD1262E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66A82-17AF-4BA0-B478-1A27B360E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41486-2a1d-4a3c-acfd-58e11d63ee7f"/>
    <ds:schemaRef ds:uri="6ffaa593-5c5a-4e27-9c57-333f0261d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E957D6-68F3-451C-879E-89C2F990E677}">
  <ds:schemaRefs>
    <ds:schemaRef ds:uri="http://schemas.microsoft.com/office/2006/metadata/properties"/>
    <ds:schemaRef ds:uri="http://schemas.microsoft.com/office/infopath/2007/PartnerControls"/>
    <ds:schemaRef ds:uri="6ffaa593-5c5a-4e27-9c57-333f0261debb"/>
    <ds:schemaRef ds:uri="a4241486-2a1d-4a3c-acfd-58e11d63ee7f"/>
  </ds:schemaRefs>
</ds:datastoreItem>
</file>

<file path=customXml/itemProps4.xml><?xml version="1.0" encoding="utf-8"?>
<ds:datastoreItem xmlns:ds="http://schemas.openxmlformats.org/officeDocument/2006/customXml" ds:itemID="{559EB271-DB50-41B4-864E-8878AD3A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Mechtl</dc:creator>
  <cp:keywords/>
  <dc:description/>
  <cp:lastModifiedBy>Peter Mechtl</cp:lastModifiedBy>
  <cp:revision>6</cp:revision>
  <dcterms:created xsi:type="dcterms:W3CDTF">2024-06-19T07:26:00Z</dcterms:created>
  <dcterms:modified xsi:type="dcterms:W3CDTF">2024-09-26T13:09:00Z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0x01010082AE7989B69EDF49A0602D454579E2A0</vt:lpwstr>
  </property>
  <property fmtid="{D5CDD505-2E9C-101B-9397-08002B2CF9AE}" pid="3" name="MediaServiceImageTags">
    <vt:lpwstr/>
  </property>
</Properties>
</file>