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8FB8F" w14:textId="77777777" w:rsidR="00571065" w:rsidRDefault="00571065">
      <w:pPr>
        <w:jc w:val="left"/>
        <w:rPr>
          <w:rFonts w:cs="Arial"/>
          <w:b/>
          <w:sz w:val="24"/>
          <w:szCs w:val="24"/>
        </w:rPr>
      </w:pPr>
      <w:r>
        <w:rPr>
          <w:rFonts w:cs="Arial"/>
          <w:b/>
          <w:sz w:val="24"/>
          <w:szCs w:val="24"/>
        </w:rPr>
        <w:t>Zoznam príloh</w:t>
      </w:r>
    </w:p>
    <w:p w14:paraId="52E8FB90" w14:textId="77777777" w:rsidR="00571065" w:rsidRDefault="00571065">
      <w:pPr>
        <w:jc w:val="left"/>
        <w:rPr>
          <w:rFonts w:cs="Arial"/>
          <w:b/>
          <w:sz w:val="24"/>
          <w:szCs w:val="24"/>
        </w:rPr>
      </w:pPr>
    </w:p>
    <w:p w14:paraId="52E8FB91" w14:textId="77777777" w:rsidR="00615355" w:rsidRDefault="00571065">
      <w:pPr>
        <w:pStyle w:val="Obsah1"/>
        <w:tabs>
          <w:tab w:val="right" w:leader="dot" w:pos="9628"/>
        </w:tabs>
        <w:rPr>
          <w:rFonts w:asciiTheme="minorHAnsi" w:eastAsiaTheme="minorEastAsia" w:hAnsiTheme="minorHAnsi" w:cstheme="minorBidi"/>
          <w:noProof/>
          <w:kern w:val="0"/>
          <w:sz w:val="22"/>
          <w:lang w:eastAsia="sk-SK"/>
        </w:rPr>
      </w:pPr>
      <w:r>
        <w:rPr>
          <w:rFonts w:cs="Arial"/>
          <w:b/>
          <w:sz w:val="24"/>
          <w:szCs w:val="24"/>
        </w:rPr>
        <w:fldChar w:fldCharType="begin"/>
      </w:r>
      <w:r>
        <w:rPr>
          <w:rFonts w:cs="Arial"/>
          <w:b/>
          <w:sz w:val="24"/>
          <w:szCs w:val="24"/>
        </w:rPr>
        <w:instrText xml:space="preserve"> TOC \o "1-3" \h \z \u </w:instrText>
      </w:r>
      <w:r>
        <w:rPr>
          <w:rFonts w:cs="Arial"/>
          <w:b/>
          <w:sz w:val="24"/>
          <w:szCs w:val="24"/>
        </w:rPr>
        <w:fldChar w:fldCharType="separate"/>
      </w:r>
      <w:hyperlink w:anchor="_Toc195263740" w:history="1">
        <w:r w:rsidR="00615355" w:rsidRPr="00571A19">
          <w:rPr>
            <w:rStyle w:val="Hypertextovprepojenie"/>
            <w:noProof/>
          </w:rPr>
          <w:t>Príloha I</w:t>
        </w:r>
        <w:r w:rsidR="00615355">
          <w:rPr>
            <w:noProof/>
            <w:webHidden/>
          </w:rPr>
          <w:tab/>
        </w:r>
        <w:r w:rsidR="00615355">
          <w:rPr>
            <w:noProof/>
            <w:webHidden/>
          </w:rPr>
          <w:fldChar w:fldCharType="begin"/>
        </w:r>
        <w:r w:rsidR="00615355">
          <w:rPr>
            <w:noProof/>
            <w:webHidden/>
          </w:rPr>
          <w:instrText xml:space="preserve"> PAGEREF _Toc195263740 \h </w:instrText>
        </w:r>
        <w:r w:rsidR="00615355">
          <w:rPr>
            <w:noProof/>
            <w:webHidden/>
          </w:rPr>
        </w:r>
        <w:r w:rsidR="00615355">
          <w:rPr>
            <w:noProof/>
            <w:webHidden/>
          </w:rPr>
          <w:fldChar w:fldCharType="separate"/>
        </w:r>
        <w:r w:rsidR="00615355">
          <w:rPr>
            <w:noProof/>
            <w:webHidden/>
          </w:rPr>
          <w:t>2</w:t>
        </w:r>
        <w:r w:rsidR="00615355">
          <w:rPr>
            <w:noProof/>
            <w:webHidden/>
          </w:rPr>
          <w:fldChar w:fldCharType="end"/>
        </w:r>
      </w:hyperlink>
    </w:p>
    <w:p w14:paraId="52E8FB92" w14:textId="77777777" w:rsidR="00615355" w:rsidRDefault="00220B1F">
      <w:pPr>
        <w:pStyle w:val="Obsah2"/>
        <w:rPr>
          <w:rFonts w:asciiTheme="minorHAnsi" w:eastAsiaTheme="minorEastAsia" w:hAnsiTheme="minorHAnsi" w:cstheme="minorBidi"/>
          <w:kern w:val="0"/>
          <w:sz w:val="22"/>
          <w:lang w:eastAsia="sk-SK"/>
        </w:rPr>
      </w:pPr>
      <w:hyperlink w:anchor="_Toc195263741" w:history="1">
        <w:r w:rsidR="00615355" w:rsidRPr="00571A19">
          <w:rPr>
            <w:rStyle w:val="Hypertextovprepojenie"/>
          </w:rPr>
          <w:t>Špecifikácia</w:t>
        </w:r>
        <w:r w:rsidR="00615355">
          <w:rPr>
            <w:webHidden/>
          </w:rPr>
          <w:tab/>
        </w:r>
        <w:r w:rsidR="00615355">
          <w:rPr>
            <w:webHidden/>
          </w:rPr>
          <w:fldChar w:fldCharType="begin"/>
        </w:r>
        <w:r w:rsidR="00615355">
          <w:rPr>
            <w:webHidden/>
          </w:rPr>
          <w:instrText xml:space="preserve"> PAGEREF _Toc195263741 \h </w:instrText>
        </w:r>
        <w:r w:rsidR="00615355">
          <w:rPr>
            <w:webHidden/>
          </w:rPr>
        </w:r>
        <w:r w:rsidR="00615355">
          <w:rPr>
            <w:webHidden/>
          </w:rPr>
          <w:fldChar w:fldCharType="separate"/>
        </w:r>
        <w:r w:rsidR="00615355">
          <w:rPr>
            <w:webHidden/>
          </w:rPr>
          <w:t>2</w:t>
        </w:r>
        <w:r w:rsidR="00615355">
          <w:rPr>
            <w:webHidden/>
          </w:rPr>
          <w:fldChar w:fldCharType="end"/>
        </w:r>
      </w:hyperlink>
    </w:p>
    <w:p w14:paraId="52E8FB93" w14:textId="77777777" w:rsidR="00615355" w:rsidRDefault="00220B1F">
      <w:pPr>
        <w:pStyle w:val="Obsah1"/>
        <w:tabs>
          <w:tab w:val="right" w:leader="dot" w:pos="9628"/>
        </w:tabs>
        <w:rPr>
          <w:rFonts w:asciiTheme="minorHAnsi" w:eastAsiaTheme="minorEastAsia" w:hAnsiTheme="minorHAnsi" w:cstheme="minorBidi"/>
          <w:noProof/>
          <w:kern w:val="0"/>
          <w:sz w:val="22"/>
          <w:lang w:eastAsia="sk-SK"/>
        </w:rPr>
      </w:pPr>
      <w:hyperlink w:anchor="_Toc195263742" w:history="1">
        <w:r w:rsidR="00615355" w:rsidRPr="00571A19">
          <w:rPr>
            <w:rStyle w:val="Hypertextovprepojenie"/>
            <w:noProof/>
          </w:rPr>
          <w:t>Príloha II</w:t>
        </w:r>
        <w:r w:rsidR="00615355">
          <w:rPr>
            <w:noProof/>
            <w:webHidden/>
          </w:rPr>
          <w:tab/>
        </w:r>
        <w:r w:rsidR="00615355">
          <w:rPr>
            <w:noProof/>
            <w:webHidden/>
          </w:rPr>
          <w:fldChar w:fldCharType="begin"/>
        </w:r>
        <w:r w:rsidR="00615355">
          <w:rPr>
            <w:noProof/>
            <w:webHidden/>
          </w:rPr>
          <w:instrText xml:space="preserve"> PAGEREF _Toc195263742 \h </w:instrText>
        </w:r>
        <w:r w:rsidR="00615355">
          <w:rPr>
            <w:noProof/>
            <w:webHidden/>
          </w:rPr>
        </w:r>
        <w:r w:rsidR="00615355">
          <w:rPr>
            <w:noProof/>
            <w:webHidden/>
          </w:rPr>
          <w:fldChar w:fldCharType="separate"/>
        </w:r>
        <w:r w:rsidR="00615355">
          <w:rPr>
            <w:noProof/>
            <w:webHidden/>
          </w:rPr>
          <w:t>5</w:t>
        </w:r>
        <w:r w:rsidR="00615355">
          <w:rPr>
            <w:noProof/>
            <w:webHidden/>
          </w:rPr>
          <w:fldChar w:fldCharType="end"/>
        </w:r>
      </w:hyperlink>
    </w:p>
    <w:p w14:paraId="52E8FB94" w14:textId="77777777" w:rsidR="00615355" w:rsidRDefault="00220B1F">
      <w:pPr>
        <w:pStyle w:val="Obsah2"/>
        <w:rPr>
          <w:rFonts w:asciiTheme="minorHAnsi" w:eastAsiaTheme="minorEastAsia" w:hAnsiTheme="minorHAnsi" w:cstheme="minorBidi"/>
          <w:kern w:val="0"/>
          <w:sz w:val="22"/>
          <w:lang w:eastAsia="sk-SK"/>
        </w:rPr>
      </w:pPr>
      <w:hyperlink w:anchor="_Toc195263743" w:history="1">
        <w:r w:rsidR="00615355" w:rsidRPr="00571A19">
          <w:rPr>
            <w:rStyle w:val="Hypertextovprepojenie"/>
          </w:rPr>
          <w:t>Čestné prehlásenie podľa bodu 3.6 Obchodných podmienok OVS</w:t>
        </w:r>
        <w:r w:rsidR="00615355">
          <w:rPr>
            <w:webHidden/>
          </w:rPr>
          <w:tab/>
        </w:r>
        <w:r w:rsidR="00615355">
          <w:rPr>
            <w:webHidden/>
          </w:rPr>
          <w:fldChar w:fldCharType="begin"/>
        </w:r>
        <w:r w:rsidR="00615355">
          <w:rPr>
            <w:webHidden/>
          </w:rPr>
          <w:instrText xml:space="preserve"> PAGEREF _Toc195263743 \h </w:instrText>
        </w:r>
        <w:r w:rsidR="00615355">
          <w:rPr>
            <w:webHidden/>
          </w:rPr>
        </w:r>
        <w:r w:rsidR="00615355">
          <w:rPr>
            <w:webHidden/>
          </w:rPr>
          <w:fldChar w:fldCharType="separate"/>
        </w:r>
        <w:r w:rsidR="00615355">
          <w:rPr>
            <w:webHidden/>
          </w:rPr>
          <w:t>5</w:t>
        </w:r>
        <w:r w:rsidR="00615355">
          <w:rPr>
            <w:webHidden/>
          </w:rPr>
          <w:fldChar w:fldCharType="end"/>
        </w:r>
      </w:hyperlink>
    </w:p>
    <w:p w14:paraId="52E8FB95" w14:textId="77777777" w:rsidR="00615355" w:rsidRDefault="00220B1F">
      <w:pPr>
        <w:pStyle w:val="Obsah1"/>
        <w:tabs>
          <w:tab w:val="right" w:leader="dot" w:pos="9628"/>
        </w:tabs>
        <w:rPr>
          <w:rFonts w:asciiTheme="minorHAnsi" w:eastAsiaTheme="minorEastAsia" w:hAnsiTheme="minorHAnsi" w:cstheme="minorBidi"/>
          <w:noProof/>
          <w:kern w:val="0"/>
          <w:sz w:val="22"/>
          <w:lang w:eastAsia="sk-SK"/>
        </w:rPr>
      </w:pPr>
      <w:hyperlink w:anchor="_Toc195263744" w:history="1">
        <w:r w:rsidR="00615355" w:rsidRPr="00571A19">
          <w:rPr>
            <w:rStyle w:val="Hypertextovprepojenie"/>
            <w:noProof/>
          </w:rPr>
          <w:t>Príloha III</w:t>
        </w:r>
        <w:r w:rsidR="00615355">
          <w:rPr>
            <w:noProof/>
            <w:webHidden/>
          </w:rPr>
          <w:tab/>
        </w:r>
        <w:r w:rsidR="00615355">
          <w:rPr>
            <w:noProof/>
            <w:webHidden/>
          </w:rPr>
          <w:fldChar w:fldCharType="begin"/>
        </w:r>
        <w:r w:rsidR="00615355">
          <w:rPr>
            <w:noProof/>
            <w:webHidden/>
          </w:rPr>
          <w:instrText xml:space="preserve"> PAGEREF _Toc195263744 \h </w:instrText>
        </w:r>
        <w:r w:rsidR="00615355">
          <w:rPr>
            <w:noProof/>
            <w:webHidden/>
          </w:rPr>
        </w:r>
        <w:r w:rsidR="00615355">
          <w:rPr>
            <w:noProof/>
            <w:webHidden/>
          </w:rPr>
          <w:fldChar w:fldCharType="separate"/>
        </w:r>
        <w:r w:rsidR="00615355">
          <w:rPr>
            <w:noProof/>
            <w:webHidden/>
          </w:rPr>
          <w:t>6</w:t>
        </w:r>
        <w:r w:rsidR="00615355">
          <w:rPr>
            <w:noProof/>
            <w:webHidden/>
          </w:rPr>
          <w:fldChar w:fldCharType="end"/>
        </w:r>
      </w:hyperlink>
    </w:p>
    <w:p w14:paraId="52E8FB96" w14:textId="77777777" w:rsidR="00615355" w:rsidRDefault="00220B1F">
      <w:pPr>
        <w:pStyle w:val="Obsah2"/>
        <w:rPr>
          <w:rFonts w:asciiTheme="minorHAnsi" w:eastAsiaTheme="minorEastAsia" w:hAnsiTheme="minorHAnsi" w:cstheme="minorBidi"/>
          <w:kern w:val="0"/>
          <w:sz w:val="22"/>
          <w:lang w:eastAsia="sk-SK"/>
        </w:rPr>
      </w:pPr>
      <w:hyperlink w:anchor="_Toc195263745" w:history="1">
        <w:r w:rsidR="00615355" w:rsidRPr="00571A19">
          <w:rPr>
            <w:rStyle w:val="Hypertextovprepojenie"/>
          </w:rPr>
          <w:t>Zoznam referencií</w:t>
        </w:r>
        <w:r w:rsidR="00615355">
          <w:rPr>
            <w:webHidden/>
          </w:rPr>
          <w:tab/>
        </w:r>
        <w:r w:rsidR="00615355">
          <w:rPr>
            <w:webHidden/>
          </w:rPr>
          <w:fldChar w:fldCharType="begin"/>
        </w:r>
        <w:r w:rsidR="00615355">
          <w:rPr>
            <w:webHidden/>
          </w:rPr>
          <w:instrText xml:space="preserve"> PAGEREF _Toc195263745 \h </w:instrText>
        </w:r>
        <w:r w:rsidR="00615355">
          <w:rPr>
            <w:webHidden/>
          </w:rPr>
        </w:r>
        <w:r w:rsidR="00615355">
          <w:rPr>
            <w:webHidden/>
          </w:rPr>
          <w:fldChar w:fldCharType="separate"/>
        </w:r>
        <w:r w:rsidR="00615355">
          <w:rPr>
            <w:webHidden/>
          </w:rPr>
          <w:t>6</w:t>
        </w:r>
        <w:r w:rsidR="00615355">
          <w:rPr>
            <w:webHidden/>
          </w:rPr>
          <w:fldChar w:fldCharType="end"/>
        </w:r>
      </w:hyperlink>
    </w:p>
    <w:p w14:paraId="52E8FB97" w14:textId="77777777" w:rsidR="00615355" w:rsidRDefault="00220B1F">
      <w:pPr>
        <w:pStyle w:val="Obsah1"/>
        <w:tabs>
          <w:tab w:val="right" w:leader="dot" w:pos="9628"/>
        </w:tabs>
        <w:rPr>
          <w:rFonts w:asciiTheme="minorHAnsi" w:eastAsiaTheme="minorEastAsia" w:hAnsiTheme="minorHAnsi" w:cstheme="minorBidi"/>
          <w:noProof/>
          <w:kern w:val="0"/>
          <w:sz w:val="22"/>
          <w:lang w:eastAsia="sk-SK"/>
        </w:rPr>
      </w:pPr>
      <w:hyperlink w:anchor="_Toc195263746" w:history="1">
        <w:r w:rsidR="00615355" w:rsidRPr="00571A19">
          <w:rPr>
            <w:rStyle w:val="Hypertextovprepojenie"/>
            <w:noProof/>
          </w:rPr>
          <w:t>Príloha IV</w:t>
        </w:r>
        <w:r w:rsidR="00615355">
          <w:rPr>
            <w:noProof/>
            <w:webHidden/>
          </w:rPr>
          <w:tab/>
        </w:r>
        <w:r w:rsidR="00615355">
          <w:rPr>
            <w:noProof/>
            <w:webHidden/>
          </w:rPr>
          <w:fldChar w:fldCharType="begin"/>
        </w:r>
        <w:r w:rsidR="00615355">
          <w:rPr>
            <w:noProof/>
            <w:webHidden/>
          </w:rPr>
          <w:instrText xml:space="preserve"> PAGEREF _Toc195263746 \h </w:instrText>
        </w:r>
        <w:r w:rsidR="00615355">
          <w:rPr>
            <w:noProof/>
            <w:webHidden/>
          </w:rPr>
        </w:r>
        <w:r w:rsidR="00615355">
          <w:rPr>
            <w:noProof/>
            <w:webHidden/>
          </w:rPr>
          <w:fldChar w:fldCharType="separate"/>
        </w:r>
        <w:r w:rsidR="00615355">
          <w:rPr>
            <w:noProof/>
            <w:webHidden/>
          </w:rPr>
          <w:t>7</w:t>
        </w:r>
        <w:r w:rsidR="00615355">
          <w:rPr>
            <w:noProof/>
            <w:webHidden/>
          </w:rPr>
          <w:fldChar w:fldCharType="end"/>
        </w:r>
      </w:hyperlink>
    </w:p>
    <w:p w14:paraId="52E8FB98" w14:textId="77777777" w:rsidR="00615355" w:rsidRDefault="00220B1F">
      <w:pPr>
        <w:pStyle w:val="Obsah2"/>
        <w:rPr>
          <w:rFonts w:asciiTheme="minorHAnsi" w:eastAsiaTheme="minorEastAsia" w:hAnsiTheme="minorHAnsi" w:cstheme="minorBidi"/>
          <w:kern w:val="0"/>
          <w:sz w:val="22"/>
          <w:lang w:eastAsia="sk-SK"/>
        </w:rPr>
      </w:pPr>
      <w:hyperlink w:anchor="_Toc195263747" w:history="1">
        <w:r w:rsidR="00615355" w:rsidRPr="00571A19">
          <w:rPr>
            <w:rStyle w:val="Hypertextovprepojenie"/>
          </w:rPr>
          <w:t>Čestné prehlásenia o predaji a servise</w:t>
        </w:r>
        <w:r w:rsidR="00615355">
          <w:rPr>
            <w:webHidden/>
          </w:rPr>
          <w:tab/>
        </w:r>
        <w:r w:rsidR="00615355">
          <w:rPr>
            <w:webHidden/>
          </w:rPr>
          <w:fldChar w:fldCharType="begin"/>
        </w:r>
        <w:r w:rsidR="00615355">
          <w:rPr>
            <w:webHidden/>
          </w:rPr>
          <w:instrText xml:space="preserve"> PAGEREF _Toc195263747 \h </w:instrText>
        </w:r>
        <w:r w:rsidR="00615355">
          <w:rPr>
            <w:webHidden/>
          </w:rPr>
        </w:r>
        <w:r w:rsidR="00615355">
          <w:rPr>
            <w:webHidden/>
          </w:rPr>
          <w:fldChar w:fldCharType="separate"/>
        </w:r>
        <w:r w:rsidR="00615355">
          <w:rPr>
            <w:webHidden/>
          </w:rPr>
          <w:t>7</w:t>
        </w:r>
        <w:r w:rsidR="00615355">
          <w:rPr>
            <w:webHidden/>
          </w:rPr>
          <w:fldChar w:fldCharType="end"/>
        </w:r>
      </w:hyperlink>
    </w:p>
    <w:p w14:paraId="52E8FB99" w14:textId="77777777" w:rsidR="00615355" w:rsidRDefault="00220B1F">
      <w:pPr>
        <w:pStyle w:val="Obsah1"/>
        <w:tabs>
          <w:tab w:val="right" w:leader="dot" w:pos="9628"/>
        </w:tabs>
        <w:rPr>
          <w:rFonts w:asciiTheme="minorHAnsi" w:eastAsiaTheme="minorEastAsia" w:hAnsiTheme="minorHAnsi" w:cstheme="minorBidi"/>
          <w:noProof/>
          <w:kern w:val="0"/>
          <w:sz w:val="22"/>
          <w:lang w:eastAsia="sk-SK"/>
        </w:rPr>
      </w:pPr>
      <w:hyperlink w:anchor="_Toc195263748" w:history="1">
        <w:r w:rsidR="00615355" w:rsidRPr="00571A19">
          <w:rPr>
            <w:rStyle w:val="Hypertextovprepojenie"/>
            <w:noProof/>
          </w:rPr>
          <w:t>Príloha V</w:t>
        </w:r>
        <w:r w:rsidR="00615355">
          <w:rPr>
            <w:noProof/>
            <w:webHidden/>
          </w:rPr>
          <w:tab/>
        </w:r>
        <w:r w:rsidR="00615355">
          <w:rPr>
            <w:noProof/>
            <w:webHidden/>
          </w:rPr>
          <w:fldChar w:fldCharType="begin"/>
        </w:r>
        <w:r w:rsidR="00615355">
          <w:rPr>
            <w:noProof/>
            <w:webHidden/>
          </w:rPr>
          <w:instrText xml:space="preserve"> PAGEREF _Toc195263748 \h </w:instrText>
        </w:r>
        <w:r w:rsidR="00615355">
          <w:rPr>
            <w:noProof/>
            <w:webHidden/>
          </w:rPr>
        </w:r>
        <w:r w:rsidR="00615355">
          <w:rPr>
            <w:noProof/>
            <w:webHidden/>
          </w:rPr>
          <w:fldChar w:fldCharType="separate"/>
        </w:r>
        <w:r w:rsidR="00615355">
          <w:rPr>
            <w:noProof/>
            <w:webHidden/>
          </w:rPr>
          <w:t>8</w:t>
        </w:r>
        <w:r w:rsidR="00615355">
          <w:rPr>
            <w:noProof/>
            <w:webHidden/>
          </w:rPr>
          <w:fldChar w:fldCharType="end"/>
        </w:r>
      </w:hyperlink>
    </w:p>
    <w:p w14:paraId="52E8FB9A" w14:textId="1FC6DE64" w:rsidR="00615355" w:rsidRDefault="00220B1F">
      <w:pPr>
        <w:pStyle w:val="Obsah2"/>
        <w:rPr>
          <w:rFonts w:asciiTheme="minorHAnsi" w:eastAsiaTheme="minorEastAsia" w:hAnsiTheme="minorHAnsi" w:cstheme="minorBidi"/>
          <w:kern w:val="0"/>
          <w:sz w:val="22"/>
          <w:lang w:eastAsia="sk-SK"/>
        </w:rPr>
      </w:pPr>
      <w:hyperlink w:anchor="_Toc195263749" w:history="1">
        <w:r w:rsidR="00615355" w:rsidRPr="00571A19">
          <w:rPr>
            <w:rStyle w:val="Hypertextovprepojenie"/>
          </w:rPr>
          <w:t>Technická špecifikácia ponúkaného vozidla</w:t>
        </w:r>
        <w:r w:rsidR="002147B1">
          <w:rPr>
            <w:rStyle w:val="Hypertextovprepojenie"/>
          </w:rPr>
          <w:t>, meracej techniky</w:t>
        </w:r>
        <w:r w:rsidR="00615355">
          <w:rPr>
            <w:webHidden/>
          </w:rPr>
          <w:tab/>
        </w:r>
        <w:r w:rsidR="00615355">
          <w:rPr>
            <w:webHidden/>
          </w:rPr>
          <w:fldChar w:fldCharType="begin"/>
        </w:r>
        <w:r w:rsidR="00615355">
          <w:rPr>
            <w:webHidden/>
          </w:rPr>
          <w:instrText xml:space="preserve"> PAGEREF _Toc195263749 \h </w:instrText>
        </w:r>
        <w:r w:rsidR="00615355">
          <w:rPr>
            <w:webHidden/>
          </w:rPr>
        </w:r>
        <w:r w:rsidR="00615355">
          <w:rPr>
            <w:webHidden/>
          </w:rPr>
          <w:fldChar w:fldCharType="separate"/>
        </w:r>
        <w:r w:rsidR="00615355">
          <w:rPr>
            <w:webHidden/>
          </w:rPr>
          <w:t>8</w:t>
        </w:r>
        <w:r w:rsidR="00615355">
          <w:rPr>
            <w:webHidden/>
          </w:rPr>
          <w:fldChar w:fldCharType="end"/>
        </w:r>
      </w:hyperlink>
    </w:p>
    <w:p w14:paraId="52E8FB9B" w14:textId="77777777" w:rsidR="00615355" w:rsidRDefault="00220B1F">
      <w:pPr>
        <w:pStyle w:val="Obsah1"/>
        <w:tabs>
          <w:tab w:val="right" w:leader="dot" w:pos="9628"/>
        </w:tabs>
        <w:rPr>
          <w:rFonts w:asciiTheme="minorHAnsi" w:eastAsiaTheme="minorEastAsia" w:hAnsiTheme="minorHAnsi" w:cstheme="minorBidi"/>
          <w:noProof/>
          <w:kern w:val="0"/>
          <w:sz w:val="22"/>
          <w:lang w:eastAsia="sk-SK"/>
        </w:rPr>
      </w:pPr>
      <w:hyperlink w:anchor="_Toc195263750" w:history="1">
        <w:r w:rsidR="00615355" w:rsidRPr="00571A19">
          <w:rPr>
            <w:rStyle w:val="Hypertextovprepojenie"/>
            <w:noProof/>
          </w:rPr>
          <w:t>Príloha VI</w:t>
        </w:r>
        <w:r w:rsidR="00615355">
          <w:rPr>
            <w:noProof/>
            <w:webHidden/>
          </w:rPr>
          <w:tab/>
        </w:r>
        <w:r w:rsidR="00615355">
          <w:rPr>
            <w:noProof/>
            <w:webHidden/>
          </w:rPr>
          <w:fldChar w:fldCharType="begin"/>
        </w:r>
        <w:r w:rsidR="00615355">
          <w:rPr>
            <w:noProof/>
            <w:webHidden/>
          </w:rPr>
          <w:instrText xml:space="preserve"> PAGEREF _Toc195263750 \h </w:instrText>
        </w:r>
        <w:r w:rsidR="00615355">
          <w:rPr>
            <w:noProof/>
            <w:webHidden/>
          </w:rPr>
        </w:r>
        <w:r w:rsidR="00615355">
          <w:rPr>
            <w:noProof/>
            <w:webHidden/>
          </w:rPr>
          <w:fldChar w:fldCharType="separate"/>
        </w:r>
        <w:r w:rsidR="00615355">
          <w:rPr>
            <w:noProof/>
            <w:webHidden/>
          </w:rPr>
          <w:t>9</w:t>
        </w:r>
        <w:r w:rsidR="00615355">
          <w:rPr>
            <w:noProof/>
            <w:webHidden/>
          </w:rPr>
          <w:fldChar w:fldCharType="end"/>
        </w:r>
      </w:hyperlink>
    </w:p>
    <w:p w14:paraId="52E8FB9C" w14:textId="77777777" w:rsidR="00615355" w:rsidRDefault="00220B1F">
      <w:pPr>
        <w:pStyle w:val="Obsah2"/>
        <w:rPr>
          <w:rFonts w:asciiTheme="minorHAnsi" w:eastAsiaTheme="minorEastAsia" w:hAnsiTheme="minorHAnsi" w:cstheme="minorBidi"/>
          <w:kern w:val="0"/>
          <w:sz w:val="22"/>
          <w:lang w:eastAsia="sk-SK"/>
        </w:rPr>
      </w:pPr>
      <w:hyperlink w:anchor="_Toc195263751" w:history="1">
        <w:r w:rsidR="00615355" w:rsidRPr="00571A19">
          <w:rPr>
            <w:rStyle w:val="Hypertextovprepojenie"/>
          </w:rPr>
          <w:t>Záručné podmienky a popis dodacích termínov</w:t>
        </w:r>
        <w:r w:rsidR="00615355">
          <w:rPr>
            <w:webHidden/>
          </w:rPr>
          <w:tab/>
        </w:r>
        <w:r w:rsidR="00615355">
          <w:rPr>
            <w:webHidden/>
          </w:rPr>
          <w:fldChar w:fldCharType="begin"/>
        </w:r>
        <w:r w:rsidR="00615355">
          <w:rPr>
            <w:webHidden/>
          </w:rPr>
          <w:instrText xml:space="preserve"> PAGEREF _Toc195263751 \h </w:instrText>
        </w:r>
        <w:r w:rsidR="00615355">
          <w:rPr>
            <w:webHidden/>
          </w:rPr>
        </w:r>
        <w:r w:rsidR="00615355">
          <w:rPr>
            <w:webHidden/>
          </w:rPr>
          <w:fldChar w:fldCharType="separate"/>
        </w:r>
        <w:r w:rsidR="00615355">
          <w:rPr>
            <w:webHidden/>
          </w:rPr>
          <w:t>9</w:t>
        </w:r>
        <w:r w:rsidR="00615355">
          <w:rPr>
            <w:webHidden/>
          </w:rPr>
          <w:fldChar w:fldCharType="end"/>
        </w:r>
      </w:hyperlink>
    </w:p>
    <w:p w14:paraId="52E8FB9D" w14:textId="77777777" w:rsidR="00B732A5" w:rsidRDefault="00571065" w:rsidP="00B732A5">
      <w:pPr>
        <w:spacing w:after="100"/>
      </w:pPr>
      <w:r>
        <w:rPr>
          <w:rFonts w:cs="Arial"/>
          <w:b/>
          <w:sz w:val="24"/>
          <w:szCs w:val="24"/>
        </w:rPr>
        <w:fldChar w:fldCharType="end"/>
      </w:r>
      <w:r w:rsidR="00B732A5" w:rsidRPr="00B732A5">
        <w:t xml:space="preserve"> </w:t>
      </w:r>
      <w:r w:rsidR="00B732A5">
        <w:t>Príloha VII.......................................................................................................................................................10</w:t>
      </w:r>
    </w:p>
    <w:p w14:paraId="52E8FB9E" w14:textId="72470AD0" w:rsidR="00B732A5" w:rsidRPr="004C2541" w:rsidRDefault="00220B1F" w:rsidP="00B732A5">
      <w:pPr>
        <w:pStyle w:val="Obsah2"/>
        <w:rPr>
          <w:rStyle w:val="Hypertextovprepojenie"/>
          <w:u w:val="none"/>
        </w:rPr>
      </w:pPr>
      <w:r>
        <w:rPr>
          <w:rStyle w:val="Hypertextovprepojenie"/>
          <w:u w:val="none"/>
        </w:rPr>
        <w:t>Kúpna zmluva - návrh</w:t>
      </w:r>
      <w:bookmarkStart w:id="0" w:name="_GoBack"/>
      <w:bookmarkEnd w:id="0"/>
      <w:r w:rsidR="00B732A5" w:rsidRPr="004C2541">
        <w:rPr>
          <w:rStyle w:val="Hypertextovprepojenie"/>
          <w:u w:val="none"/>
        </w:rPr>
        <w:t>...........................................................................................................................</w:t>
      </w:r>
      <w:r w:rsidR="00B732A5">
        <w:rPr>
          <w:rStyle w:val="Hypertextovprepojenie"/>
          <w:u w:val="none"/>
        </w:rPr>
        <w:t>.......10</w:t>
      </w:r>
    </w:p>
    <w:p w14:paraId="52E8FB9F" w14:textId="77777777" w:rsidR="000910F8" w:rsidRDefault="000910F8" w:rsidP="004C2541">
      <w:pPr>
        <w:spacing w:after="100"/>
        <w:jc w:val="left"/>
        <w:rPr>
          <w:rFonts w:cs="Arial"/>
          <w:b/>
          <w:sz w:val="24"/>
          <w:szCs w:val="24"/>
        </w:rPr>
      </w:pPr>
    </w:p>
    <w:p w14:paraId="52E8FBA0" w14:textId="77777777" w:rsidR="00571065" w:rsidRDefault="00571065">
      <w:pPr>
        <w:jc w:val="left"/>
        <w:rPr>
          <w:rFonts w:cs="Arial"/>
          <w:b/>
          <w:sz w:val="24"/>
          <w:szCs w:val="24"/>
        </w:rPr>
      </w:pPr>
      <w:r>
        <w:rPr>
          <w:rFonts w:cs="Arial"/>
          <w:b/>
          <w:sz w:val="24"/>
          <w:szCs w:val="24"/>
        </w:rPr>
        <w:br w:type="page"/>
      </w:r>
    </w:p>
    <w:p w14:paraId="52E8FBA1" w14:textId="77777777" w:rsidR="00B62E34" w:rsidRPr="00571065" w:rsidRDefault="00B57920" w:rsidP="00571065">
      <w:pPr>
        <w:pStyle w:val="Nadpis1"/>
        <w:jc w:val="center"/>
        <w:rPr>
          <w:color w:val="auto"/>
        </w:rPr>
      </w:pPr>
      <w:bookmarkStart w:id="1" w:name="_Toc195263740"/>
      <w:r w:rsidRPr="00571065">
        <w:rPr>
          <w:color w:val="auto"/>
        </w:rPr>
        <w:lastRenderedPageBreak/>
        <w:t>Príloha I</w:t>
      </w:r>
      <w:bookmarkEnd w:id="1"/>
    </w:p>
    <w:p w14:paraId="52E8FBA2" w14:textId="77777777" w:rsidR="00B57920" w:rsidRDefault="00B57920" w:rsidP="001470BD">
      <w:pPr>
        <w:jc w:val="center"/>
        <w:rPr>
          <w:rFonts w:cs="Arial"/>
          <w:b/>
          <w:sz w:val="24"/>
          <w:szCs w:val="24"/>
        </w:rPr>
      </w:pPr>
    </w:p>
    <w:p w14:paraId="52E8FBA3" w14:textId="77777777" w:rsidR="001470BD" w:rsidRPr="00571065" w:rsidRDefault="00220B1F" w:rsidP="00571065">
      <w:pPr>
        <w:pStyle w:val="Nadpis2"/>
        <w:jc w:val="center"/>
        <w:rPr>
          <w:rFonts w:cs="Arial"/>
          <w:sz w:val="28"/>
          <w:szCs w:val="28"/>
        </w:rPr>
      </w:pPr>
      <w:hyperlink r:id="rId8" w:tooltip="1.1 Teleskopická montážna plošina (prac. výška 16-17m) na podvozku Iveco Daily 4x4, 5,5t" w:history="1">
        <w:bookmarkStart w:id="2" w:name="_Toc195263741"/>
        <w:r w:rsidR="00A002B9" w:rsidRPr="00571065">
          <w:rPr>
            <w:rFonts w:cs="Arial"/>
            <w:sz w:val="28"/>
            <w:szCs w:val="28"/>
          </w:rPr>
          <w:t>Špecifikácia</w:t>
        </w:r>
        <w:bookmarkEnd w:id="2"/>
      </w:hyperlink>
    </w:p>
    <w:p w14:paraId="52E8FBA4" w14:textId="77777777" w:rsidR="005A60A5" w:rsidRPr="005A60A5" w:rsidRDefault="005A60A5" w:rsidP="005A60A5">
      <w:pPr>
        <w:pStyle w:val="Odsekzoznamu"/>
        <w:ind w:left="360"/>
        <w:rPr>
          <w:rFonts w:cs="Arial"/>
          <w:b/>
          <w:sz w:val="24"/>
          <w:szCs w:val="24"/>
        </w:rPr>
      </w:pPr>
    </w:p>
    <w:tbl>
      <w:tblPr>
        <w:tblStyle w:val="Mriekatabuky"/>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194"/>
      </w:tblGrid>
      <w:tr w:rsidR="00B62E34" w:rsidRPr="00DE3EE5" w14:paraId="52E8FBA7" w14:textId="77777777" w:rsidTr="00F75310">
        <w:tc>
          <w:tcPr>
            <w:tcW w:w="3119" w:type="dxa"/>
          </w:tcPr>
          <w:p w14:paraId="52E8FBA5" w14:textId="77777777" w:rsidR="00B62E34" w:rsidRPr="00DE3EE5" w:rsidRDefault="00B62E34" w:rsidP="00F75310">
            <w:pPr>
              <w:spacing w:after="200" w:line="276" w:lineRule="auto"/>
              <w:ind w:left="-108"/>
              <w:jc w:val="righ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280459481"/>
            <w:placeholder>
              <w:docPart w:val="217D452B9DBE4DA7B5D59DBC845AB5E6"/>
            </w:placeholder>
            <w:temporary/>
            <w:showingPlcHdr/>
            <w:text/>
          </w:sdtPr>
          <w:sdtEndPr/>
          <w:sdtContent>
            <w:tc>
              <w:tcPr>
                <w:tcW w:w="7194" w:type="dxa"/>
              </w:tcPr>
              <w:p w14:paraId="52E8FBA6" w14:textId="77777777" w:rsidR="00B62E34" w:rsidRPr="00DE3EE5" w:rsidRDefault="00B62E34" w:rsidP="00A00F23">
                <w:pPr>
                  <w:spacing w:after="200" w:line="276" w:lineRule="auto"/>
                  <w:jc w:val="left"/>
                  <w:rPr>
                    <w:rFonts w:cs="Arial"/>
                    <w:szCs w:val="20"/>
                  </w:rPr>
                </w:pPr>
                <w:r w:rsidRPr="00DE3EE5">
                  <w:rPr>
                    <w:rStyle w:val="Zstupntext"/>
                    <w:rFonts w:cs="Arial"/>
                  </w:rPr>
                  <w:t>Kliknutím zadáte text.</w:t>
                </w:r>
              </w:p>
            </w:tc>
          </w:sdtContent>
        </w:sdt>
      </w:tr>
      <w:tr w:rsidR="00B62E34" w:rsidRPr="00DE3EE5" w14:paraId="52E8FBAB" w14:textId="77777777" w:rsidTr="00F75310">
        <w:tc>
          <w:tcPr>
            <w:tcW w:w="3119" w:type="dxa"/>
          </w:tcPr>
          <w:p w14:paraId="52E8FBA8" w14:textId="77777777" w:rsidR="00B62E34" w:rsidRPr="00DE3EE5" w:rsidRDefault="00B62E34" w:rsidP="00F75310">
            <w:pPr>
              <w:spacing w:after="200" w:line="276" w:lineRule="auto"/>
              <w:jc w:val="right"/>
              <w:rPr>
                <w:rFonts w:cs="Arial"/>
                <w:b/>
                <w:szCs w:val="20"/>
              </w:rPr>
            </w:pPr>
            <w:r w:rsidRPr="00DE3EE5">
              <w:rPr>
                <w:rFonts w:cs="Arial"/>
                <w:b/>
                <w:szCs w:val="20"/>
              </w:rPr>
              <w:t xml:space="preserve">Súťaž: </w:t>
            </w:r>
          </w:p>
        </w:tc>
        <w:tc>
          <w:tcPr>
            <w:tcW w:w="7194" w:type="dxa"/>
          </w:tcPr>
          <w:p w14:paraId="75F8396C" w14:textId="181B19E3" w:rsidR="00664AD0" w:rsidRPr="009C3F9C" w:rsidRDefault="00664AD0" w:rsidP="00664AD0">
            <w:pPr>
              <w:rPr>
                <w:rFonts w:cs="Arial"/>
                <w:szCs w:val="20"/>
              </w:rPr>
            </w:pPr>
            <w:r>
              <w:rPr>
                <w:rFonts w:cs="Arial"/>
                <w:b/>
              </w:rPr>
              <w:t>OVS Meracie vozidlo pre diagnostiku, lokalizáciu  a meranie porúch káblových vedení (ID 7967)</w:t>
            </w:r>
          </w:p>
          <w:p w14:paraId="52E8FBAA" w14:textId="0A327704" w:rsidR="00B62E34" w:rsidRPr="00DE3EE5" w:rsidRDefault="00055D97" w:rsidP="00240442">
            <w:pPr>
              <w:spacing w:after="200" w:line="276" w:lineRule="auto"/>
              <w:rPr>
                <w:rFonts w:cs="Arial"/>
                <w:b/>
                <w:szCs w:val="20"/>
              </w:rPr>
            </w:pPr>
            <w:r>
              <w:rPr>
                <w:rFonts w:ascii="Open Sans" w:hAnsi="Open Sans"/>
                <w:b/>
                <w:bCs/>
                <w:vanish/>
                <w:color w:val="FFFFFF"/>
                <w:sz w:val="18"/>
                <w:szCs w:val="18"/>
              </w:rPr>
              <w:t xml:space="preserve"> </w:t>
            </w:r>
          </w:p>
        </w:tc>
      </w:tr>
      <w:tr w:rsidR="000706C1" w:rsidRPr="00DE3EE5" w14:paraId="52E8FBAE" w14:textId="77777777" w:rsidTr="00F75310">
        <w:trPr>
          <w:trHeight w:val="135"/>
        </w:trPr>
        <w:tc>
          <w:tcPr>
            <w:tcW w:w="3119" w:type="dxa"/>
          </w:tcPr>
          <w:p w14:paraId="52E8FBAC" w14:textId="77777777" w:rsidR="000706C1" w:rsidRPr="00DE3EE5" w:rsidRDefault="000706C1" w:rsidP="00F75310">
            <w:pPr>
              <w:spacing w:after="200" w:line="276" w:lineRule="auto"/>
              <w:jc w:val="right"/>
              <w:rPr>
                <w:rFonts w:cs="Arial"/>
                <w:b/>
                <w:szCs w:val="20"/>
              </w:rPr>
            </w:pPr>
            <w:r w:rsidRPr="00DE3EE5">
              <w:rPr>
                <w:rFonts w:cs="Arial"/>
                <w:b/>
                <w:szCs w:val="20"/>
              </w:rPr>
              <w:t>Pon</w:t>
            </w:r>
            <w:r w:rsidR="00F75310">
              <w:rPr>
                <w:rFonts w:cs="Arial"/>
                <w:b/>
                <w:szCs w:val="20"/>
              </w:rPr>
              <w:t>uka:</w:t>
            </w:r>
          </w:p>
        </w:tc>
        <w:tc>
          <w:tcPr>
            <w:tcW w:w="7194" w:type="dxa"/>
            <w:tcBorders>
              <w:bottom w:val="dotted" w:sz="4" w:space="0" w:color="auto"/>
            </w:tcBorders>
          </w:tcPr>
          <w:p w14:paraId="52E8FBAD" w14:textId="77777777" w:rsidR="000706C1" w:rsidRPr="00DE3EE5" w:rsidRDefault="000706C1" w:rsidP="000706C1">
            <w:pPr>
              <w:spacing w:after="200" w:line="276" w:lineRule="auto"/>
              <w:rPr>
                <w:rFonts w:cs="Arial"/>
              </w:rPr>
            </w:pPr>
          </w:p>
        </w:tc>
      </w:tr>
      <w:tr w:rsidR="00F75310" w:rsidRPr="00DE3EE5" w14:paraId="52E8FBB1" w14:textId="77777777" w:rsidTr="00F75310">
        <w:trPr>
          <w:trHeight w:val="343"/>
        </w:trPr>
        <w:tc>
          <w:tcPr>
            <w:tcW w:w="3119" w:type="dxa"/>
          </w:tcPr>
          <w:p w14:paraId="52E8FBAF" w14:textId="77777777" w:rsidR="00F75310" w:rsidRPr="00DE3EE5" w:rsidRDefault="00F75310" w:rsidP="00F75310">
            <w:pPr>
              <w:spacing w:after="200" w:line="276" w:lineRule="auto"/>
              <w:jc w:val="left"/>
              <w:rPr>
                <w:rFonts w:cs="Arial"/>
                <w:b/>
                <w:szCs w:val="20"/>
              </w:rPr>
            </w:pPr>
          </w:p>
        </w:tc>
        <w:tc>
          <w:tcPr>
            <w:tcW w:w="7194" w:type="dxa"/>
            <w:tcBorders>
              <w:top w:val="dotted" w:sz="4" w:space="0" w:color="auto"/>
            </w:tcBorders>
          </w:tcPr>
          <w:p w14:paraId="52E8FBB0" w14:textId="186DDF80" w:rsidR="00F75310" w:rsidRPr="00DE3EE5" w:rsidRDefault="00F75310" w:rsidP="002147B1">
            <w:pPr>
              <w:jc w:val="center"/>
              <w:rPr>
                <w:rFonts w:cs="Arial"/>
              </w:rPr>
            </w:pPr>
            <w:r>
              <w:rPr>
                <w:rFonts w:cs="Arial"/>
                <w:szCs w:val="20"/>
              </w:rPr>
              <w:t>p</w:t>
            </w:r>
            <w:r w:rsidRPr="00F75310">
              <w:rPr>
                <w:rFonts w:cs="Arial"/>
                <w:szCs w:val="20"/>
              </w:rPr>
              <w:t xml:space="preserve">onúkaný typ </w:t>
            </w:r>
            <w:r w:rsidR="002147B1">
              <w:rPr>
                <w:rFonts w:cs="Arial"/>
                <w:szCs w:val="20"/>
              </w:rPr>
              <w:t>vozidla</w:t>
            </w:r>
            <w:r w:rsidRPr="00F75310">
              <w:rPr>
                <w:rFonts w:cs="Arial"/>
                <w:szCs w:val="20"/>
              </w:rPr>
              <w:t xml:space="preserve">, </w:t>
            </w:r>
            <w:r w:rsidR="002147B1">
              <w:rPr>
                <w:rFonts w:cs="Arial"/>
                <w:szCs w:val="20"/>
              </w:rPr>
              <w:t>meracia technika</w:t>
            </w:r>
            <w:r w:rsidR="00A718A2">
              <w:rPr>
                <w:rFonts w:cs="Arial"/>
                <w:szCs w:val="20"/>
              </w:rPr>
              <w:t xml:space="preserve"> </w:t>
            </w:r>
            <w:r w:rsidRPr="00F75310">
              <w:rPr>
                <w:rFonts w:cs="Arial"/>
                <w:szCs w:val="20"/>
              </w:rPr>
              <w:t>(značka, model/označenie)</w:t>
            </w:r>
          </w:p>
        </w:tc>
      </w:tr>
    </w:tbl>
    <w:p w14:paraId="52E8FBB3" w14:textId="583F596C" w:rsidR="00370FDD" w:rsidRDefault="00370FDD">
      <w:pPr>
        <w:jc w:val="left"/>
        <w:rPr>
          <w:rFonts w:cs="Arial"/>
          <w:b/>
        </w:rPr>
      </w:pPr>
    </w:p>
    <w:p w14:paraId="11566126" w14:textId="77777777" w:rsidR="00F52D4F" w:rsidRDefault="00F52D4F">
      <w:pPr>
        <w:jc w:val="left"/>
        <w:rPr>
          <w:rFonts w:cs="Arial"/>
          <w:b/>
        </w:rPr>
      </w:pPr>
    </w:p>
    <w:p w14:paraId="52E8FC8E" w14:textId="029BCE51" w:rsidR="001A6647" w:rsidRDefault="001A6647"/>
    <w:tbl>
      <w:tblPr>
        <w:tblStyle w:val="Mriekatabuky"/>
        <w:tblW w:w="10452" w:type="dxa"/>
        <w:tblLook w:val="04A0" w:firstRow="1" w:lastRow="0" w:firstColumn="1" w:lastColumn="0" w:noHBand="0" w:noVBand="1"/>
      </w:tblPr>
      <w:tblGrid>
        <w:gridCol w:w="1802"/>
        <w:gridCol w:w="1528"/>
        <w:gridCol w:w="4625"/>
        <w:gridCol w:w="1184"/>
        <w:gridCol w:w="1416"/>
      </w:tblGrid>
      <w:tr w:rsidR="008214D0" w:rsidRPr="008214D0" w14:paraId="529DEC01" w14:textId="77777777" w:rsidTr="00F52D4F">
        <w:trPr>
          <w:trHeight w:val="853"/>
        </w:trPr>
        <w:tc>
          <w:tcPr>
            <w:tcW w:w="1802" w:type="dxa"/>
            <w:shd w:val="clear" w:color="auto" w:fill="BFBFBF" w:themeFill="background1" w:themeFillShade="BF"/>
            <w:noWrap/>
            <w:vAlign w:val="center"/>
            <w:hideMark/>
          </w:tcPr>
          <w:p w14:paraId="246426C0" w14:textId="3C248F90" w:rsidR="008214D0" w:rsidRPr="008214D0" w:rsidRDefault="008214D0" w:rsidP="00510D10">
            <w:pPr>
              <w:jc w:val="center"/>
            </w:pPr>
          </w:p>
        </w:tc>
        <w:tc>
          <w:tcPr>
            <w:tcW w:w="1425" w:type="dxa"/>
            <w:shd w:val="clear" w:color="auto" w:fill="BFBFBF" w:themeFill="background1" w:themeFillShade="BF"/>
            <w:noWrap/>
            <w:vAlign w:val="center"/>
            <w:hideMark/>
          </w:tcPr>
          <w:p w14:paraId="312F6A25" w14:textId="77777777" w:rsidR="008214D0" w:rsidRPr="008214D0" w:rsidRDefault="008214D0" w:rsidP="00510D10">
            <w:pPr>
              <w:jc w:val="center"/>
              <w:rPr>
                <w:b/>
                <w:bCs/>
              </w:rPr>
            </w:pPr>
            <w:r w:rsidRPr="008214D0">
              <w:rPr>
                <w:b/>
                <w:bCs/>
              </w:rPr>
              <w:t>Číslo</w:t>
            </w:r>
          </w:p>
        </w:tc>
        <w:tc>
          <w:tcPr>
            <w:tcW w:w="4625" w:type="dxa"/>
            <w:shd w:val="clear" w:color="auto" w:fill="BFBFBF" w:themeFill="background1" w:themeFillShade="BF"/>
            <w:noWrap/>
            <w:vAlign w:val="center"/>
            <w:hideMark/>
          </w:tcPr>
          <w:p w14:paraId="0307D17B" w14:textId="77777777" w:rsidR="008214D0" w:rsidRPr="008214D0" w:rsidRDefault="008214D0" w:rsidP="00510D10">
            <w:pPr>
              <w:jc w:val="center"/>
              <w:rPr>
                <w:b/>
                <w:bCs/>
              </w:rPr>
            </w:pPr>
            <w:r w:rsidRPr="008214D0">
              <w:rPr>
                <w:b/>
                <w:bCs/>
              </w:rPr>
              <w:t>Špecifikácia vozidla</w:t>
            </w:r>
          </w:p>
        </w:tc>
        <w:tc>
          <w:tcPr>
            <w:tcW w:w="1184" w:type="dxa"/>
            <w:shd w:val="clear" w:color="auto" w:fill="BFBFBF" w:themeFill="background1" w:themeFillShade="BF"/>
            <w:vAlign w:val="center"/>
            <w:hideMark/>
          </w:tcPr>
          <w:p w14:paraId="5DFC0C76" w14:textId="77777777" w:rsidR="008214D0" w:rsidRPr="008214D0" w:rsidRDefault="008214D0" w:rsidP="00510D10">
            <w:pPr>
              <w:jc w:val="center"/>
              <w:rPr>
                <w:b/>
                <w:bCs/>
              </w:rPr>
            </w:pPr>
            <w:r w:rsidRPr="008214D0">
              <w:rPr>
                <w:b/>
                <w:bCs/>
              </w:rPr>
              <w:t>Splnenie parametra áno/nie</w:t>
            </w:r>
          </w:p>
        </w:tc>
        <w:tc>
          <w:tcPr>
            <w:tcW w:w="1416" w:type="dxa"/>
            <w:shd w:val="clear" w:color="auto" w:fill="BFBFBF" w:themeFill="background1" w:themeFillShade="BF"/>
            <w:vAlign w:val="center"/>
            <w:hideMark/>
          </w:tcPr>
          <w:p w14:paraId="2976EE3A" w14:textId="77777777" w:rsidR="008214D0" w:rsidRPr="008214D0" w:rsidRDefault="008214D0" w:rsidP="00510D10">
            <w:pPr>
              <w:jc w:val="center"/>
              <w:rPr>
                <w:b/>
                <w:bCs/>
              </w:rPr>
            </w:pPr>
            <w:r w:rsidRPr="008214D0">
              <w:rPr>
                <w:b/>
                <w:bCs/>
              </w:rPr>
              <w:t>Uveďte, v čom sa líši zadaný parameter</w:t>
            </w:r>
          </w:p>
        </w:tc>
      </w:tr>
      <w:tr w:rsidR="008214D0" w:rsidRPr="008214D0" w14:paraId="1F6E03E9" w14:textId="77777777" w:rsidTr="008214D0">
        <w:trPr>
          <w:trHeight w:val="264"/>
        </w:trPr>
        <w:tc>
          <w:tcPr>
            <w:tcW w:w="1802" w:type="dxa"/>
            <w:noWrap/>
            <w:hideMark/>
          </w:tcPr>
          <w:p w14:paraId="0F73C067" w14:textId="77777777" w:rsidR="008214D0" w:rsidRPr="008214D0" w:rsidRDefault="008214D0" w:rsidP="008214D0">
            <w:r w:rsidRPr="008214D0">
              <w:t> </w:t>
            </w:r>
          </w:p>
        </w:tc>
        <w:tc>
          <w:tcPr>
            <w:tcW w:w="1425" w:type="dxa"/>
            <w:noWrap/>
            <w:hideMark/>
          </w:tcPr>
          <w:p w14:paraId="66A8E151" w14:textId="77777777" w:rsidR="008214D0" w:rsidRPr="008214D0" w:rsidRDefault="008214D0">
            <w:r w:rsidRPr="008214D0">
              <w:t> </w:t>
            </w:r>
          </w:p>
        </w:tc>
        <w:tc>
          <w:tcPr>
            <w:tcW w:w="4625" w:type="dxa"/>
            <w:noWrap/>
            <w:hideMark/>
          </w:tcPr>
          <w:p w14:paraId="77D8DF93" w14:textId="77777777" w:rsidR="008214D0" w:rsidRPr="008214D0" w:rsidRDefault="008214D0">
            <w:pPr>
              <w:rPr>
                <w:b/>
                <w:bCs/>
              </w:rPr>
            </w:pPr>
            <w:r w:rsidRPr="008214D0">
              <w:rPr>
                <w:b/>
                <w:bCs/>
              </w:rPr>
              <w:t>MB Vito Skriň. vozidlo 119 CDI PRO extra long, 4x4</w:t>
            </w:r>
          </w:p>
        </w:tc>
        <w:tc>
          <w:tcPr>
            <w:tcW w:w="1184" w:type="dxa"/>
            <w:noWrap/>
            <w:hideMark/>
          </w:tcPr>
          <w:p w14:paraId="560613F8" w14:textId="77777777" w:rsidR="008214D0" w:rsidRPr="008214D0" w:rsidRDefault="008214D0">
            <w:r w:rsidRPr="008214D0">
              <w:t> </w:t>
            </w:r>
          </w:p>
        </w:tc>
        <w:tc>
          <w:tcPr>
            <w:tcW w:w="1416" w:type="dxa"/>
            <w:noWrap/>
            <w:hideMark/>
          </w:tcPr>
          <w:p w14:paraId="4238FDD1" w14:textId="77777777" w:rsidR="008214D0" w:rsidRPr="008214D0" w:rsidRDefault="008214D0">
            <w:r w:rsidRPr="008214D0">
              <w:t> </w:t>
            </w:r>
          </w:p>
        </w:tc>
      </w:tr>
      <w:tr w:rsidR="008214D0" w:rsidRPr="008214D0" w14:paraId="7B096CA1" w14:textId="77777777" w:rsidTr="008214D0">
        <w:trPr>
          <w:trHeight w:val="264"/>
        </w:trPr>
        <w:tc>
          <w:tcPr>
            <w:tcW w:w="1802" w:type="dxa"/>
            <w:noWrap/>
            <w:hideMark/>
          </w:tcPr>
          <w:p w14:paraId="5A98B1F9" w14:textId="77777777" w:rsidR="008214D0" w:rsidRPr="008214D0" w:rsidRDefault="008214D0">
            <w:r w:rsidRPr="008214D0">
              <w:t> </w:t>
            </w:r>
          </w:p>
        </w:tc>
        <w:tc>
          <w:tcPr>
            <w:tcW w:w="1425" w:type="dxa"/>
            <w:noWrap/>
            <w:hideMark/>
          </w:tcPr>
          <w:p w14:paraId="2EF07D5E" w14:textId="77777777" w:rsidR="008214D0" w:rsidRPr="008214D0" w:rsidRDefault="008214D0">
            <w:r w:rsidRPr="008214D0">
              <w:t> </w:t>
            </w:r>
          </w:p>
        </w:tc>
        <w:tc>
          <w:tcPr>
            <w:tcW w:w="4625" w:type="dxa"/>
            <w:noWrap/>
            <w:hideMark/>
          </w:tcPr>
          <w:p w14:paraId="5B0645CE" w14:textId="77777777" w:rsidR="008214D0" w:rsidRPr="008214D0" w:rsidRDefault="008214D0">
            <w:r w:rsidRPr="008214D0">
              <w:t> </w:t>
            </w:r>
          </w:p>
        </w:tc>
        <w:tc>
          <w:tcPr>
            <w:tcW w:w="1184" w:type="dxa"/>
            <w:noWrap/>
            <w:hideMark/>
          </w:tcPr>
          <w:p w14:paraId="1AB0D4B1" w14:textId="77777777" w:rsidR="008214D0" w:rsidRPr="008214D0" w:rsidRDefault="008214D0">
            <w:r w:rsidRPr="008214D0">
              <w:t> </w:t>
            </w:r>
          </w:p>
        </w:tc>
        <w:tc>
          <w:tcPr>
            <w:tcW w:w="1416" w:type="dxa"/>
            <w:noWrap/>
            <w:hideMark/>
          </w:tcPr>
          <w:p w14:paraId="0CDC5083" w14:textId="77777777" w:rsidR="008214D0" w:rsidRPr="008214D0" w:rsidRDefault="008214D0">
            <w:r w:rsidRPr="008214D0">
              <w:t> </w:t>
            </w:r>
          </w:p>
        </w:tc>
      </w:tr>
      <w:tr w:rsidR="008214D0" w:rsidRPr="008214D0" w14:paraId="75843DBE" w14:textId="77777777" w:rsidTr="008214D0">
        <w:trPr>
          <w:trHeight w:val="264"/>
        </w:trPr>
        <w:tc>
          <w:tcPr>
            <w:tcW w:w="1802" w:type="dxa"/>
            <w:noWrap/>
            <w:hideMark/>
          </w:tcPr>
          <w:p w14:paraId="339961C9" w14:textId="77777777" w:rsidR="008214D0" w:rsidRPr="008214D0" w:rsidRDefault="008214D0">
            <w:pPr>
              <w:rPr>
                <w:b/>
                <w:bCs/>
              </w:rPr>
            </w:pPr>
            <w:r w:rsidRPr="008214D0">
              <w:rPr>
                <w:b/>
                <w:bCs/>
              </w:rPr>
              <w:t>Lakovanie</w:t>
            </w:r>
          </w:p>
        </w:tc>
        <w:tc>
          <w:tcPr>
            <w:tcW w:w="1425" w:type="dxa"/>
            <w:noWrap/>
            <w:hideMark/>
          </w:tcPr>
          <w:p w14:paraId="1E493B41" w14:textId="77777777" w:rsidR="008214D0" w:rsidRPr="008214D0" w:rsidRDefault="008214D0">
            <w:r w:rsidRPr="008214D0">
              <w:t>MB 9147</w:t>
            </w:r>
          </w:p>
        </w:tc>
        <w:tc>
          <w:tcPr>
            <w:tcW w:w="4625" w:type="dxa"/>
            <w:noWrap/>
            <w:hideMark/>
          </w:tcPr>
          <w:p w14:paraId="7A730147" w14:textId="77777777" w:rsidR="008214D0" w:rsidRPr="008214D0" w:rsidRDefault="008214D0">
            <w:r w:rsidRPr="008214D0">
              <w:t>Biela arktická</w:t>
            </w:r>
          </w:p>
        </w:tc>
        <w:tc>
          <w:tcPr>
            <w:tcW w:w="1184" w:type="dxa"/>
            <w:noWrap/>
            <w:hideMark/>
          </w:tcPr>
          <w:p w14:paraId="29050ABD" w14:textId="77777777" w:rsidR="008214D0" w:rsidRPr="008214D0" w:rsidRDefault="008214D0">
            <w:r w:rsidRPr="008214D0">
              <w:t> </w:t>
            </w:r>
          </w:p>
        </w:tc>
        <w:tc>
          <w:tcPr>
            <w:tcW w:w="1416" w:type="dxa"/>
            <w:noWrap/>
            <w:hideMark/>
          </w:tcPr>
          <w:p w14:paraId="4179B792" w14:textId="77777777" w:rsidR="008214D0" w:rsidRPr="008214D0" w:rsidRDefault="008214D0">
            <w:r w:rsidRPr="008214D0">
              <w:t> </w:t>
            </w:r>
          </w:p>
        </w:tc>
      </w:tr>
      <w:tr w:rsidR="008214D0" w:rsidRPr="008214D0" w14:paraId="60D81302" w14:textId="77777777" w:rsidTr="008214D0">
        <w:trPr>
          <w:trHeight w:val="264"/>
        </w:trPr>
        <w:tc>
          <w:tcPr>
            <w:tcW w:w="1802" w:type="dxa"/>
            <w:noWrap/>
            <w:hideMark/>
          </w:tcPr>
          <w:p w14:paraId="6D419CD4" w14:textId="77777777" w:rsidR="008214D0" w:rsidRPr="008214D0" w:rsidRDefault="008214D0">
            <w:r w:rsidRPr="008214D0">
              <w:t> </w:t>
            </w:r>
          </w:p>
        </w:tc>
        <w:tc>
          <w:tcPr>
            <w:tcW w:w="1425" w:type="dxa"/>
            <w:noWrap/>
            <w:hideMark/>
          </w:tcPr>
          <w:p w14:paraId="092A6622" w14:textId="77777777" w:rsidR="008214D0" w:rsidRPr="008214D0" w:rsidRDefault="008214D0">
            <w:r w:rsidRPr="008214D0">
              <w:t> </w:t>
            </w:r>
          </w:p>
        </w:tc>
        <w:tc>
          <w:tcPr>
            <w:tcW w:w="4625" w:type="dxa"/>
            <w:noWrap/>
            <w:hideMark/>
          </w:tcPr>
          <w:p w14:paraId="3A9CD63B" w14:textId="77777777" w:rsidR="008214D0" w:rsidRPr="008214D0" w:rsidRDefault="008214D0">
            <w:r w:rsidRPr="008214D0">
              <w:t> </w:t>
            </w:r>
          </w:p>
        </w:tc>
        <w:tc>
          <w:tcPr>
            <w:tcW w:w="1184" w:type="dxa"/>
            <w:noWrap/>
            <w:hideMark/>
          </w:tcPr>
          <w:p w14:paraId="2DD371E6" w14:textId="77777777" w:rsidR="008214D0" w:rsidRPr="008214D0" w:rsidRDefault="008214D0">
            <w:r w:rsidRPr="008214D0">
              <w:t> </w:t>
            </w:r>
          </w:p>
        </w:tc>
        <w:tc>
          <w:tcPr>
            <w:tcW w:w="1416" w:type="dxa"/>
            <w:noWrap/>
            <w:hideMark/>
          </w:tcPr>
          <w:p w14:paraId="23C53D94" w14:textId="77777777" w:rsidR="008214D0" w:rsidRPr="008214D0" w:rsidRDefault="008214D0">
            <w:r w:rsidRPr="008214D0">
              <w:t> </w:t>
            </w:r>
          </w:p>
        </w:tc>
      </w:tr>
      <w:tr w:rsidR="008214D0" w:rsidRPr="008214D0" w14:paraId="23F03A60" w14:textId="77777777" w:rsidTr="008214D0">
        <w:trPr>
          <w:trHeight w:val="264"/>
        </w:trPr>
        <w:tc>
          <w:tcPr>
            <w:tcW w:w="1802" w:type="dxa"/>
            <w:noWrap/>
            <w:hideMark/>
          </w:tcPr>
          <w:p w14:paraId="5C5E0F10" w14:textId="77777777" w:rsidR="008214D0" w:rsidRPr="008214D0" w:rsidRDefault="008214D0">
            <w:pPr>
              <w:rPr>
                <w:b/>
                <w:bCs/>
              </w:rPr>
            </w:pPr>
            <w:r w:rsidRPr="008214D0">
              <w:rPr>
                <w:b/>
                <w:bCs/>
              </w:rPr>
              <w:t>Výbava</w:t>
            </w:r>
          </w:p>
        </w:tc>
        <w:tc>
          <w:tcPr>
            <w:tcW w:w="1425" w:type="dxa"/>
            <w:noWrap/>
            <w:hideMark/>
          </w:tcPr>
          <w:p w14:paraId="1F74C2C3" w14:textId="77777777" w:rsidR="008214D0" w:rsidRPr="008214D0" w:rsidRDefault="008214D0">
            <w:r w:rsidRPr="008214D0">
              <w:t> </w:t>
            </w:r>
          </w:p>
        </w:tc>
        <w:tc>
          <w:tcPr>
            <w:tcW w:w="4625" w:type="dxa"/>
            <w:noWrap/>
            <w:hideMark/>
          </w:tcPr>
          <w:p w14:paraId="5D608689" w14:textId="77777777" w:rsidR="008214D0" w:rsidRPr="008214D0" w:rsidRDefault="008214D0">
            <w:pPr>
              <w:rPr>
                <w:b/>
                <w:bCs/>
              </w:rPr>
            </w:pPr>
            <w:r w:rsidRPr="008214D0">
              <w:rPr>
                <w:b/>
                <w:bCs/>
              </w:rPr>
              <w:t>Zoznam výbav</w:t>
            </w:r>
          </w:p>
        </w:tc>
        <w:tc>
          <w:tcPr>
            <w:tcW w:w="1184" w:type="dxa"/>
            <w:noWrap/>
            <w:hideMark/>
          </w:tcPr>
          <w:p w14:paraId="5B160B7C" w14:textId="77777777" w:rsidR="008214D0" w:rsidRPr="008214D0" w:rsidRDefault="008214D0">
            <w:r w:rsidRPr="008214D0">
              <w:t> </w:t>
            </w:r>
          </w:p>
        </w:tc>
        <w:tc>
          <w:tcPr>
            <w:tcW w:w="1416" w:type="dxa"/>
            <w:noWrap/>
            <w:hideMark/>
          </w:tcPr>
          <w:p w14:paraId="77C38C74" w14:textId="77777777" w:rsidR="008214D0" w:rsidRPr="008214D0" w:rsidRDefault="008214D0">
            <w:r w:rsidRPr="008214D0">
              <w:t> </w:t>
            </w:r>
          </w:p>
        </w:tc>
      </w:tr>
      <w:tr w:rsidR="008214D0" w:rsidRPr="008214D0" w14:paraId="7A295C8A" w14:textId="77777777" w:rsidTr="00510D10">
        <w:trPr>
          <w:trHeight w:val="264"/>
        </w:trPr>
        <w:tc>
          <w:tcPr>
            <w:tcW w:w="1802" w:type="dxa"/>
            <w:shd w:val="clear" w:color="auto" w:fill="B6DDE8" w:themeFill="accent5" w:themeFillTint="66"/>
            <w:noWrap/>
            <w:hideMark/>
          </w:tcPr>
          <w:p w14:paraId="51FC2EA5" w14:textId="77777777" w:rsidR="008214D0" w:rsidRPr="008214D0" w:rsidRDefault="008214D0">
            <w:r w:rsidRPr="008214D0">
              <w:t>Línie</w:t>
            </w:r>
          </w:p>
        </w:tc>
        <w:tc>
          <w:tcPr>
            <w:tcW w:w="1425" w:type="dxa"/>
            <w:shd w:val="clear" w:color="auto" w:fill="B6DDE8" w:themeFill="accent5" w:themeFillTint="66"/>
            <w:noWrap/>
            <w:hideMark/>
          </w:tcPr>
          <w:p w14:paraId="52964B81" w14:textId="77777777" w:rsidR="008214D0" w:rsidRPr="008214D0" w:rsidRDefault="008214D0">
            <w:r w:rsidRPr="008214D0">
              <w:t> </w:t>
            </w:r>
          </w:p>
        </w:tc>
        <w:tc>
          <w:tcPr>
            <w:tcW w:w="4625" w:type="dxa"/>
            <w:shd w:val="clear" w:color="auto" w:fill="B6DDE8" w:themeFill="accent5" w:themeFillTint="66"/>
            <w:noWrap/>
            <w:hideMark/>
          </w:tcPr>
          <w:p w14:paraId="6ADB6C5A" w14:textId="77777777" w:rsidR="008214D0" w:rsidRPr="008214D0" w:rsidRDefault="008214D0">
            <w:pPr>
              <w:rPr>
                <w:b/>
                <w:bCs/>
              </w:rPr>
            </w:pPr>
            <w:r w:rsidRPr="008214D0">
              <w:rPr>
                <w:b/>
                <w:bCs/>
              </w:rPr>
              <w:t> </w:t>
            </w:r>
          </w:p>
        </w:tc>
        <w:tc>
          <w:tcPr>
            <w:tcW w:w="1184" w:type="dxa"/>
            <w:shd w:val="clear" w:color="auto" w:fill="B6DDE8" w:themeFill="accent5" w:themeFillTint="66"/>
            <w:noWrap/>
            <w:hideMark/>
          </w:tcPr>
          <w:p w14:paraId="7ED8A663" w14:textId="77777777" w:rsidR="008214D0" w:rsidRPr="008214D0" w:rsidRDefault="008214D0">
            <w:r w:rsidRPr="008214D0">
              <w:t> </w:t>
            </w:r>
          </w:p>
        </w:tc>
        <w:tc>
          <w:tcPr>
            <w:tcW w:w="1416" w:type="dxa"/>
            <w:shd w:val="clear" w:color="auto" w:fill="B6DDE8" w:themeFill="accent5" w:themeFillTint="66"/>
            <w:noWrap/>
            <w:hideMark/>
          </w:tcPr>
          <w:p w14:paraId="5874212B" w14:textId="77777777" w:rsidR="008214D0" w:rsidRPr="008214D0" w:rsidRDefault="008214D0">
            <w:r w:rsidRPr="008214D0">
              <w:t> </w:t>
            </w:r>
          </w:p>
        </w:tc>
      </w:tr>
      <w:tr w:rsidR="008214D0" w:rsidRPr="008214D0" w14:paraId="3903D3E7" w14:textId="77777777" w:rsidTr="008214D0">
        <w:trPr>
          <w:trHeight w:val="264"/>
        </w:trPr>
        <w:tc>
          <w:tcPr>
            <w:tcW w:w="1802" w:type="dxa"/>
            <w:noWrap/>
            <w:hideMark/>
          </w:tcPr>
          <w:p w14:paraId="1FD005E2" w14:textId="77777777" w:rsidR="008214D0" w:rsidRPr="008214D0" w:rsidRDefault="008214D0">
            <w:r w:rsidRPr="008214D0">
              <w:t> </w:t>
            </w:r>
          </w:p>
        </w:tc>
        <w:tc>
          <w:tcPr>
            <w:tcW w:w="1425" w:type="dxa"/>
            <w:noWrap/>
            <w:hideMark/>
          </w:tcPr>
          <w:p w14:paraId="0A7E6A60" w14:textId="77777777" w:rsidR="008214D0" w:rsidRPr="008214D0" w:rsidRDefault="008214D0">
            <w:r w:rsidRPr="008214D0">
              <w:t>IG5</w:t>
            </w:r>
          </w:p>
        </w:tc>
        <w:tc>
          <w:tcPr>
            <w:tcW w:w="4625" w:type="dxa"/>
            <w:noWrap/>
            <w:hideMark/>
          </w:tcPr>
          <w:p w14:paraId="2EC38BFD" w14:textId="77777777" w:rsidR="008214D0" w:rsidRPr="008214D0" w:rsidRDefault="008214D0">
            <w:r w:rsidRPr="008214D0">
              <w:t>Basic</w:t>
            </w:r>
          </w:p>
        </w:tc>
        <w:tc>
          <w:tcPr>
            <w:tcW w:w="1184" w:type="dxa"/>
            <w:noWrap/>
            <w:hideMark/>
          </w:tcPr>
          <w:p w14:paraId="1EDE3BB5" w14:textId="77777777" w:rsidR="008214D0" w:rsidRPr="008214D0" w:rsidRDefault="008214D0">
            <w:r w:rsidRPr="008214D0">
              <w:t> </w:t>
            </w:r>
          </w:p>
        </w:tc>
        <w:tc>
          <w:tcPr>
            <w:tcW w:w="1416" w:type="dxa"/>
            <w:noWrap/>
            <w:hideMark/>
          </w:tcPr>
          <w:p w14:paraId="4EA55D94" w14:textId="77777777" w:rsidR="008214D0" w:rsidRPr="008214D0" w:rsidRDefault="008214D0">
            <w:r w:rsidRPr="008214D0">
              <w:t> </w:t>
            </w:r>
          </w:p>
        </w:tc>
      </w:tr>
      <w:tr w:rsidR="008214D0" w:rsidRPr="008214D0" w14:paraId="62C85E2D" w14:textId="77777777" w:rsidTr="008214D0">
        <w:trPr>
          <w:trHeight w:val="264"/>
        </w:trPr>
        <w:tc>
          <w:tcPr>
            <w:tcW w:w="1802" w:type="dxa"/>
            <w:noWrap/>
            <w:hideMark/>
          </w:tcPr>
          <w:p w14:paraId="62E5164A" w14:textId="77777777" w:rsidR="008214D0" w:rsidRPr="008214D0" w:rsidRDefault="008214D0">
            <w:r w:rsidRPr="008214D0">
              <w:t> </w:t>
            </w:r>
          </w:p>
        </w:tc>
        <w:tc>
          <w:tcPr>
            <w:tcW w:w="1425" w:type="dxa"/>
            <w:noWrap/>
            <w:hideMark/>
          </w:tcPr>
          <w:p w14:paraId="0994F8C4" w14:textId="77777777" w:rsidR="008214D0" w:rsidRPr="008214D0" w:rsidRDefault="008214D0">
            <w:r w:rsidRPr="008214D0">
              <w:t>Z3K</w:t>
            </w:r>
          </w:p>
        </w:tc>
        <w:tc>
          <w:tcPr>
            <w:tcW w:w="4625" w:type="dxa"/>
            <w:noWrap/>
            <w:hideMark/>
          </w:tcPr>
          <w:p w14:paraId="33182F8D" w14:textId="77777777" w:rsidR="008214D0" w:rsidRPr="008214D0" w:rsidRDefault="008214D0">
            <w:r w:rsidRPr="008214D0">
              <w:t>PRO</w:t>
            </w:r>
          </w:p>
        </w:tc>
        <w:tc>
          <w:tcPr>
            <w:tcW w:w="1184" w:type="dxa"/>
            <w:noWrap/>
            <w:hideMark/>
          </w:tcPr>
          <w:p w14:paraId="41E4FE7A" w14:textId="77777777" w:rsidR="008214D0" w:rsidRPr="008214D0" w:rsidRDefault="008214D0">
            <w:r w:rsidRPr="008214D0">
              <w:t> </w:t>
            </w:r>
          </w:p>
        </w:tc>
        <w:tc>
          <w:tcPr>
            <w:tcW w:w="1416" w:type="dxa"/>
            <w:noWrap/>
            <w:hideMark/>
          </w:tcPr>
          <w:p w14:paraId="09036863" w14:textId="77777777" w:rsidR="008214D0" w:rsidRPr="008214D0" w:rsidRDefault="008214D0">
            <w:r w:rsidRPr="008214D0">
              <w:t> </w:t>
            </w:r>
          </w:p>
        </w:tc>
      </w:tr>
      <w:tr w:rsidR="008214D0" w:rsidRPr="008214D0" w14:paraId="07983A53" w14:textId="77777777" w:rsidTr="00510D10">
        <w:trPr>
          <w:trHeight w:val="264"/>
        </w:trPr>
        <w:tc>
          <w:tcPr>
            <w:tcW w:w="1802" w:type="dxa"/>
            <w:shd w:val="clear" w:color="auto" w:fill="B6DDE8" w:themeFill="accent5" w:themeFillTint="66"/>
            <w:noWrap/>
            <w:hideMark/>
          </w:tcPr>
          <w:p w14:paraId="3BD1D7BD" w14:textId="77777777" w:rsidR="008214D0" w:rsidRPr="008214D0" w:rsidRDefault="008214D0">
            <w:r w:rsidRPr="008214D0">
              <w:t>Balíky</w:t>
            </w:r>
          </w:p>
        </w:tc>
        <w:tc>
          <w:tcPr>
            <w:tcW w:w="1425" w:type="dxa"/>
            <w:shd w:val="clear" w:color="auto" w:fill="B6DDE8" w:themeFill="accent5" w:themeFillTint="66"/>
            <w:noWrap/>
            <w:hideMark/>
          </w:tcPr>
          <w:p w14:paraId="7C4E3D02" w14:textId="77777777" w:rsidR="008214D0" w:rsidRPr="008214D0" w:rsidRDefault="008214D0">
            <w:r w:rsidRPr="008214D0">
              <w:t> </w:t>
            </w:r>
          </w:p>
        </w:tc>
        <w:tc>
          <w:tcPr>
            <w:tcW w:w="4625" w:type="dxa"/>
            <w:shd w:val="clear" w:color="auto" w:fill="B6DDE8" w:themeFill="accent5" w:themeFillTint="66"/>
            <w:noWrap/>
            <w:hideMark/>
          </w:tcPr>
          <w:p w14:paraId="60875D47" w14:textId="77777777" w:rsidR="008214D0" w:rsidRPr="008214D0" w:rsidRDefault="008214D0">
            <w:r w:rsidRPr="008214D0">
              <w:t> </w:t>
            </w:r>
          </w:p>
        </w:tc>
        <w:tc>
          <w:tcPr>
            <w:tcW w:w="1184" w:type="dxa"/>
            <w:shd w:val="clear" w:color="auto" w:fill="B6DDE8" w:themeFill="accent5" w:themeFillTint="66"/>
            <w:noWrap/>
            <w:hideMark/>
          </w:tcPr>
          <w:p w14:paraId="441247D5" w14:textId="77777777" w:rsidR="008214D0" w:rsidRPr="008214D0" w:rsidRDefault="008214D0">
            <w:r w:rsidRPr="008214D0">
              <w:t> </w:t>
            </w:r>
          </w:p>
        </w:tc>
        <w:tc>
          <w:tcPr>
            <w:tcW w:w="1416" w:type="dxa"/>
            <w:shd w:val="clear" w:color="auto" w:fill="B6DDE8" w:themeFill="accent5" w:themeFillTint="66"/>
            <w:noWrap/>
            <w:hideMark/>
          </w:tcPr>
          <w:p w14:paraId="0C5A8475" w14:textId="77777777" w:rsidR="008214D0" w:rsidRPr="008214D0" w:rsidRDefault="008214D0">
            <w:r w:rsidRPr="008214D0">
              <w:t> </w:t>
            </w:r>
          </w:p>
        </w:tc>
      </w:tr>
      <w:tr w:rsidR="008214D0" w:rsidRPr="008214D0" w14:paraId="5E944D04" w14:textId="77777777" w:rsidTr="008214D0">
        <w:trPr>
          <w:trHeight w:val="264"/>
        </w:trPr>
        <w:tc>
          <w:tcPr>
            <w:tcW w:w="1802" w:type="dxa"/>
            <w:noWrap/>
            <w:hideMark/>
          </w:tcPr>
          <w:p w14:paraId="76023001" w14:textId="77777777" w:rsidR="008214D0" w:rsidRPr="008214D0" w:rsidRDefault="008214D0">
            <w:r w:rsidRPr="008214D0">
              <w:t> </w:t>
            </w:r>
          </w:p>
        </w:tc>
        <w:tc>
          <w:tcPr>
            <w:tcW w:w="1425" w:type="dxa"/>
            <w:noWrap/>
            <w:hideMark/>
          </w:tcPr>
          <w:p w14:paraId="4CF89CDC" w14:textId="77777777" w:rsidR="008214D0" w:rsidRPr="008214D0" w:rsidRDefault="008214D0">
            <w:r w:rsidRPr="008214D0">
              <w:t>F2W</w:t>
            </w:r>
          </w:p>
        </w:tc>
        <w:tc>
          <w:tcPr>
            <w:tcW w:w="4625" w:type="dxa"/>
            <w:noWrap/>
            <w:hideMark/>
          </w:tcPr>
          <w:p w14:paraId="78A67F8E" w14:textId="77777777" w:rsidR="008214D0" w:rsidRPr="008214D0" w:rsidRDefault="008214D0">
            <w:r w:rsidRPr="008214D0">
              <w:t>Zimný balík</w:t>
            </w:r>
          </w:p>
        </w:tc>
        <w:tc>
          <w:tcPr>
            <w:tcW w:w="1184" w:type="dxa"/>
            <w:noWrap/>
            <w:hideMark/>
          </w:tcPr>
          <w:p w14:paraId="26787069" w14:textId="77777777" w:rsidR="008214D0" w:rsidRPr="008214D0" w:rsidRDefault="008214D0">
            <w:r w:rsidRPr="008214D0">
              <w:t> </w:t>
            </w:r>
          </w:p>
        </w:tc>
        <w:tc>
          <w:tcPr>
            <w:tcW w:w="1416" w:type="dxa"/>
            <w:noWrap/>
            <w:hideMark/>
          </w:tcPr>
          <w:p w14:paraId="757D2F81" w14:textId="77777777" w:rsidR="008214D0" w:rsidRPr="008214D0" w:rsidRDefault="008214D0">
            <w:r w:rsidRPr="008214D0">
              <w:t> </w:t>
            </w:r>
          </w:p>
        </w:tc>
      </w:tr>
      <w:tr w:rsidR="008214D0" w:rsidRPr="008214D0" w14:paraId="20D6305E" w14:textId="77777777" w:rsidTr="008214D0">
        <w:trPr>
          <w:trHeight w:val="264"/>
        </w:trPr>
        <w:tc>
          <w:tcPr>
            <w:tcW w:w="1802" w:type="dxa"/>
            <w:noWrap/>
            <w:hideMark/>
          </w:tcPr>
          <w:p w14:paraId="7A5B74AE" w14:textId="77777777" w:rsidR="008214D0" w:rsidRPr="008214D0" w:rsidRDefault="008214D0">
            <w:r w:rsidRPr="008214D0">
              <w:t> </w:t>
            </w:r>
          </w:p>
        </w:tc>
        <w:tc>
          <w:tcPr>
            <w:tcW w:w="1425" w:type="dxa"/>
            <w:noWrap/>
            <w:hideMark/>
          </w:tcPr>
          <w:p w14:paraId="21983C70" w14:textId="77777777" w:rsidR="008214D0" w:rsidRPr="008214D0" w:rsidRDefault="008214D0">
            <w:r w:rsidRPr="008214D0">
              <w:t>FY1</w:t>
            </w:r>
          </w:p>
        </w:tc>
        <w:tc>
          <w:tcPr>
            <w:tcW w:w="4625" w:type="dxa"/>
            <w:noWrap/>
            <w:hideMark/>
          </w:tcPr>
          <w:p w14:paraId="685346AA" w14:textId="77777777" w:rsidR="008214D0" w:rsidRPr="008214D0" w:rsidRDefault="008214D0">
            <w:r w:rsidRPr="008214D0">
              <w:t>Balík ochrany proti krádeži</w:t>
            </w:r>
          </w:p>
        </w:tc>
        <w:tc>
          <w:tcPr>
            <w:tcW w:w="1184" w:type="dxa"/>
            <w:noWrap/>
            <w:hideMark/>
          </w:tcPr>
          <w:p w14:paraId="5DCAC784" w14:textId="77777777" w:rsidR="008214D0" w:rsidRPr="008214D0" w:rsidRDefault="008214D0">
            <w:r w:rsidRPr="008214D0">
              <w:t> </w:t>
            </w:r>
          </w:p>
        </w:tc>
        <w:tc>
          <w:tcPr>
            <w:tcW w:w="1416" w:type="dxa"/>
            <w:noWrap/>
            <w:hideMark/>
          </w:tcPr>
          <w:p w14:paraId="4754F209" w14:textId="77777777" w:rsidR="008214D0" w:rsidRPr="008214D0" w:rsidRDefault="008214D0">
            <w:r w:rsidRPr="008214D0">
              <w:t> </w:t>
            </w:r>
          </w:p>
        </w:tc>
      </w:tr>
      <w:tr w:rsidR="008214D0" w:rsidRPr="008214D0" w14:paraId="57C387AD" w14:textId="77777777" w:rsidTr="008214D0">
        <w:trPr>
          <w:trHeight w:val="264"/>
        </w:trPr>
        <w:tc>
          <w:tcPr>
            <w:tcW w:w="1802" w:type="dxa"/>
            <w:noWrap/>
            <w:hideMark/>
          </w:tcPr>
          <w:p w14:paraId="540A4B9B" w14:textId="77777777" w:rsidR="008214D0" w:rsidRPr="008214D0" w:rsidRDefault="008214D0">
            <w:r w:rsidRPr="008214D0">
              <w:t> </w:t>
            </w:r>
          </w:p>
        </w:tc>
        <w:tc>
          <w:tcPr>
            <w:tcW w:w="1425" w:type="dxa"/>
            <w:noWrap/>
            <w:hideMark/>
          </w:tcPr>
          <w:p w14:paraId="2A0361C3" w14:textId="77777777" w:rsidR="008214D0" w:rsidRPr="008214D0" w:rsidRDefault="008214D0">
            <w:r w:rsidRPr="008214D0">
              <w:t>JB7</w:t>
            </w:r>
          </w:p>
        </w:tc>
        <w:tc>
          <w:tcPr>
            <w:tcW w:w="4625" w:type="dxa"/>
            <w:noWrap/>
            <w:hideMark/>
          </w:tcPr>
          <w:p w14:paraId="5ECA3142" w14:textId="77777777" w:rsidR="008214D0" w:rsidRPr="008214D0" w:rsidRDefault="008214D0">
            <w:r w:rsidRPr="008214D0">
              <w:t>Parkovací pilot s cúvacou kamerou</w:t>
            </w:r>
          </w:p>
        </w:tc>
        <w:tc>
          <w:tcPr>
            <w:tcW w:w="1184" w:type="dxa"/>
            <w:noWrap/>
            <w:hideMark/>
          </w:tcPr>
          <w:p w14:paraId="0DD08C64" w14:textId="77777777" w:rsidR="008214D0" w:rsidRPr="008214D0" w:rsidRDefault="008214D0">
            <w:r w:rsidRPr="008214D0">
              <w:t> </w:t>
            </w:r>
          </w:p>
        </w:tc>
        <w:tc>
          <w:tcPr>
            <w:tcW w:w="1416" w:type="dxa"/>
            <w:noWrap/>
            <w:hideMark/>
          </w:tcPr>
          <w:p w14:paraId="14A6A2E2" w14:textId="77777777" w:rsidR="008214D0" w:rsidRPr="008214D0" w:rsidRDefault="008214D0">
            <w:r w:rsidRPr="008214D0">
              <w:t> </w:t>
            </w:r>
          </w:p>
        </w:tc>
      </w:tr>
      <w:tr w:rsidR="008214D0" w:rsidRPr="008214D0" w14:paraId="630B400D" w14:textId="77777777" w:rsidTr="008214D0">
        <w:trPr>
          <w:trHeight w:val="264"/>
        </w:trPr>
        <w:tc>
          <w:tcPr>
            <w:tcW w:w="1802" w:type="dxa"/>
            <w:noWrap/>
            <w:hideMark/>
          </w:tcPr>
          <w:p w14:paraId="0338CDF2" w14:textId="77777777" w:rsidR="008214D0" w:rsidRPr="008214D0" w:rsidRDefault="008214D0">
            <w:r w:rsidRPr="008214D0">
              <w:t> </w:t>
            </w:r>
          </w:p>
        </w:tc>
        <w:tc>
          <w:tcPr>
            <w:tcW w:w="1425" w:type="dxa"/>
            <w:noWrap/>
            <w:hideMark/>
          </w:tcPr>
          <w:p w14:paraId="35416514" w14:textId="77777777" w:rsidR="008214D0" w:rsidRPr="008214D0" w:rsidRDefault="008214D0">
            <w:r w:rsidRPr="008214D0">
              <w:t>MX0</w:t>
            </w:r>
          </w:p>
        </w:tc>
        <w:tc>
          <w:tcPr>
            <w:tcW w:w="4625" w:type="dxa"/>
            <w:noWrap/>
            <w:hideMark/>
          </w:tcPr>
          <w:p w14:paraId="28CF7188" w14:textId="77777777" w:rsidR="008214D0" w:rsidRPr="008214D0" w:rsidRDefault="008214D0">
            <w:r w:rsidRPr="008214D0">
              <w:t>Balík Blue EFFICIENCY</w:t>
            </w:r>
          </w:p>
        </w:tc>
        <w:tc>
          <w:tcPr>
            <w:tcW w:w="1184" w:type="dxa"/>
            <w:noWrap/>
            <w:hideMark/>
          </w:tcPr>
          <w:p w14:paraId="394340E7" w14:textId="77777777" w:rsidR="008214D0" w:rsidRPr="008214D0" w:rsidRDefault="008214D0">
            <w:r w:rsidRPr="008214D0">
              <w:t> </w:t>
            </w:r>
          </w:p>
        </w:tc>
        <w:tc>
          <w:tcPr>
            <w:tcW w:w="1416" w:type="dxa"/>
            <w:noWrap/>
            <w:hideMark/>
          </w:tcPr>
          <w:p w14:paraId="641DB73B" w14:textId="77777777" w:rsidR="008214D0" w:rsidRPr="008214D0" w:rsidRDefault="008214D0">
            <w:r w:rsidRPr="008214D0">
              <w:t> </w:t>
            </w:r>
          </w:p>
        </w:tc>
      </w:tr>
      <w:tr w:rsidR="008214D0" w:rsidRPr="008214D0" w14:paraId="21A763DC" w14:textId="77777777" w:rsidTr="00510D10">
        <w:trPr>
          <w:trHeight w:val="264"/>
        </w:trPr>
        <w:tc>
          <w:tcPr>
            <w:tcW w:w="1802" w:type="dxa"/>
            <w:shd w:val="clear" w:color="auto" w:fill="B6DDE8" w:themeFill="accent5" w:themeFillTint="66"/>
            <w:noWrap/>
            <w:hideMark/>
          </w:tcPr>
          <w:p w14:paraId="41A528F6" w14:textId="77777777" w:rsidR="008214D0" w:rsidRPr="008214D0" w:rsidRDefault="008214D0">
            <w:r w:rsidRPr="008214D0">
              <w:t>Čalúnenie</w:t>
            </w:r>
          </w:p>
        </w:tc>
        <w:tc>
          <w:tcPr>
            <w:tcW w:w="1425" w:type="dxa"/>
            <w:shd w:val="clear" w:color="auto" w:fill="B6DDE8" w:themeFill="accent5" w:themeFillTint="66"/>
            <w:noWrap/>
            <w:hideMark/>
          </w:tcPr>
          <w:p w14:paraId="782130F7" w14:textId="77777777" w:rsidR="008214D0" w:rsidRPr="008214D0" w:rsidRDefault="008214D0">
            <w:r w:rsidRPr="008214D0">
              <w:t> </w:t>
            </w:r>
          </w:p>
        </w:tc>
        <w:tc>
          <w:tcPr>
            <w:tcW w:w="4625" w:type="dxa"/>
            <w:shd w:val="clear" w:color="auto" w:fill="B6DDE8" w:themeFill="accent5" w:themeFillTint="66"/>
            <w:noWrap/>
            <w:hideMark/>
          </w:tcPr>
          <w:p w14:paraId="2C607E80" w14:textId="77777777" w:rsidR="008214D0" w:rsidRPr="008214D0" w:rsidRDefault="008214D0">
            <w:r w:rsidRPr="008214D0">
              <w:t> </w:t>
            </w:r>
          </w:p>
        </w:tc>
        <w:tc>
          <w:tcPr>
            <w:tcW w:w="1184" w:type="dxa"/>
            <w:shd w:val="clear" w:color="auto" w:fill="B6DDE8" w:themeFill="accent5" w:themeFillTint="66"/>
            <w:noWrap/>
            <w:hideMark/>
          </w:tcPr>
          <w:p w14:paraId="0CE1B744" w14:textId="77777777" w:rsidR="008214D0" w:rsidRPr="008214D0" w:rsidRDefault="008214D0">
            <w:r w:rsidRPr="008214D0">
              <w:t> </w:t>
            </w:r>
          </w:p>
        </w:tc>
        <w:tc>
          <w:tcPr>
            <w:tcW w:w="1416" w:type="dxa"/>
            <w:shd w:val="clear" w:color="auto" w:fill="B6DDE8" w:themeFill="accent5" w:themeFillTint="66"/>
            <w:noWrap/>
            <w:hideMark/>
          </w:tcPr>
          <w:p w14:paraId="4A40591C" w14:textId="77777777" w:rsidR="008214D0" w:rsidRPr="008214D0" w:rsidRDefault="008214D0">
            <w:r w:rsidRPr="008214D0">
              <w:t> </w:t>
            </w:r>
          </w:p>
        </w:tc>
      </w:tr>
      <w:tr w:rsidR="008214D0" w:rsidRPr="008214D0" w14:paraId="03A17769" w14:textId="77777777" w:rsidTr="008214D0">
        <w:trPr>
          <w:trHeight w:val="264"/>
        </w:trPr>
        <w:tc>
          <w:tcPr>
            <w:tcW w:w="1802" w:type="dxa"/>
            <w:noWrap/>
            <w:hideMark/>
          </w:tcPr>
          <w:p w14:paraId="2DAEBCD9" w14:textId="77777777" w:rsidR="008214D0" w:rsidRPr="008214D0" w:rsidRDefault="008214D0">
            <w:r w:rsidRPr="008214D0">
              <w:t> </w:t>
            </w:r>
          </w:p>
        </w:tc>
        <w:tc>
          <w:tcPr>
            <w:tcW w:w="1425" w:type="dxa"/>
            <w:noWrap/>
            <w:hideMark/>
          </w:tcPr>
          <w:p w14:paraId="238FA714" w14:textId="77777777" w:rsidR="008214D0" w:rsidRPr="008214D0" w:rsidRDefault="008214D0">
            <w:r w:rsidRPr="008214D0">
              <w:t>VF4</w:t>
            </w:r>
          </w:p>
        </w:tc>
        <w:tc>
          <w:tcPr>
            <w:tcW w:w="4625" w:type="dxa"/>
            <w:noWrap/>
            <w:hideMark/>
          </w:tcPr>
          <w:p w14:paraId="5909605D" w14:textId="77777777" w:rsidR="008214D0" w:rsidRPr="008214D0" w:rsidRDefault="008214D0">
            <w:r w:rsidRPr="008214D0">
              <w:t>Látka Caluma čierna</w:t>
            </w:r>
          </w:p>
        </w:tc>
        <w:tc>
          <w:tcPr>
            <w:tcW w:w="1184" w:type="dxa"/>
            <w:noWrap/>
            <w:hideMark/>
          </w:tcPr>
          <w:p w14:paraId="57C2AF2B" w14:textId="77777777" w:rsidR="008214D0" w:rsidRPr="008214D0" w:rsidRDefault="008214D0">
            <w:r w:rsidRPr="008214D0">
              <w:t> </w:t>
            </w:r>
          </w:p>
        </w:tc>
        <w:tc>
          <w:tcPr>
            <w:tcW w:w="1416" w:type="dxa"/>
            <w:noWrap/>
            <w:hideMark/>
          </w:tcPr>
          <w:p w14:paraId="62C6E73A" w14:textId="77777777" w:rsidR="008214D0" w:rsidRPr="008214D0" w:rsidRDefault="008214D0">
            <w:r w:rsidRPr="008214D0">
              <w:t> </w:t>
            </w:r>
          </w:p>
        </w:tc>
      </w:tr>
      <w:tr w:rsidR="008214D0" w:rsidRPr="008214D0" w14:paraId="4210DF17" w14:textId="77777777" w:rsidTr="00510D10">
        <w:trPr>
          <w:trHeight w:val="264"/>
        </w:trPr>
        <w:tc>
          <w:tcPr>
            <w:tcW w:w="1802" w:type="dxa"/>
            <w:shd w:val="clear" w:color="auto" w:fill="B6DDE8" w:themeFill="accent5" w:themeFillTint="66"/>
            <w:noWrap/>
            <w:hideMark/>
          </w:tcPr>
          <w:p w14:paraId="646EBABA" w14:textId="77777777" w:rsidR="008214D0" w:rsidRPr="008214D0" w:rsidRDefault="008214D0">
            <w:r w:rsidRPr="008214D0">
              <w:t>Ráfiky</w:t>
            </w:r>
          </w:p>
        </w:tc>
        <w:tc>
          <w:tcPr>
            <w:tcW w:w="1425" w:type="dxa"/>
            <w:shd w:val="clear" w:color="auto" w:fill="B6DDE8" w:themeFill="accent5" w:themeFillTint="66"/>
            <w:noWrap/>
            <w:hideMark/>
          </w:tcPr>
          <w:p w14:paraId="06FE6BA2" w14:textId="77777777" w:rsidR="008214D0" w:rsidRPr="008214D0" w:rsidRDefault="008214D0">
            <w:r w:rsidRPr="008214D0">
              <w:t> </w:t>
            </w:r>
          </w:p>
        </w:tc>
        <w:tc>
          <w:tcPr>
            <w:tcW w:w="4625" w:type="dxa"/>
            <w:shd w:val="clear" w:color="auto" w:fill="B6DDE8" w:themeFill="accent5" w:themeFillTint="66"/>
            <w:noWrap/>
            <w:hideMark/>
          </w:tcPr>
          <w:p w14:paraId="6973D534" w14:textId="77777777" w:rsidR="008214D0" w:rsidRPr="008214D0" w:rsidRDefault="008214D0">
            <w:r w:rsidRPr="008214D0">
              <w:t> </w:t>
            </w:r>
          </w:p>
        </w:tc>
        <w:tc>
          <w:tcPr>
            <w:tcW w:w="1184" w:type="dxa"/>
            <w:shd w:val="clear" w:color="auto" w:fill="B6DDE8" w:themeFill="accent5" w:themeFillTint="66"/>
            <w:noWrap/>
            <w:hideMark/>
          </w:tcPr>
          <w:p w14:paraId="1BC7244E" w14:textId="77777777" w:rsidR="008214D0" w:rsidRPr="008214D0" w:rsidRDefault="008214D0">
            <w:r w:rsidRPr="008214D0">
              <w:t> </w:t>
            </w:r>
          </w:p>
        </w:tc>
        <w:tc>
          <w:tcPr>
            <w:tcW w:w="1416" w:type="dxa"/>
            <w:shd w:val="clear" w:color="auto" w:fill="B6DDE8" w:themeFill="accent5" w:themeFillTint="66"/>
            <w:noWrap/>
            <w:hideMark/>
          </w:tcPr>
          <w:p w14:paraId="41C873D7" w14:textId="77777777" w:rsidR="008214D0" w:rsidRPr="008214D0" w:rsidRDefault="008214D0">
            <w:r w:rsidRPr="008214D0">
              <w:t> </w:t>
            </w:r>
          </w:p>
        </w:tc>
      </w:tr>
      <w:tr w:rsidR="008214D0" w:rsidRPr="008214D0" w14:paraId="4A1F446A" w14:textId="77777777" w:rsidTr="008214D0">
        <w:trPr>
          <w:trHeight w:val="264"/>
        </w:trPr>
        <w:tc>
          <w:tcPr>
            <w:tcW w:w="1802" w:type="dxa"/>
            <w:noWrap/>
            <w:hideMark/>
          </w:tcPr>
          <w:p w14:paraId="1C4B42FC" w14:textId="77777777" w:rsidR="008214D0" w:rsidRPr="008214D0" w:rsidRDefault="008214D0">
            <w:r w:rsidRPr="008214D0">
              <w:t> </w:t>
            </w:r>
          </w:p>
        </w:tc>
        <w:tc>
          <w:tcPr>
            <w:tcW w:w="1425" w:type="dxa"/>
            <w:noWrap/>
            <w:hideMark/>
          </w:tcPr>
          <w:p w14:paraId="0E5577EB" w14:textId="77777777" w:rsidR="008214D0" w:rsidRPr="008214D0" w:rsidRDefault="008214D0">
            <w:r w:rsidRPr="008214D0">
              <w:t>RS7</w:t>
            </w:r>
          </w:p>
        </w:tc>
        <w:tc>
          <w:tcPr>
            <w:tcW w:w="4625" w:type="dxa"/>
            <w:noWrap/>
            <w:hideMark/>
          </w:tcPr>
          <w:p w14:paraId="7FE638F3" w14:textId="77777777" w:rsidR="008214D0" w:rsidRPr="008214D0" w:rsidRDefault="008214D0">
            <w:r w:rsidRPr="008214D0">
              <w:t>Oceľové disky 6,5Jx17</w:t>
            </w:r>
          </w:p>
        </w:tc>
        <w:tc>
          <w:tcPr>
            <w:tcW w:w="1184" w:type="dxa"/>
            <w:noWrap/>
            <w:hideMark/>
          </w:tcPr>
          <w:p w14:paraId="3E23C687" w14:textId="77777777" w:rsidR="008214D0" w:rsidRPr="008214D0" w:rsidRDefault="008214D0">
            <w:r w:rsidRPr="008214D0">
              <w:t> </w:t>
            </w:r>
          </w:p>
        </w:tc>
        <w:tc>
          <w:tcPr>
            <w:tcW w:w="1416" w:type="dxa"/>
            <w:noWrap/>
            <w:hideMark/>
          </w:tcPr>
          <w:p w14:paraId="7D83F371" w14:textId="77777777" w:rsidR="008214D0" w:rsidRPr="008214D0" w:rsidRDefault="008214D0">
            <w:r w:rsidRPr="008214D0">
              <w:t> </w:t>
            </w:r>
          </w:p>
        </w:tc>
      </w:tr>
      <w:tr w:rsidR="008214D0" w:rsidRPr="008214D0" w14:paraId="1F0B01CA" w14:textId="77777777" w:rsidTr="00510D10">
        <w:trPr>
          <w:trHeight w:val="264"/>
        </w:trPr>
        <w:tc>
          <w:tcPr>
            <w:tcW w:w="1802" w:type="dxa"/>
            <w:shd w:val="clear" w:color="auto" w:fill="B6DDE8" w:themeFill="accent5" w:themeFillTint="66"/>
            <w:noWrap/>
            <w:hideMark/>
          </w:tcPr>
          <w:p w14:paraId="2C9074D8" w14:textId="77777777" w:rsidR="008214D0" w:rsidRPr="008214D0" w:rsidRDefault="008214D0">
            <w:r w:rsidRPr="008214D0">
              <w:t>Pneumatiky</w:t>
            </w:r>
          </w:p>
        </w:tc>
        <w:tc>
          <w:tcPr>
            <w:tcW w:w="1425" w:type="dxa"/>
            <w:shd w:val="clear" w:color="auto" w:fill="B6DDE8" w:themeFill="accent5" w:themeFillTint="66"/>
            <w:noWrap/>
            <w:hideMark/>
          </w:tcPr>
          <w:p w14:paraId="3CDF503F" w14:textId="77777777" w:rsidR="008214D0" w:rsidRPr="008214D0" w:rsidRDefault="008214D0">
            <w:r w:rsidRPr="008214D0">
              <w:t> </w:t>
            </w:r>
          </w:p>
        </w:tc>
        <w:tc>
          <w:tcPr>
            <w:tcW w:w="4625" w:type="dxa"/>
            <w:shd w:val="clear" w:color="auto" w:fill="B6DDE8" w:themeFill="accent5" w:themeFillTint="66"/>
            <w:noWrap/>
            <w:hideMark/>
          </w:tcPr>
          <w:p w14:paraId="5E164931" w14:textId="77777777" w:rsidR="008214D0" w:rsidRPr="008214D0" w:rsidRDefault="008214D0">
            <w:r w:rsidRPr="008214D0">
              <w:t> </w:t>
            </w:r>
          </w:p>
        </w:tc>
        <w:tc>
          <w:tcPr>
            <w:tcW w:w="1184" w:type="dxa"/>
            <w:shd w:val="clear" w:color="auto" w:fill="B6DDE8" w:themeFill="accent5" w:themeFillTint="66"/>
            <w:noWrap/>
            <w:hideMark/>
          </w:tcPr>
          <w:p w14:paraId="1802C182" w14:textId="77777777" w:rsidR="008214D0" w:rsidRPr="008214D0" w:rsidRDefault="008214D0">
            <w:r w:rsidRPr="008214D0">
              <w:t> </w:t>
            </w:r>
          </w:p>
        </w:tc>
        <w:tc>
          <w:tcPr>
            <w:tcW w:w="1416" w:type="dxa"/>
            <w:shd w:val="clear" w:color="auto" w:fill="B6DDE8" w:themeFill="accent5" w:themeFillTint="66"/>
            <w:noWrap/>
            <w:hideMark/>
          </w:tcPr>
          <w:p w14:paraId="3CC65080" w14:textId="77777777" w:rsidR="008214D0" w:rsidRPr="008214D0" w:rsidRDefault="008214D0">
            <w:r w:rsidRPr="008214D0">
              <w:t> </w:t>
            </w:r>
          </w:p>
        </w:tc>
      </w:tr>
      <w:tr w:rsidR="008214D0" w:rsidRPr="008214D0" w14:paraId="797C2A40" w14:textId="77777777" w:rsidTr="008214D0">
        <w:trPr>
          <w:trHeight w:val="264"/>
        </w:trPr>
        <w:tc>
          <w:tcPr>
            <w:tcW w:w="1802" w:type="dxa"/>
            <w:noWrap/>
            <w:hideMark/>
          </w:tcPr>
          <w:p w14:paraId="04505A35" w14:textId="77777777" w:rsidR="008214D0" w:rsidRPr="008214D0" w:rsidRDefault="008214D0">
            <w:r w:rsidRPr="008214D0">
              <w:t> </w:t>
            </w:r>
          </w:p>
        </w:tc>
        <w:tc>
          <w:tcPr>
            <w:tcW w:w="1425" w:type="dxa"/>
            <w:noWrap/>
            <w:hideMark/>
          </w:tcPr>
          <w:p w14:paraId="19A16318" w14:textId="77777777" w:rsidR="008214D0" w:rsidRPr="008214D0" w:rsidRDefault="008214D0">
            <w:r w:rsidRPr="008214D0">
              <w:t>RG7</w:t>
            </w:r>
          </w:p>
        </w:tc>
        <w:tc>
          <w:tcPr>
            <w:tcW w:w="4625" w:type="dxa"/>
            <w:noWrap/>
            <w:hideMark/>
          </w:tcPr>
          <w:p w14:paraId="5F636044" w14:textId="77777777" w:rsidR="008214D0" w:rsidRPr="008214D0" w:rsidRDefault="008214D0">
            <w:r w:rsidRPr="008214D0">
              <w:t>Pneumatiky 225/55 R17</w:t>
            </w:r>
          </w:p>
        </w:tc>
        <w:tc>
          <w:tcPr>
            <w:tcW w:w="1184" w:type="dxa"/>
            <w:noWrap/>
            <w:hideMark/>
          </w:tcPr>
          <w:p w14:paraId="0270F4A9" w14:textId="77777777" w:rsidR="008214D0" w:rsidRPr="008214D0" w:rsidRDefault="008214D0">
            <w:r w:rsidRPr="008214D0">
              <w:t> </w:t>
            </w:r>
          </w:p>
        </w:tc>
        <w:tc>
          <w:tcPr>
            <w:tcW w:w="1416" w:type="dxa"/>
            <w:noWrap/>
            <w:hideMark/>
          </w:tcPr>
          <w:p w14:paraId="4266B6B6" w14:textId="77777777" w:rsidR="008214D0" w:rsidRPr="008214D0" w:rsidRDefault="008214D0">
            <w:r w:rsidRPr="008214D0">
              <w:t> </w:t>
            </w:r>
          </w:p>
        </w:tc>
      </w:tr>
      <w:tr w:rsidR="008214D0" w:rsidRPr="008214D0" w14:paraId="5527A790" w14:textId="77777777" w:rsidTr="008214D0">
        <w:trPr>
          <w:trHeight w:val="264"/>
        </w:trPr>
        <w:tc>
          <w:tcPr>
            <w:tcW w:w="1802" w:type="dxa"/>
            <w:noWrap/>
            <w:hideMark/>
          </w:tcPr>
          <w:p w14:paraId="2B6DCAB1" w14:textId="77777777" w:rsidR="008214D0" w:rsidRPr="008214D0" w:rsidRDefault="008214D0">
            <w:r w:rsidRPr="008214D0">
              <w:t> </w:t>
            </w:r>
          </w:p>
        </w:tc>
        <w:tc>
          <w:tcPr>
            <w:tcW w:w="1425" w:type="dxa"/>
            <w:noWrap/>
            <w:hideMark/>
          </w:tcPr>
          <w:p w14:paraId="2E05C271" w14:textId="77777777" w:rsidR="008214D0" w:rsidRPr="008214D0" w:rsidRDefault="008214D0">
            <w:r w:rsidRPr="008214D0">
              <w:t>RD8</w:t>
            </w:r>
          </w:p>
        </w:tc>
        <w:tc>
          <w:tcPr>
            <w:tcW w:w="4625" w:type="dxa"/>
            <w:noWrap/>
            <w:hideMark/>
          </w:tcPr>
          <w:p w14:paraId="2E01303C" w14:textId="77777777" w:rsidR="008214D0" w:rsidRPr="008214D0" w:rsidRDefault="008214D0">
            <w:r w:rsidRPr="008214D0">
              <w:t>Celoplošné kryty kolies</w:t>
            </w:r>
          </w:p>
        </w:tc>
        <w:tc>
          <w:tcPr>
            <w:tcW w:w="1184" w:type="dxa"/>
            <w:noWrap/>
            <w:hideMark/>
          </w:tcPr>
          <w:p w14:paraId="7EA436B3" w14:textId="77777777" w:rsidR="008214D0" w:rsidRPr="008214D0" w:rsidRDefault="008214D0">
            <w:r w:rsidRPr="008214D0">
              <w:t> </w:t>
            </w:r>
          </w:p>
        </w:tc>
        <w:tc>
          <w:tcPr>
            <w:tcW w:w="1416" w:type="dxa"/>
            <w:noWrap/>
            <w:hideMark/>
          </w:tcPr>
          <w:p w14:paraId="7CD3671C" w14:textId="77777777" w:rsidR="008214D0" w:rsidRPr="008214D0" w:rsidRDefault="008214D0">
            <w:r w:rsidRPr="008214D0">
              <w:t> </w:t>
            </w:r>
          </w:p>
        </w:tc>
      </w:tr>
      <w:tr w:rsidR="008214D0" w:rsidRPr="008214D0" w14:paraId="21745F04" w14:textId="77777777" w:rsidTr="008214D0">
        <w:trPr>
          <w:trHeight w:val="264"/>
        </w:trPr>
        <w:tc>
          <w:tcPr>
            <w:tcW w:w="1802" w:type="dxa"/>
            <w:noWrap/>
            <w:hideMark/>
          </w:tcPr>
          <w:p w14:paraId="6D542C08" w14:textId="77777777" w:rsidR="008214D0" w:rsidRPr="008214D0" w:rsidRDefault="008214D0">
            <w:r w:rsidRPr="008214D0">
              <w:t> </w:t>
            </w:r>
          </w:p>
        </w:tc>
        <w:tc>
          <w:tcPr>
            <w:tcW w:w="1425" w:type="dxa"/>
            <w:noWrap/>
            <w:hideMark/>
          </w:tcPr>
          <w:p w14:paraId="512A1E40" w14:textId="77777777" w:rsidR="008214D0" w:rsidRPr="008214D0" w:rsidRDefault="008214D0">
            <w:r w:rsidRPr="008214D0">
              <w:t>RD9</w:t>
            </w:r>
          </w:p>
        </w:tc>
        <w:tc>
          <w:tcPr>
            <w:tcW w:w="4625" w:type="dxa"/>
            <w:noWrap/>
            <w:hideMark/>
          </w:tcPr>
          <w:p w14:paraId="57D75417" w14:textId="77777777" w:rsidR="008214D0" w:rsidRPr="008214D0" w:rsidRDefault="008214D0">
            <w:r w:rsidRPr="008214D0">
              <w:t>Pneumatiky bez označenia</w:t>
            </w:r>
          </w:p>
        </w:tc>
        <w:tc>
          <w:tcPr>
            <w:tcW w:w="1184" w:type="dxa"/>
            <w:noWrap/>
            <w:hideMark/>
          </w:tcPr>
          <w:p w14:paraId="7AC1E432" w14:textId="77777777" w:rsidR="008214D0" w:rsidRPr="008214D0" w:rsidRDefault="008214D0">
            <w:r w:rsidRPr="008214D0">
              <w:t> </w:t>
            </w:r>
          </w:p>
        </w:tc>
        <w:tc>
          <w:tcPr>
            <w:tcW w:w="1416" w:type="dxa"/>
            <w:noWrap/>
            <w:hideMark/>
          </w:tcPr>
          <w:p w14:paraId="7B5C5D4D" w14:textId="77777777" w:rsidR="008214D0" w:rsidRPr="008214D0" w:rsidRDefault="008214D0">
            <w:r w:rsidRPr="008214D0">
              <w:t> </w:t>
            </w:r>
          </w:p>
        </w:tc>
      </w:tr>
      <w:tr w:rsidR="008214D0" w:rsidRPr="008214D0" w14:paraId="33A2DCB7" w14:textId="77777777" w:rsidTr="008214D0">
        <w:trPr>
          <w:trHeight w:val="264"/>
        </w:trPr>
        <w:tc>
          <w:tcPr>
            <w:tcW w:w="1802" w:type="dxa"/>
            <w:noWrap/>
            <w:hideMark/>
          </w:tcPr>
          <w:p w14:paraId="086DE2AA" w14:textId="77777777" w:rsidR="008214D0" w:rsidRPr="008214D0" w:rsidRDefault="008214D0">
            <w:r w:rsidRPr="008214D0">
              <w:t> </w:t>
            </w:r>
          </w:p>
        </w:tc>
        <w:tc>
          <w:tcPr>
            <w:tcW w:w="1425" w:type="dxa"/>
            <w:noWrap/>
            <w:hideMark/>
          </w:tcPr>
          <w:p w14:paraId="7A9D4ECC" w14:textId="77777777" w:rsidR="008214D0" w:rsidRPr="008214D0" w:rsidRDefault="008214D0">
            <w:r w:rsidRPr="008214D0">
              <w:t>RM7</w:t>
            </w:r>
          </w:p>
        </w:tc>
        <w:tc>
          <w:tcPr>
            <w:tcW w:w="4625" w:type="dxa"/>
            <w:noWrap/>
            <w:hideMark/>
          </w:tcPr>
          <w:p w14:paraId="7FE4ED67" w14:textId="77777777" w:rsidR="008214D0" w:rsidRPr="008214D0" w:rsidRDefault="008214D0">
            <w:r w:rsidRPr="008214D0">
              <w:t>Letné pneumatiky</w:t>
            </w:r>
          </w:p>
        </w:tc>
        <w:tc>
          <w:tcPr>
            <w:tcW w:w="1184" w:type="dxa"/>
            <w:noWrap/>
            <w:hideMark/>
          </w:tcPr>
          <w:p w14:paraId="0C748E05" w14:textId="77777777" w:rsidR="008214D0" w:rsidRPr="008214D0" w:rsidRDefault="008214D0">
            <w:r w:rsidRPr="008214D0">
              <w:t> </w:t>
            </w:r>
          </w:p>
        </w:tc>
        <w:tc>
          <w:tcPr>
            <w:tcW w:w="1416" w:type="dxa"/>
            <w:noWrap/>
            <w:hideMark/>
          </w:tcPr>
          <w:p w14:paraId="6E790432" w14:textId="77777777" w:rsidR="008214D0" w:rsidRPr="008214D0" w:rsidRDefault="008214D0">
            <w:r w:rsidRPr="008214D0">
              <w:t> </w:t>
            </w:r>
          </w:p>
        </w:tc>
      </w:tr>
      <w:tr w:rsidR="008214D0" w:rsidRPr="008214D0" w14:paraId="0CDEAC9A" w14:textId="77777777" w:rsidTr="008214D0">
        <w:trPr>
          <w:trHeight w:val="264"/>
        </w:trPr>
        <w:tc>
          <w:tcPr>
            <w:tcW w:w="1802" w:type="dxa"/>
            <w:noWrap/>
            <w:hideMark/>
          </w:tcPr>
          <w:p w14:paraId="09FA1759" w14:textId="77777777" w:rsidR="008214D0" w:rsidRPr="008214D0" w:rsidRDefault="008214D0">
            <w:r w:rsidRPr="008214D0">
              <w:t> </w:t>
            </w:r>
          </w:p>
        </w:tc>
        <w:tc>
          <w:tcPr>
            <w:tcW w:w="1425" w:type="dxa"/>
            <w:noWrap/>
            <w:hideMark/>
          </w:tcPr>
          <w:p w14:paraId="5A5E7404" w14:textId="77777777" w:rsidR="008214D0" w:rsidRPr="008214D0" w:rsidRDefault="008214D0">
            <w:r w:rsidRPr="008214D0">
              <w:t>RY2</w:t>
            </w:r>
          </w:p>
        </w:tc>
        <w:tc>
          <w:tcPr>
            <w:tcW w:w="4625" w:type="dxa"/>
            <w:noWrap/>
            <w:hideMark/>
          </w:tcPr>
          <w:p w14:paraId="7495B09D" w14:textId="77777777" w:rsidR="008214D0" w:rsidRPr="008214D0" w:rsidRDefault="008214D0">
            <w:r w:rsidRPr="008214D0">
              <w:t>Monitorovanie tlaku v pneumatikách na PN a ZN, bezdrôtové</w:t>
            </w:r>
          </w:p>
        </w:tc>
        <w:tc>
          <w:tcPr>
            <w:tcW w:w="1184" w:type="dxa"/>
            <w:noWrap/>
            <w:hideMark/>
          </w:tcPr>
          <w:p w14:paraId="2DA57E35" w14:textId="77777777" w:rsidR="008214D0" w:rsidRPr="008214D0" w:rsidRDefault="008214D0">
            <w:r w:rsidRPr="008214D0">
              <w:t> </w:t>
            </w:r>
          </w:p>
        </w:tc>
        <w:tc>
          <w:tcPr>
            <w:tcW w:w="1416" w:type="dxa"/>
            <w:noWrap/>
            <w:hideMark/>
          </w:tcPr>
          <w:p w14:paraId="40E784CE" w14:textId="77777777" w:rsidR="008214D0" w:rsidRPr="008214D0" w:rsidRDefault="008214D0">
            <w:r w:rsidRPr="008214D0">
              <w:t> </w:t>
            </w:r>
          </w:p>
        </w:tc>
      </w:tr>
      <w:tr w:rsidR="008214D0" w:rsidRPr="008214D0" w14:paraId="70B074B9" w14:textId="77777777" w:rsidTr="00510D10">
        <w:trPr>
          <w:trHeight w:val="264"/>
        </w:trPr>
        <w:tc>
          <w:tcPr>
            <w:tcW w:w="1802" w:type="dxa"/>
            <w:shd w:val="clear" w:color="auto" w:fill="B6DDE8" w:themeFill="accent5" w:themeFillTint="66"/>
            <w:noWrap/>
            <w:hideMark/>
          </w:tcPr>
          <w:p w14:paraId="55905AA6" w14:textId="77777777" w:rsidR="008214D0" w:rsidRPr="008214D0" w:rsidRDefault="008214D0">
            <w:r w:rsidRPr="008214D0">
              <w:t>Motory, prevodovky, pohon</w:t>
            </w:r>
          </w:p>
        </w:tc>
        <w:tc>
          <w:tcPr>
            <w:tcW w:w="1425" w:type="dxa"/>
            <w:shd w:val="clear" w:color="auto" w:fill="B6DDE8" w:themeFill="accent5" w:themeFillTint="66"/>
            <w:noWrap/>
            <w:hideMark/>
          </w:tcPr>
          <w:p w14:paraId="1DF26FD1" w14:textId="77777777" w:rsidR="008214D0" w:rsidRPr="008214D0" w:rsidRDefault="008214D0">
            <w:r w:rsidRPr="008214D0">
              <w:t> </w:t>
            </w:r>
          </w:p>
        </w:tc>
        <w:tc>
          <w:tcPr>
            <w:tcW w:w="4625" w:type="dxa"/>
            <w:shd w:val="clear" w:color="auto" w:fill="B6DDE8" w:themeFill="accent5" w:themeFillTint="66"/>
            <w:noWrap/>
            <w:hideMark/>
          </w:tcPr>
          <w:p w14:paraId="78B872C6" w14:textId="77777777" w:rsidR="008214D0" w:rsidRPr="008214D0" w:rsidRDefault="008214D0">
            <w:r w:rsidRPr="008214D0">
              <w:t> </w:t>
            </w:r>
          </w:p>
        </w:tc>
        <w:tc>
          <w:tcPr>
            <w:tcW w:w="1184" w:type="dxa"/>
            <w:shd w:val="clear" w:color="auto" w:fill="B6DDE8" w:themeFill="accent5" w:themeFillTint="66"/>
            <w:noWrap/>
            <w:hideMark/>
          </w:tcPr>
          <w:p w14:paraId="57180B91" w14:textId="77777777" w:rsidR="008214D0" w:rsidRPr="008214D0" w:rsidRDefault="008214D0">
            <w:r w:rsidRPr="008214D0">
              <w:t> </w:t>
            </w:r>
          </w:p>
        </w:tc>
        <w:tc>
          <w:tcPr>
            <w:tcW w:w="1416" w:type="dxa"/>
            <w:shd w:val="clear" w:color="auto" w:fill="B6DDE8" w:themeFill="accent5" w:themeFillTint="66"/>
            <w:noWrap/>
            <w:hideMark/>
          </w:tcPr>
          <w:p w14:paraId="50809A68" w14:textId="77777777" w:rsidR="008214D0" w:rsidRPr="008214D0" w:rsidRDefault="008214D0">
            <w:r w:rsidRPr="008214D0">
              <w:t> </w:t>
            </w:r>
          </w:p>
        </w:tc>
      </w:tr>
      <w:tr w:rsidR="008214D0" w:rsidRPr="008214D0" w14:paraId="0844FF88" w14:textId="77777777" w:rsidTr="008214D0">
        <w:trPr>
          <w:trHeight w:val="264"/>
        </w:trPr>
        <w:tc>
          <w:tcPr>
            <w:tcW w:w="1802" w:type="dxa"/>
            <w:noWrap/>
            <w:hideMark/>
          </w:tcPr>
          <w:p w14:paraId="3C7AE175" w14:textId="77777777" w:rsidR="008214D0" w:rsidRPr="008214D0" w:rsidRDefault="008214D0">
            <w:r w:rsidRPr="008214D0">
              <w:lastRenderedPageBreak/>
              <w:t> </w:t>
            </w:r>
          </w:p>
        </w:tc>
        <w:tc>
          <w:tcPr>
            <w:tcW w:w="1425" w:type="dxa"/>
            <w:noWrap/>
            <w:hideMark/>
          </w:tcPr>
          <w:p w14:paraId="51280FE8" w14:textId="77777777" w:rsidR="008214D0" w:rsidRPr="008214D0" w:rsidRDefault="008214D0">
            <w:r w:rsidRPr="008214D0">
              <w:t>MU6</w:t>
            </w:r>
          </w:p>
        </w:tc>
        <w:tc>
          <w:tcPr>
            <w:tcW w:w="4625" w:type="dxa"/>
            <w:noWrap/>
            <w:hideMark/>
          </w:tcPr>
          <w:p w14:paraId="08F71F49" w14:textId="77777777" w:rsidR="008214D0" w:rsidRPr="008214D0" w:rsidRDefault="008214D0">
            <w:r w:rsidRPr="008214D0">
              <w:t>OM654 DE 20 LA 140kW(190k) 3800ot/min</w:t>
            </w:r>
          </w:p>
        </w:tc>
        <w:tc>
          <w:tcPr>
            <w:tcW w:w="1184" w:type="dxa"/>
            <w:noWrap/>
            <w:hideMark/>
          </w:tcPr>
          <w:p w14:paraId="0B77EB7F" w14:textId="77777777" w:rsidR="008214D0" w:rsidRPr="008214D0" w:rsidRDefault="008214D0">
            <w:r w:rsidRPr="008214D0">
              <w:t> </w:t>
            </w:r>
          </w:p>
        </w:tc>
        <w:tc>
          <w:tcPr>
            <w:tcW w:w="1416" w:type="dxa"/>
            <w:noWrap/>
            <w:hideMark/>
          </w:tcPr>
          <w:p w14:paraId="12920E8D" w14:textId="77777777" w:rsidR="008214D0" w:rsidRPr="008214D0" w:rsidRDefault="008214D0">
            <w:r w:rsidRPr="008214D0">
              <w:t> </w:t>
            </w:r>
          </w:p>
        </w:tc>
      </w:tr>
      <w:tr w:rsidR="008214D0" w:rsidRPr="008214D0" w14:paraId="34C70EAB" w14:textId="77777777" w:rsidTr="008214D0">
        <w:trPr>
          <w:trHeight w:val="264"/>
        </w:trPr>
        <w:tc>
          <w:tcPr>
            <w:tcW w:w="1802" w:type="dxa"/>
            <w:noWrap/>
            <w:hideMark/>
          </w:tcPr>
          <w:p w14:paraId="5A0BC2BF" w14:textId="77777777" w:rsidR="008214D0" w:rsidRPr="008214D0" w:rsidRDefault="008214D0">
            <w:r w:rsidRPr="008214D0">
              <w:t> </w:t>
            </w:r>
          </w:p>
        </w:tc>
        <w:tc>
          <w:tcPr>
            <w:tcW w:w="1425" w:type="dxa"/>
            <w:noWrap/>
            <w:hideMark/>
          </w:tcPr>
          <w:p w14:paraId="103AF806" w14:textId="77777777" w:rsidR="008214D0" w:rsidRPr="008214D0" w:rsidRDefault="008214D0">
            <w:r w:rsidRPr="008214D0">
              <w:t>G43</w:t>
            </w:r>
          </w:p>
        </w:tc>
        <w:tc>
          <w:tcPr>
            <w:tcW w:w="4625" w:type="dxa"/>
            <w:noWrap/>
            <w:hideMark/>
          </w:tcPr>
          <w:p w14:paraId="4149C177" w14:textId="77777777" w:rsidR="008214D0" w:rsidRPr="008214D0" w:rsidRDefault="008214D0">
            <w:r w:rsidRPr="008214D0">
              <w:t>9G-TRONIC</w:t>
            </w:r>
          </w:p>
        </w:tc>
        <w:tc>
          <w:tcPr>
            <w:tcW w:w="1184" w:type="dxa"/>
            <w:noWrap/>
            <w:hideMark/>
          </w:tcPr>
          <w:p w14:paraId="458FD06A" w14:textId="77777777" w:rsidR="008214D0" w:rsidRPr="008214D0" w:rsidRDefault="008214D0">
            <w:r w:rsidRPr="008214D0">
              <w:t> </w:t>
            </w:r>
          </w:p>
        </w:tc>
        <w:tc>
          <w:tcPr>
            <w:tcW w:w="1416" w:type="dxa"/>
            <w:noWrap/>
            <w:hideMark/>
          </w:tcPr>
          <w:p w14:paraId="393B58B6" w14:textId="77777777" w:rsidR="008214D0" w:rsidRPr="008214D0" w:rsidRDefault="008214D0">
            <w:r w:rsidRPr="008214D0">
              <w:t> </w:t>
            </w:r>
          </w:p>
        </w:tc>
      </w:tr>
      <w:tr w:rsidR="008214D0" w:rsidRPr="008214D0" w14:paraId="28B0982B" w14:textId="77777777" w:rsidTr="008214D0">
        <w:trPr>
          <w:trHeight w:val="264"/>
        </w:trPr>
        <w:tc>
          <w:tcPr>
            <w:tcW w:w="1802" w:type="dxa"/>
            <w:noWrap/>
            <w:hideMark/>
          </w:tcPr>
          <w:p w14:paraId="538A73B6" w14:textId="77777777" w:rsidR="008214D0" w:rsidRPr="008214D0" w:rsidRDefault="008214D0">
            <w:r w:rsidRPr="008214D0">
              <w:t> </w:t>
            </w:r>
          </w:p>
        </w:tc>
        <w:tc>
          <w:tcPr>
            <w:tcW w:w="1425" w:type="dxa"/>
            <w:noWrap/>
            <w:hideMark/>
          </w:tcPr>
          <w:p w14:paraId="0185F2CD" w14:textId="77777777" w:rsidR="008214D0" w:rsidRPr="008214D0" w:rsidRDefault="008214D0">
            <w:r w:rsidRPr="008214D0">
              <w:t>ZG2</w:t>
            </w:r>
          </w:p>
        </w:tc>
        <w:tc>
          <w:tcPr>
            <w:tcW w:w="4625" w:type="dxa"/>
            <w:noWrap/>
            <w:hideMark/>
          </w:tcPr>
          <w:p w14:paraId="0AC0423F" w14:textId="77777777" w:rsidR="008214D0" w:rsidRPr="008214D0" w:rsidRDefault="008214D0">
            <w:r w:rsidRPr="008214D0">
              <w:t>Stály pohon všetkých kolies</w:t>
            </w:r>
          </w:p>
        </w:tc>
        <w:tc>
          <w:tcPr>
            <w:tcW w:w="1184" w:type="dxa"/>
            <w:noWrap/>
            <w:hideMark/>
          </w:tcPr>
          <w:p w14:paraId="0CBA1EF7" w14:textId="77777777" w:rsidR="008214D0" w:rsidRPr="008214D0" w:rsidRDefault="008214D0">
            <w:r w:rsidRPr="008214D0">
              <w:t> </w:t>
            </w:r>
          </w:p>
        </w:tc>
        <w:tc>
          <w:tcPr>
            <w:tcW w:w="1416" w:type="dxa"/>
            <w:noWrap/>
            <w:hideMark/>
          </w:tcPr>
          <w:p w14:paraId="5B42B1EC" w14:textId="77777777" w:rsidR="008214D0" w:rsidRPr="008214D0" w:rsidRDefault="008214D0">
            <w:r w:rsidRPr="008214D0">
              <w:t> </w:t>
            </w:r>
          </w:p>
        </w:tc>
      </w:tr>
      <w:tr w:rsidR="008214D0" w:rsidRPr="008214D0" w14:paraId="730BD471" w14:textId="77777777" w:rsidTr="008214D0">
        <w:trPr>
          <w:trHeight w:val="264"/>
        </w:trPr>
        <w:tc>
          <w:tcPr>
            <w:tcW w:w="1802" w:type="dxa"/>
            <w:noWrap/>
            <w:hideMark/>
          </w:tcPr>
          <w:p w14:paraId="19CA7B4C" w14:textId="77777777" w:rsidR="008214D0" w:rsidRPr="008214D0" w:rsidRDefault="008214D0">
            <w:r w:rsidRPr="008214D0">
              <w:t> </w:t>
            </w:r>
          </w:p>
        </w:tc>
        <w:tc>
          <w:tcPr>
            <w:tcW w:w="1425" w:type="dxa"/>
            <w:noWrap/>
            <w:hideMark/>
          </w:tcPr>
          <w:p w14:paraId="07E8C5A4" w14:textId="77777777" w:rsidR="008214D0" w:rsidRPr="008214D0" w:rsidRDefault="008214D0">
            <w:r w:rsidRPr="008214D0">
              <w:t>BB7</w:t>
            </w:r>
          </w:p>
        </w:tc>
        <w:tc>
          <w:tcPr>
            <w:tcW w:w="4625" w:type="dxa"/>
            <w:noWrap/>
            <w:hideMark/>
          </w:tcPr>
          <w:p w14:paraId="07F2CC72" w14:textId="77777777" w:rsidR="008214D0" w:rsidRPr="008214D0" w:rsidRDefault="008214D0">
            <w:r w:rsidRPr="008214D0">
              <w:t>CO2-optimalizovaný brzdový systém</w:t>
            </w:r>
          </w:p>
        </w:tc>
        <w:tc>
          <w:tcPr>
            <w:tcW w:w="1184" w:type="dxa"/>
            <w:noWrap/>
            <w:hideMark/>
          </w:tcPr>
          <w:p w14:paraId="0899D6CF" w14:textId="77777777" w:rsidR="008214D0" w:rsidRPr="008214D0" w:rsidRDefault="008214D0">
            <w:r w:rsidRPr="008214D0">
              <w:t> </w:t>
            </w:r>
          </w:p>
        </w:tc>
        <w:tc>
          <w:tcPr>
            <w:tcW w:w="1416" w:type="dxa"/>
            <w:noWrap/>
            <w:hideMark/>
          </w:tcPr>
          <w:p w14:paraId="10D268D1" w14:textId="77777777" w:rsidR="008214D0" w:rsidRPr="008214D0" w:rsidRDefault="008214D0">
            <w:r w:rsidRPr="008214D0">
              <w:t> </w:t>
            </w:r>
          </w:p>
        </w:tc>
      </w:tr>
      <w:tr w:rsidR="008214D0" w:rsidRPr="008214D0" w14:paraId="7AFF55D2" w14:textId="77777777" w:rsidTr="008214D0">
        <w:trPr>
          <w:trHeight w:val="264"/>
        </w:trPr>
        <w:tc>
          <w:tcPr>
            <w:tcW w:w="1802" w:type="dxa"/>
            <w:noWrap/>
            <w:hideMark/>
          </w:tcPr>
          <w:p w14:paraId="27E1EDEF" w14:textId="77777777" w:rsidR="008214D0" w:rsidRPr="008214D0" w:rsidRDefault="008214D0">
            <w:r w:rsidRPr="008214D0">
              <w:t> </w:t>
            </w:r>
          </w:p>
        </w:tc>
        <w:tc>
          <w:tcPr>
            <w:tcW w:w="1425" w:type="dxa"/>
            <w:noWrap/>
            <w:hideMark/>
          </w:tcPr>
          <w:p w14:paraId="2171BF78" w14:textId="77777777" w:rsidR="008214D0" w:rsidRPr="008214D0" w:rsidRDefault="008214D0">
            <w:r w:rsidRPr="008214D0">
              <w:t>BH1</w:t>
            </w:r>
          </w:p>
        </w:tc>
        <w:tc>
          <w:tcPr>
            <w:tcW w:w="4625" w:type="dxa"/>
            <w:noWrap/>
            <w:hideMark/>
          </w:tcPr>
          <w:p w14:paraId="23CB29AD" w14:textId="77777777" w:rsidR="008214D0" w:rsidRPr="008214D0" w:rsidRDefault="008214D0">
            <w:r w:rsidRPr="008214D0">
              <w:t>Funkcia HOLD</w:t>
            </w:r>
          </w:p>
        </w:tc>
        <w:tc>
          <w:tcPr>
            <w:tcW w:w="1184" w:type="dxa"/>
            <w:noWrap/>
            <w:hideMark/>
          </w:tcPr>
          <w:p w14:paraId="440A8579" w14:textId="77777777" w:rsidR="008214D0" w:rsidRPr="008214D0" w:rsidRDefault="008214D0">
            <w:r w:rsidRPr="008214D0">
              <w:t> </w:t>
            </w:r>
          </w:p>
        </w:tc>
        <w:tc>
          <w:tcPr>
            <w:tcW w:w="1416" w:type="dxa"/>
            <w:noWrap/>
            <w:hideMark/>
          </w:tcPr>
          <w:p w14:paraId="62AF5290" w14:textId="77777777" w:rsidR="008214D0" w:rsidRPr="008214D0" w:rsidRDefault="008214D0">
            <w:r w:rsidRPr="008214D0">
              <w:t> </w:t>
            </w:r>
          </w:p>
        </w:tc>
      </w:tr>
      <w:tr w:rsidR="008214D0" w:rsidRPr="008214D0" w14:paraId="3DFD1FF5" w14:textId="77777777" w:rsidTr="008214D0">
        <w:trPr>
          <w:trHeight w:val="264"/>
        </w:trPr>
        <w:tc>
          <w:tcPr>
            <w:tcW w:w="1802" w:type="dxa"/>
            <w:noWrap/>
            <w:hideMark/>
          </w:tcPr>
          <w:p w14:paraId="308C4EA1" w14:textId="77777777" w:rsidR="008214D0" w:rsidRPr="008214D0" w:rsidRDefault="008214D0">
            <w:r w:rsidRPr="008214D0">
              <w:t> </w:t>
            </w:r>
          </w:p>
        </w:tc>
        <w:tc>
          <w:tcPr>
            <w:tcW w:w="1425" w:type="dxa"/>
            <w:noWrap/>
            <w:hideMark/>
          </w:tcPr>
          <w:p w14:paraId="11B13B5A" w14:textId="77777777" w:rsidR="008214D0" w:rsidRPr="008214D0" w:rsidRDefault="008214D0">
            <w:r w:rsidRPr="008214D0">
              <w:t>C14</w:t>
            </w:r>
          </w:p>
        </w:tc>
        <w:tc>
          <w:tcPr>
            <w:tcW w:w="4625" w:type="dxa"/>
            <w:noWrap/>
            <w:hideMark/>
          </w:tcPr>
          <w:p w14:paraId="573E9C66" w14:textId="77777777" w:rsidR="008214D0" w:rsidRPr="008214D0" w:rsidRDefault="008214D0">
            <w:r w:rsidRPr="008214D0">
              <w:t>Zvýšená svetlá výška</w:t>
            </w:r>
          </w:p>
        </w:tc>
        <w:tc>
          <w:tcPr>
            <w:tcW w:w="1184" w:type="dxa"/>
            <w:noWrap/>
            <w:hideMark/>
          </w:tcPr>
          <w:p w14:paraId="1802D172" w14:textId="77777777" w:rsidR="008214D0" w:rsidRPr="008214D0" w:rsidRDefault="008214D0">
            <w:r w:rsidRPr="008214D0">
              <w:t> </w:t>
            </w:r>
          </w:p>
        </w:tc>
        <w:tc>
          <w:tcPr>
            <w:tcW w:w="1416" w:type="dxa"/>
            <w:noWrap/>
            <w:hideMark/>
          </w:tcPr>
          <w:p w14:paraId="3F29B477" w14:textId="77777777" w:rsidR="008214D0" w:rsidRPr="008214D0" w:rsidRDefault="008214D0">
            <w:r w:rsidRPr="008214D0">
              <w:t> </w:t>
            </w:r>
          </w:p>
        </w:tc>
      </w:tr>
      <w:tr w:rsidR="008214D0" w:rsidRPr="008214D0" w14:paraId="4B539F92" w14:textId="77777777" w:rsidTr="008214D0">
        <w:trPr>
          <w:trHeight w:val="264"/>
        </w:trPr>
        <w:tc>
          <w:tcPr>
            <w:tcW w:w="1802" w:type="dxa"/>
            <w:noWrap/>
            <w:hideMark/>
          </w:tcPr>
          <w:p w14:paraId="32BFD4F8" w14:textId="77777777" w:rsidR="008214D0" w:rsidRPr="008214D0" w:rsidRDefault="008214D0">
            <w:r w:rsidRPr="008214D0">
              <w:t> </w:t>
            </w:r>
          </w:p>
        </w:tc>
        <w:tc>
          <w:tcPr>
            <w:tcW w:w="1425" w:type="dxa"/>
            <w:noWrap/>
            <w:hideMark/>
          </w:tcPr>
          <w:p w14:paraId="0459F534" w14:textId="77777777" w:rsidR="008214D0" w:rsidRPr="008214D0" w:rsidRDefault="008214D0">
            <w:r w:rsidRPr="008214D0">
              <w:t>CF0</w:t>
            </w:r>
          </w:p>
        </w:tc>
        <w:tc>
          <w:tcPr>
            <w:tcW w:w="4625" w:type="dxa"/>
            <w:noWrap/>
            <w:hideMark/>
          </w:tcPr>
          <w:p w14:paraId="0A208DD5" w14:textId="77777777" w:rsidR="008214D0" w:rsidRPr="008214D0" w:rsidRDefault="008214D0">
            <w:r w:rsidRPr="008214D0">
              <w:t>Základný podvozok</w:t>
            </w:r>
          </w:p>
        </w:tc>
        <w:tc>
          <w:tcPr>
            <w:tcW w:w="1184" w:type="dxa"/>
            <w:noWrap/>
            <w:hideMark/>
          </w:tcPr>
          <w:p w14:paraId="1DEDD1DD" w14:textId="77777777" w:rsidR="008214D0" w:rsidRPr="008214D0" w:rsidRDefault="008214D0">
            <w:r w:rsidRPr="008214D0">
              <w:t> </w:t>
            </w:r>
          </w:p>
        </w:tc>
        <w:tc>
          <w:tcPr>
            <w:tcW w:w="1416" w:type="dxa"/>
            <w:noWrap/>
            <w:hideMark/>
          </w:tcPr>
          <w:p w14:paraId="4798C894" w14:textId="77777777" w:rsidR="008214D0" w:rsidRPr="008214D0" w:rsidRDefault="008214D0">
            <w:r w:rsidRPr="008214D0">
              <w:t> </w:t>
            </w:r>
          </w:p>
        </w:tc>
      </w:tr>
      <w:tr w:rsidR="008214D0" w:rsidRPr="008214D0" w14:paraId="61DE5D33" w14:textId="77777777" w:rsidTr="008214D0">
        <w:trPr>
          <w:trHeight w:val="264"/>
        </w:trPr>
        <w:tc>
          <w:tcPr>
            <w:tcW w:w="1802" w:type="dxa"/>
            <w:noWrap/>
            <w:hideMark/>
          </w:tcPr>
          <w:p w14:paraId="621D7AA8" w14:textId="77777777" w:rsidR="008214D0" w:rsidRPr="008214D0" w:rsidRDefault="008214D0">
            <w:r w:rsidRPr="008214D0">
              <w:t> </w:t>
            </w:r>
          </w:p>
        </w:tc>
        <w:tc>
          <w:tcPr>
            <w:tcW w:w="1425" w:type="dxa"/>
            <w:noWrap/>
            <w:hideMark/>
          </w:tcPr>
          <w:p w14:paraId="1FF757F9" w14:textId="77777777" w:rsidR="008214D0" w:rsidRPr="008214D0" w:rsidRDefault="008214D0">
            <w:r w:rsidRPr="008214D0">
              <w:t>XA5</w:t>
            </w:r>
          </w:p>
        </w:tc>
        <w:tc>
          <w:tcPr>
            <w:tcW w:w="4625" w:type="dxa"/>
            <w:noWrap/>
            <w:hideMark/>
          </w:tcPr>
          <w:p w14:paraId="6EF6B63C" w14:textId="77777777" w:rsidR="008214D0" w:rsidRPr="008214D0" w:rsidRDefault="008214D0">
            <w:r w:rsidRPr="008214D0">
              <w:t>Hmotnostný variant 3200 kg</w:t>
            </w:r>
          </w:p>
        </w:tc>
        <w:tc>
          <w:tcPr>
            <w:tcW w:w="1184" w:type="dxa"/>
            <w:noWrap/>
            <w:hideMark/>
          </w:tcPr>
          <w:p w14:paraId="09BA0048" w14:textId="77777777" w:rsidR="008214D0" w:rsidRPr="008214D0" w:rsidRDefault="008214D0">
            <w:r w:rsidRPr="008214D0">
              <w:t> </w:t>
            </w:r>
          </w:p>
        </w:tc>
        <w:tc>
          <w:tcPr>
            <w:tcW w:w="1416" w:type="dxa"/>
            <w:noWrap/>
            <w:hideMark/>
          </w:tcPr>
          <w:p w14:paraId="3FA96D99" w14:textId="77777777" w:rsidR="008214D0" w:rsidRPr="008214D0" w:rsidRDefault="008214D0">
            <w:r w:rsidRPr="008214D0">
              <w:t> </w:t>
            </w:r>
          </w:p>
        </w:tc>
      </w:tr>
      <w:tr w:rsidR="008214D0" w:rsidRPr="008214D0" w14:paraId="6481EC26" w14:textId="77777777" w:rsidTr="008214D0">
        <w:trPr>
          <w:trHeight w:val="264"/>
        </w:trPr>
        <w:tc>
          <w:tcPr>
            <w:tcW w:w="1802" w:type="dxa"/>
            <w:noWrap/>
            <w:hideMark/>
          </w:tcPr>
          <w:p w14:paraId="2AAA4678" w14:textId="77777777" w:rsidR="008214D0" w:rsidRPr="008214D0" w:rsidRDefault="008214D0">
            <w:r w:rsidRPr="008214D0">
              <w:t> </w:t>
            </w:r>
          </w:p>
        </w:tc>
        <w:tc>
          <w:tcPr>
            <w:tcW w:w="1425" w:type="dxa"/>
            <w:noWrap/>
            <w:hideMark/>
          </w:tcPr>
          <w:p w14:paraId="615E345F" w14:textId="77777777" w:rsidR="008214D0" w:rsidRPr="008214D0" w:rsidRDefault="008214D0">
            <w:r w:rsidRPr="008214D0">
              <w:t>MK9</w:t>
            </w:r>
          </w:p>
        </w:tc>
        <w:tc>
          <w:tcPr>
            <w:tcW w:w="4625" w:type="dxa"/>
            <w:noWrap/>
            <w:hideMark/>
          </w:tcPr>
          <w:p w14:paraId="760C04FD" w14:textId="77777777" w:rsidR="008214D0" w:rsidRPr="008214D0" w:rsidRDefault="008214D0">
            <w:r w:rsidRPr="008214D0">
              <w:t>Obmedzenie rýchlosti na 160km/h</w:t>
            </w:r>
          </w:p>
        </w:tc>
        <w:tc>
          <w:tcPr>
            <w:tcW w:w="1184" w:type="dxa"/>
            <w:noWrap/>
            <w:hideMark/>
          </w:tcPr>
          <w:p w14:paraId="46284E01" w14:textId="77777777" w:rsidR="008214D0" w:rsidRPr="008214D0" w:rsidRDefault="008214D0">
            <w:r w:rsidRPr="008214D0">
              <w:t> </w:t>
            </w:r>
          </w:p>
        </w:tc>
        <w:tc>
          <w:tcPr>
            <w:tcW w:w="1416" w:type="dxa"/>
            <w:noWrap/>
            <w:hideMark/>
          </w:tcPr>
          <w:p w14:paraId="13454C04" w14:textId="77777777" w:rsidR="008214D0" w:rsidRPr="008214D0" w:rsidRDefault="008214D0">
            <w:r w:rsidRPr="008214D0">
              <w:t> </w:t>
            </w:r>
          </w:p>
        </w:tc>
      </w:tr>
      <w:tr w:rsidR="008214D0" w:rsidRPr="008214D0" w14:paraId="61EC2DF2" w14:textId="77777777" w:rsidTr="008214D0">
        <w:trPr>
          <w:trHeight w:val="264"/>
        </w:trPr>
        <w:tc>
          <w:tcPr>
            <w:tcW w:w="1802" w:type="dxa"/>
            <w:noWrap/>
            <w:hideMark/>
          </w:tcPr>
          <w:p w14:paraId="674D5E92" w14:textId="77777777" w:rsidR="008214D0" w:rsidRPr="008214D0" w:rsidRDefault="008214D0">
            <w:r w:rsidRPr="008214D0">
              <w:t> </w:t>
            </w:r>
          </w:p>
        </w:tc>
        <w:tc>
          <w:tcPr>
            <w:tcW w:w="1425" w:type="dxa"/>
            <w:noWrap/>
            <w:hideMark/>
          </w:tcPr>
          <w:p w14:paraId="1E31EF0B" w14:textId="77777777" w:rsidR="008214D0" w:rsidRPr="008214D0" w:rsidRDefault="008214D0">
            <w:r w:rsidRPr="008214D0">
              <w:t>ED4</w:t>
            </w:r>
          </w:p>
        </w:tc>
        <w:tc>
          <w:tcPr>
            <w:tcW w:w="4625" w:type="dxa"/>
            <w:noWrap/>
            <w:hideMark/>
          </w:tcPr>
          <w:p w14:paraId="7CAC30F7" w14:textId="77777777" w:rsidR="008214D0" w:rsidRPr="008214D0" w:rsidRDefault="008214D0">
            <w:r w:rsidRPr="008214D0">
              <w:t>Štartovacia batéria 12V/95Ah</w:t>
            </w:r>
          </w:p>
        </w:tc>
        <w:tc>
          <w:tcPr>
            <w:tcW w:w="1184" w:type="dxa"/>
            <w:noWrap/>
            <w:hideMark/>
          </w:tcPr>
          <w:p w14:paraId="74DF67DE" w14:textId="77777777" w:rsidR="008214D0" w:rsidRPr="008214D0" w:rsidRDefault="008214D0">
            <w:r w:rsidRPr="008214D0">
              <w:t> </w:t>
            </w:r>
          </w:p>
        </w:tc>
        <w:tc>
          <w:tcPr>
            <w:tcW w:w="1416" w:type="dxa"/>
            <w:noWrap/>
            <w:hideMark/>
          </w:tcPr>
          <w:p w14:paraId="39A09E78" w14:textId="77777777" w:rsidR="008214D0" w:rsidRPr="008214D0" w:rsidRDefault="008214D0">
            <w:r w:rsidRPr="008214D0">
              <w:t> </w:t>
            </w:r>
          </w:p>
        </w:tc>
      </w:tr>
      <w:tr w:rsidR="008214D0" w:rsidRPr="008214D0" w14:paraId="7642EA48" w14:textId="77777777" w:rsidTr="008214D0">
        <w:trPr>
          <w:trHeight w:val="264"/>
        </w:trPr>
        <w:tc>
          <w:tcPr>
            <w:tcW w:w="1802" w:type="dxa"/>
            <w:noWrap/>
            <w:hideMark/>
          </w:tcPr>
          <w:p w14:paraId="3CAB7A46" w14:textId="77777777" w:rsidR="008214D0" w:rsidRPr="008214D0" w:rsidRDefault="008214D0">
            <w:r w:rsidRPr="008214D0">
              <w:t> </w:t>
            </w:r>
          </w:p>
        </w:tc>
        <w:tc>
          <w:tcPr>
            <w:tcW w:w="1425" w:type="dxa"/>
            <w:noWrap/>
            <w:hideMark/>
          </w:tcPr>
          <w:p w14:paraId="197EB5B6" w14:textId="77777777" w:rsidR="008214D0" w:rsidRPr="008214D0" w:rsidRDefault="008214D0">
            <w:r w:rsidRPr="008214D0">
              <w:t>K51</w:t>
            </w:r>
          </w:p>
        </w:tc>
        <w:tc>
          <w:tcPr>
            <w:tcW w:w="4625" w:type="dxa"/>
            <w:noWrap/>
            <w:hideMark/>
          </w:tcPr>
          <w:p w14:paraId="2D0DB846" w14:textId="77777777" w:rsidR="008214D0" w:rsidRPr="008214D0" w:rsidRDefault="008214D0">
            <w:r w:rsidRPr="008214D0">
              <w:t>Ochrana pred chybným tankovaním</w:t>
            </w:r>
          </w:p>
        </w:tc>
        <w:tc>
          <w:tcPr>
            <w:tcW w:w="1184" w:type="dxa"/>
            <w:noWrap/>
            <w:hideMark/>
          </w:tcPr>
          <w:p w14:paraId="02630EE7" w14:textId="77777777" w:rsidR="008214D0" w:rsidRPr="008214D0" w:rsidRDefault="008214D0">
            <w:r w:rsidRPr="008214D0">
              <w:t> </w:t>
            </w:r>
          </w:p>
        </w:tc>
        <w:tc>
          <w:tcPr>
            <w:tcW w:w="1416" w:type="dxa"/>
            <w:noWrap/>
            <w:hideMark/>
          </w:tcPr>
          <w:p w14:paraId="2D3F739C" w14:textId="77777777" w:rsidR="008214D0" w:rsidRPr="008214D0" w:rsidRDefault="008214D0">
            <w:r w:rsidRPr="008214D0">
              <w:t> </w:t>
            </w:r>
          </w:p>
        </w:tc>
      </w:tr>
      <w:tr w:rsidR="008214D0" w:rsidRPr="008214D0" w14:paraId="59996CCF" w14:textId="77777777" w:rsidTr="008214D0">
        <w:trPr>
          <w:trHeight w:val="264"/>
        </w:trPr>
        <w:tc>
          <w:tcPr>
            <w:tcW w:w="1802" w:type="dxa"/>
            <w:noWrap/>
            <w:hideMark/>
          </w:tcPr>
          <w:p w14:paraId="0022CF5C" w14:textId="77777777" w:rsidR="008214D0" w:rsidRPr="008214D0" w:rsidRDefault="008214D0">
            <w:r w:rsidRPr="008214D0">
              <w:t> </w:t>
            </w:r>
          </w:p>
        </w:tc>
        <w:tc>
          <w:tcPr>
            <w:tcW w:w="1425" w:type="dxa"/>
            <w:noWrap/>
            <w:hideMark/>
          </w:tcPr>
          <w:p w14:paraId="5279B1FF" w14:textId="77777777" w:rsidR="008214D0" w:rsidRPr="008214D0" w:rsidRDefault="008214D0">
            <w:r w:rsidRPr="008214D0">
              <w:t>KP7</w:t>
            </w:r>
          </w:p>
        </w:tc>
        <w:tc>
          <w:tcPr>
            <w:tcW w:w="4625" w:type="dxa"/>
            <w:noWrap/>
            <w:hideMark/>
          </w:tcPr>
          <w:p w14:paraId="21AE589C" w14:textId="77777777" w:rsidR="008214D0" w:rsidRPr="008214D0" w:rsidRDefault="008214D0">
            <w:r w:rsidRPr="008214D0">
              <w:t>SCR - emisný kontrolný systém 4.generácie</w:t>
            </w:r>
          </w:p>
        </w:tc>
        <w:tc>
          <w:tcPr>
            <w:tcW w:w="1184" w:type="dxa"/>
            <w:noWrap/>
            <w:hideMark/>
          </w:tcPr>
          <w:p w14:paraId="388A19C9" w14:textId="77777777" w:rsidR="008214D0" w:rsidRPr="008214D0" w:rsidRDefault="008214D0">
            <w:r w:rsidRPr="008214D0">
              <w:t> </w:t>
            </w:r>
          </w:p>
        </w:tc>
        <w:tc>
          <w:tcPr>
            <w:tcW w:w="1416" w:type="dxa"/>
            <w:noWrap/>
            <w:hideMark/>
          </w:tcPr>
          <w:p w14:paraId="250C07F1" w14:textId="77777777" w:rsidR="008214D0" w:rsidRPr="008214D0" w:rsidRDefault="008214D0">
            <w:r w:rsidRPr="008214D0">
              <w:t> </w:t>
            </w:r>
          </w:p>
        </w:tc>
      </w:tr>
      <w:tr w:rsidR="008214D0" w:rsidRPr="008214D0" w14:paraId="1FAA27CF" w14:textId="77777777" w:rsidTr="008214D0">
        <w:trPr>
          <w:trHeight w:val="264"/>
        </w:trPr>
        <w:tc>
          <w:tcPr>
            <w:tcW w:w="1802" w:type="dxa"/>
            <w:noWrap/>
            <w:hideMark/>
          </w:tcPr>
          <w:p w14:paraId="6DF02D3E" w14:textId="77777777" w:rsidR="008214D0" w:rsidRPr="008214D0" w:rsidRDefault="008214D0">
            <w:r w:rsidRPr="008214D0">
              <w:t> </w:t>
            </w:r>
          </w:p>
        </w:tc>
        <w:tc>
          <w:tcPr>
            <w:tcW w:w="1425" w:type="dxa"/>
            <w:noWrap/>
            <w:hideMark/>
          </w:tcPr>
          <w:p w14:paraId="3204A0E1" w14:textId="77777777" w:rsidR="008214D0" w:rsidRPr="008214D0" w:rsidRDefault="008214D0">
            <w:r w:rsidRPr="008214D0">
              <w:t>M60</w:t>
            </w:r>
          </w:p>
        </w:tc>
        <w:tc>
          <w:tcPr>
            <w:tcW w:w="4625" w:type="dxa"/>
            <w:noWrap/>
            <w:hideMark/>
          </w:tcPr>
          <w:p w14:paraId="769CAD3A" w14:textId="77777777" w:rsidR="008214D0" w:rsidRPr="008214D0" w:rsidRDefault="008214D0">
            <w:r w:rsidRPr="008214D0">
              <w:t>Alternátor 14V/250A</w:t>
            </w:r>
          </w:p>
        </w:tc>
        <w:tc>
          <w:tcPr>
            <w:tcW w:w="1184" w:type="dxa"/>
            <w:noWrap/>
            <w:hideMark/>
          </w:tcPr>
          <w:p w14:paraId="73AE93EF" w14:textId="77777777" w:rsidR="008214D0" w:rsidRPr="008214D0" w:rsidRDefault="008214D0">
            <w:r w:rsidRPr="008214D0">
              <w:t> </w:t>
            </w:r>
          </w:p>
        </w:tc>
        <w:tc>
          <w:tcPr>
            <w:tcW w:w="1416" w:type="dxa"/>
            <w:noWrap/>
            <w:hideMark/>
          </w:tcPr>
          <w:p w14:paraId="0B6E406C" w14:textId="77777777" w:rsidR="008214D0" w:rsidRPr="008214D0" w:rsidRDefault="008214D0">
            <w:r w:rsidRPr="008214D0">
              <w:t> </w:t>
            </w:r>
          </w:p>
        </w:tc>
      </w:tr>
      <w:tr w:rsidR="008214D0" w:rsidRPr="008214D0" w14:paraId="41B556AC" w14:textId="77777777" w:rsidTr="008214D0">
        <w:trPr>
          <w:trHeight w:val="264"/>
        </w:trPr>
        <w:tc>
          <w:tcPr>
            <w:tcW w:w="1802" w:type="dxa"/>
            <w:noWrap/>
            <w:hideMark/>
          </w:tcPr>
          <w:p w14:paraId="5DC5E8FE" w14:textId="77777777" w:rsidR="008214D0" w:rsidRPr="008214D0" w:rsidRDefault="008214D0">
            <w:r w:rsidRPr="008214D0">
              <w:t> </w:t>
            </w:r>
          </w:p>
        </w:tc>
        <w:tc>
          <w:tcPr>
            <w:tcW w:w="1425" w:type="dxa"/>
            <w:noWrap/>
            <w:hideMark/>
          </w:tcPr>
          <w:p w14:paraId="0C884C57" w14:textId="77777777" w:rsidR="008214D0" w:rsidRPr="008214D0" w:rsidRDefault="008214D0">
            <w:r w:rsidRPr="008214D0">
              <w:t>M6B</w:t>
            </w:r>
          </w:p>
        </w:tc>
        <w:tc>
          <w:tcPr>
            <w:tcW w:w="4625" w:type="dxa"/>
            <w:noWrap/>
            <w:hideMark/>
          </w:tcPr>
          <w:p w14:paraId="63E566F1" w14:textId="77777777" w:rsidR="008214D0" w:rsidRPr="008214D0" w:rsidRDefault="008214D0">
            <w:r w:rsidRPr="008214D0">
              <w:t>Emisný stupeň Euro 6E-BIS N1</w:t>
            </w:r>
          </w:p>
        </w:tc>
        <w:tc>
          <w:tcPr>
            <w:tcW w:w="1184" w:type="dxa"/>
            <w:noWrap/>
            <w:hideMark/>
          </w:tcPr>
          <w:p w14:paraId="72AB145F" w14:textId="77777777" w:rsidR="008214D0" w:rsidRPr="008214D0" w:rsidRDefault="008214D0">
            <w:r w:rsidRPr="008214D0">
              <w:t> </w:t>
            </w:r>
          </w:p>
        </w:tc>
        <w:tc>
          <w:tcPr>
            <w:tcW w:w="1416" w:type="dxa"/>
            <w:noWrap/>
            <w:hideMark/>
          </w:tcPr>
          <w:p w14:paraId="28398523" w14:textId="77777777" w:rsidR="008214D0" w:rsidRPr="008214D0" w:rsidRDefault="008214D0">
            <w:r w:rsidRPr="008214D0">
              <w:t> </w:t>
            </w:r>
          </w:p>
        </w:tc>
      </w:tr>
      <w:tr w:rsidR="008214D0" w:rsidRPr="008214D0" w14:paraId="52A69030" w14:textId="77777777" w:rsidTr="008214D0">
        <w:trPr>
          <w:trHeight w:val="264"/>
        </w:trPr>
        <w:tc>
          <w:tcPr>
            <w:tcW w:w="1802" w:type="dxa"/>
            <w:noWrap/>
            <w:hideMark/>
          </w:tcPr>
          <w:p w14:paraId="64CADED9" w14:textId="77777777" w:rsidR="008214D0" w:rsidRPr="008214D0" w:rsidRDefault="008214D0">
            <w:r w:rsidRPr="008214D0">
              <w:t> </w:t>
            </w:r>
          </w:p>
        </w:tc>
        <w:tc>
          <w:tcPr>
            <w:tcW w:w="1425" w:type="dxa"/>
            <w:noWrap/>
            <w:hideMark/>
          </w:tcPr>
          <w:p w14:paraId="55D406EB" w14:textId="77777777" w:rsidR="008214D0" w:rsidRPr="008214D0" w:rsidRDefault="008214D0">
            <w:r w:rsidRPr="008214D0">
              <w:t>MG9</w:t>
            </w:r>
          </w:p>
        </w:tc>
        <w:tc>
          <w:tcPr>
            <w:tcW w:w="4625" w:type="dxa"/>
            <w:noWrap/>
            <w:hideMark/>
          </w:tcPr>
          <w:p w14:paraId="421A4847" w14:textId="77777777" w:rsidR="008214D0" w:rsidRPr="008214D0" w:rsidRDefault="008214D0">
            <w:r w:rsidRPr="008214D0">
              <w:t>Riadenie alternátora</w:t>
            </w:r>
          </w:p>
        </w:tc>
        <w:tc>
          <w:tcPr>
            <w:tcW w:w="1184" w:type="dxa"/>
            <w:noWrap/>
            <w:hideMark/>
          </w:tcPr>
          <w:p w14:paraId="05539CA5" w14:textId="77777777" w:rsidR="008214D0" w:rsidRPr="008214D0" w:rsidRDefault="008214D0">
            <w:r w:rsidRPr="008214D0">
              <w:t> </w:t>
            </w:r>
          </w:p>
        </w:tc>
        <w:tc>
          <w:tcPr>
            <w:tcW w:w="1416" w:type="dxa"/>
            <w:noWrap/>
            <w:hideMark/>
          </w:tcPr>
          <w:p w14:paraId="73AD190A" w14:textId="77777777" w:rsidR="008214D0" w:rsidRPr="008214D0" w:rsidRDefault="008214D0">
            <w:r w:rsidRPr="008214D0">
              <w:t> </w:t>
            </w:r>
          </w:p>
        </w:tc>
      </w:tr>
      <w:tr w:rsidR="008214D0" w:rsidRPr="008214D0" w14:paraId="24757F06" w14:textId="77777777" w:rsidTr="00510D10">
        <w:trPr>
          <w:trHeight w:val="264"/>
        </w:trPr>
        <w:tc>
          <w:tcPr>
            <w:tcW w:w="1802" w:type="dxa"/>
            <w:shd w:val="clear" w:color="auto" w:fill="B6DDE8" w:themeFill="accent5" w:themeFillTint="66"/>
            <w:noWrap/>
            <w:hideMark/>
          </w:tcPr>
          <w:p w14:paraId="20807609"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Exteriér</w:t>
            </w:r>
          </w:p>
        </w:tc>
        <w:tc>
          <w:tcPr>
            <w:tcW w:w="1425" w:type="dxa"/>
            <w:shd w:val="clear" w:color="auto" w:fill="B6DDE8" w:themeFill="accent5" w:themeFillTint="66"/>
            <w:noWrap/>
            <w:hideMark/>
          </w:tcPr>
          <w:p w14:paraId="7B3D0D36"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4625" w:type="dxa"/>
            <w:shd w:val="clear" w:color="auto" w:fill="B6DDE8" w:themeFill="accent5" w:themeFillTint="66"/>
            <w:noWrap/>
            <w:hideMark/>
          </w:tcPr>
          <w:p w14:paraId="7030B791"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184" w:type="dxa"/>
            <w:shd w:val="clear" w:color="auto" w:fill="B6DDE8" w:themeFill="accent5" w:themeFillTint="66"/>
            <w:noWrap/>
            <w:hideMark/>
          </w:tcPr>
          <w:p w14:paraId="17FF25B2"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shd w:val="clear" w:color="auto" w:fill="B6DDE8" w:themeFill="accent5" w:themeFillTint="66"/>
            <w:noWrap/>
            <w:hideMark/>
          </w:tcPr>
          <w:p w14:paraId="3255E66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1E84786" w14:textId="77777777" w:rsidTr="008214D0">
        <w:trPr>
          <w:trHeight w:val="264"/>
        </w:trPr>
        <w:tc>
          <w:tcPr>
            <w:tcW w:w="1802" w:type="dxa"/>
            <w:noWrap/>
            <w:hideMark/>
          </w:tcPr>
          <w:p w14:paraId="4A96CF16"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16936AE4"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H20</w:t>
            </w:r>
          </w:p>
        </w:tc>
        <w:tc>
          <w:tcPr>
            <w:tcW w:w="4625" w:type="dxa"/>
            <w:noWrap/>
            <w:hideMark/>
          </w:tcPr>
          <w:p w14:paraId="307875E2"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Tepelnoizolačné sklá, na celom vozidle</w:t>
            </w:r>
          </w:p>
        </w:tc>
        <w:tc>
          <w:tcPr>
            <w:tcW w:w="1184" w:type="dxa"/>
            <w:noWrap/>
            <w:hideMark/>
          </w:tcPr>
          <w:p w14:paraId="184F3CC4"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32DAE0A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533B3AE" w14:textId="77777777" w:rsidTr="008214D0">
        <w:trPr>
          <w:trHeight w:val="264"/>
        </w:trPr>
        <w:tc>
          <w:tcPr>
            <w:tcW w:w="1802" w:type="dxa"/>
            <w:noWrap/>
            <w:hideMark/>
          </w:tcPr>
          <w:p w14:paraId="170C9AA7"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5995AA45"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VD2</w:t>
            </w:r>
          </w:p>
        </w:tc>
        <w:tc>
          <w:tcPr>
            <w:tcW w:w="4625" w:type="dxa"/>
            <w:noWrap/>
            <w:hideMark/>
          </w:tcPr>
          <w:p w14:paraId="5DB1FC58"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Obloženie strechy 3mm Sololit pre DODÁVKA</w:t>
            </w:r>
          </w:p>
        </w:tc>
        <w:tc>
          <w:tcPr>
            <w:tcW w:w="1184" w:type="dxa"/>
            <w:noWrap/>
            <w:hideMark/>
          </w:tcPr>
          <w:p w14:paraId="102AAFA9"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50A1AB4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0A8BDBF" w14:textId="77777777" w:rsidTr="008214D0">
        <w:trPr>
          <w:trHeight w:val="264"/>
        </w:trPr>
        <w:tc>
          <w:tcPr>
            <w:tcW w:w="1802" w:type="dxa"/>
            <w:noWrap/>
            <w:hideMark/>
          </w:tcPr>
          <w:p w14:paraId="0B80F69A"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6D8123FF"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VV9</w:t>
            </w:r>
          </w:p>
        </w:tc>
        <w:tc>
          <w:tcPr>
            <w:tcW w:w="4625" w:type="dxa"/>
            <w:noWrap/>
            <w:hideMark/>
          </w:tcPr>
          <w:p w14:paraId="0E4ED45E"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Upevňovacie body v ráme strechy</w:t>
            </w:r>
          </w:p>
        </w:tc>
        <w:tc>
          <w:tcPr>
            <w:tcW w:w="1184" w:type="dxa"/>
            <w:noWrap/>
            <w:hideMark/>
          </w:tcPr>
          <w:p w14:paraId="0135CED4"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084C42B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56FFCA3" w14:textId="77777777" w:rsidTr="008214D0">
        <w:trPr>
          <w:trHeight w:val="264"/>
        </w:trPr>
        <w:tc>
          <w:tcPr>
            <w:tcW w:w="1802" w:type="dxa"/>
            <w:noWrap/>
            <w:hideMark/>
          </w:tcPr>
          <w:p w14:paraId="14844E79"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32C3406A"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W16</w:t>
            </w:r>
          </w:p>
        </w:tc>
        <w:tc>
          <w:tcPr>
            <w:tcW w:w="4625" w:type="dxa"/>
            <w:noWrap/>
            <w:hideMark/>
          </w:tcPr>
          <w:p w14:paraId="078AEECA"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Okno PL, pevné v bočnej stene/pos. dverách</w:t>
            </w:r>
          </w:p>
        </w:tc>
        <w:tc>
          <w:tcPr>
            <w:tcW w:w="1184" w:type="dxa"/>
            <w:noWrap/>
            <w:hideMark/>
          </w:tcPr>
          <w:p w14:paraId="77F76B69"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69E0858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3FBD215" w14:textId="77777777" w:rsidTr="008214D0">
        <w:trPr>
          <w:trHeight w:val="264"/>
        </w:trPr>
        <w:tc>
          <w:tcPr>
            <w:tcW w:w="1802" w:type="dxa"/>
            <w:noWrap/>
            <w:hideMark/>
          </w:tcPr>
          <w:p w14:paraId="143BDC9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5789A155"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W17</w:t>
            </w:r>
          </w:p>
        </w:tc>
        <w:tc>
          <w:tcPr>
            <w:tcW w:w="4625" w:type="dxa"/>
            <w:noWrap/>
            <w:hideMark/>
          </w:tcPr>
          <w:p w14:paraId="55FF20FB"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Pevné sklo PP v bočnej stene/posuvných dverách</w:t>
            </w:r>
          </w:p>
        </w:tc>
        <w:tc>
          <w:tcPr>
            <w:tcW w:w="1184" w:type="dxa"/>
            <w:noWrap/>
            <w:hideMark/>
          </w:tcPr>
          <w:p w14:paraId="37A114A0"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39A116F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1CD6972" w14:textId="77777777" w:rsidTr="008214D0">
        <w:trPr>
          <w:trHeight w:val="264"/>
        </w:trPr>
        <w:tc>
          <w:tcPr>
            <w:tcW w:w="1802" w:type="dxa"/>
            <w:noWrap/>
            <w:hideMark/>
          </w:tcPr>
          <w:p w14:paraId="1EB7583B"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7AC098C9"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xml:space="preserve">W54 </w:t>
            </w:r>
          </w:p>
        </w:tc>
        <w:tc>
          <w:tcPr>
            <w:tcW w:w="4625" w:type="dxa"/>
            <w:noWrap/>
            <w:hideMark/>
          </w:tcPr>
          <w:p w14:paraId="49B2508E"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Zadné dvere dvoj krídlové 270 st. bez okna</w:t>
            </w:r>
          </w:p>
        </w:tc>
        <w:tc>
          <w:tcPr>
            <w:tcW w:w="1184" w:type="dxa"/>
            <w:noWrap/>
            <w:hideMark/>
          </w:tcPr>
          <w:p w14:paraId="58C9230A"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37520D1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27F78CB" w14:textId="77777777" w:rsidTr="008214D0">
        <w:trPr>
          <w:trHeight w:val="264"/>
        </w:trPr>
        <w:tc>
          <w:tcPr>
            <w:tcW w:w="1802" w:type="dxa"/>
            <w:noWrap/>
            <w:hideMark/>
          </w:tcPr>
          <w:p w14:paraId="205333CD"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32F6FCD7"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Q00</w:t>
            </w:r>
          </w:p>
        </w:tc>
        <w:tc>
          <w:tcPr>
            <w:tcW w:w="4625" w:type="dxa"/>
            <w:noWrap/>
            <w:hideMark/>
          </w:tcPr>
          <w:p w14:paraId="484E94E1"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Ťažná kapacita spájacieho zariadenia 0kg</w:t>
            </w:r>
          </w:p>
        </w:tc>
        <w:tc>
          <w:tcPr>
            <w:tcW w:w="1184" w:type="dxa"/>
            <w:noWrap/>
            <w:hideMark/>
          </w:tcPr>
          <w:p w14:paraId="09B24E3D"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18702D1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84B7E50" w14:textId="77777777" w:rsidTr="008214D0">
        <w:trPr>
          <w:trHeight w:val="264"/>
        </w:trPr>
        <w:tc>
          <w:tcPr>
            <w:tcW w:w="1802" w:type="dxa"/>
            <w:noWrap/>
            <w:hideMark/>
          </w:tcPr>
          <w:p w14:paraId="0F49D39F"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1E48465E"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875</w:t>
            </w:r>
          </w:p>
        </w:tc>
        <w:tc>
          <w:tcPr>
            <w:tcW w:w="4625" w:type="dxa"/>
            <w:noWrap/>
            <w:hideMark/>
          </w:tcPr>
          <w:p w14:paraId="55C04230"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Systém mokrých stieračov Wet Wiper</w:t>
            </w:r>
          </w:p>
        </w:tc>
        <w:tc>
          <w:tcPr>
            <w:tcW w:w="1184" w:type="dxa"/>
            <w:noWrap/>
            <w:hideMark/>
          </w:tcPr>
          <w:p w14:paraId="4BB81490"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6FF9AC1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2565FD0" w14:textId="77777777" w:rsidTr="008214D0">
        <w:trPr>
          <w:trHeight w:val="264"/>
        </w:trPr>
        <w:tc>
          <w:tcPr>
            <w:tcW w:w="1802" w:type="dxa"/>
            <w:noWrap/>
            <w:hideMark/>
          </w:tcPr>
          <w:p w14:paraId="6339B76D"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noWrap/>
            <w:hideMark/>
          </w:tcPr>
          <w:p w14:paraId="383EADCF"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F68</w:t>
            </w:r>
          </w:p>
        </w:tc>
        <w:tc>
          <w:tcPr>
            <w:tcW w:w="4625" w:type="dxa"/>
            <w:noWrap/>
            <w:hideMark/>
          </w:tcPr>
          <w:p w14:paraId="579EB68A"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Vonkajšie sp. zrkadlo vyhrievané, el. nastaviteľné</w:t>
            </w:r>
          </w:p>
        </w:tc>
        <w:tc>
          <w:tcPr>
            <w:tcW w:w="1184" w:type="dxa"/>
            <w:noWrap/>
            <w:hideMark/>
          </w:tcPr>
          <w:p w14:paraId="7ECDABE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334828E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D4DA24B" w14:textId="77777777" w:rsidTr="008214D0">
        <w:trPr>
          <w:trHeight w:val="255"/>
        </w:trPr>
        <w:tc>
          <w:tcPr>
            <w:tcW w:w="1802" w:type="dxa"/>
            <w:noWrap/>
            <w:hideMark/>
          </w:tcPr>
          <w:p w14:paraId="76A6A15A"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hideMark/>
          </w:tcPr>
          <w:p w14:paraId="7188DE06"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KB5</w:t>
            </w:r>
          </w:p>
        </w:tc>
        <w:tc>
          <w:tcPr>
            <w:tcW w:w="4625" w:type="dxa"/>
            <w:hideMark/>
          </w:tcPr>
          <w:p w14:paraId="2ABA6E6A"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Palivová nádrž s väčším objemom 70l</w:t>
            </w:r>
          </w:p>
        </w:tc>
        <w:tc>
          <w:tcPr>
            <w:tcW w:w="1184" w:type="dxa"/>
            <w:hideMark/>
          </w:tcPr>
          <w:p w14:paraId="4D2A9114"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750C8B6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2399296" w14:textId="77777777" w:rsidTr="00510D10">
        <w:trPr>
          <w:trHeight w:val="255"/>
        </w:trPr>
        <w:tc>
          <w:tcPr>
            <w:tcW w:w="1802" w:type="dxa"/>
            <w:shd w:val="clear" w:color="auto" w:fill="B6DDE8" w:themeFill="accent5" w:themeFillTint="66"/>
            <w:noWrap/>
            <w:hideMark/>
          </w:tcPr>
          <w:p w14:paraId="2658256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Interiér</w:t>
            </w:r>
          </w:p>
        </w:tc>
        <w:tc>
          <w:tcPr>
            <w:tcW w:w="1425" w:type="dxa"/>
            <w:shd w:val="clear" w:color="auto" w:fill="B6DDE8" w:themeFill="accent5" w:themeFillTint="66"/>
            <w:hideMark/>
          </w:tcPr>
          <w:p w14:paraId="1E9F1079"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4625" w:type="dxa"/>
            <w:shd w:val="clear" w:color="auto" w:fill="B6DDE8" w:themeFill="accent5" w:themeFillTint="66"/>
            <w:hideMark/>
          </w:tcPr>
          <w:p w14:paraId="5747ACB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184" w:type="dxa"/>
            <w:shd w:val="clear" w:color="auto" w:fill="B6DDE8" w:themeFill="accent5" w:themeFillTint="66"/>
            <w:hideMark/>
          </w:tcPr>
          <w:p w14:paraId="73B9387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shd w:val="clear" w:color="auto" w:fill="B6DDE8" w:themeFill="accent5" w:themeFillTint="66"/>
            <w:noWrap/>
            <w:hideMark/>
          </w:tcPr>
          <w:p w14:paraId="23B7836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8CDDE2B" w14:textId="77777777" w:rsidTr="008214D0">
        <w:trPr>
          <w:trHeight w:val="255"/>
        </w:trPr>
        <w:tc>
          <w:tcPr>
            <w:tcW w:w="1802" w:type="dxa"/>
            <w:noWrap/>
            <w:hideMark/>
          </w:tcPr>
          <w:p w14:paraId="05B961DB"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hideMark/>
          </w:tcPr>
          <w:p w14:paraId="33EBCE79"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SA1</w:t>
            </w:r>
          </w:p>
        </w:tc>
        <w:tc>
          <w:tcPr>
            <w:tcW w:w="4625" w:type="dxa"/>
            <w:hideMark/>
          </w:tcPr>
          <w:p w14:paraId="785CCF78"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Nastavenie dĺžky sedacej časti, sedadlo vodiča</w:t>
            </w:r>
          </w:p>
        </w:tc>
        <w:tc>
          <w:tcPr>
            <w:tcW w:w="1184" w:type="dxa"/>
            <w:hideMark/>
          </w:tcPr>
          <w:p w14:paraId="1B9034CB"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06460F8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C37CF78" w14:textId="77777777" w:rsidTr="008214D0">
        <w:trPr>
          <w:trHeight w:val="255"/>
        </w:trPr>
        <w:tc>
          <w:tcPr>
            <w:tcW w:w="1802" w:type="dxa"/>
            <w:noWrap/>
            <w:hideMark/>
          </w:tcPr>
          <w:p w14:paraId="1CD0FFB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hideMark/>
          </w:tcPr>
          <w:p w14:paraId="18EE34F8"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SA2</w:t>
            </w:r>
          </w:p>
        </w:tc>
        <w:tc>
          <w:tcPr>
            <w:tcW w:w="4625" w:type="dxa"/>
            <w:hideMark/>
          </w:tcPr>
          <w:p w14:paraId="0572D7C1"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Nastavenie dĺžky sedacej časti, sedadlo spolujazdca</w:t>
            </w:r>
          </w:p>
        </w:tc>
        <w:tc>
          <w:tcPr>
            <w:tcW w:w="1184" w:type="dxa"/>
            <w:hideMark/>
          </w:tcPr>
          <w:p w14:paraId="21CBA96F"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1D2FC22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0FFF5AF" w14:textId="77777777" w:rsidTr="008214D0">
        <w:trPr>
          <w:trHeight w:val="255"/>
        </w:trPr>
        <w:tc>
          <w:tcPr>
            <w:tcW w:w="1802" w:type="dxa"/>
            <w:noWrap/>
            <w:hideMark/>
          </w:tcPr>
          <w:p w14:paraId="141F1A1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839BD7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SB1</w:t>
            </w:r>
          </w:p>
        </w:tc>
        <w:tc>
          <w:tcPr>
            <w:tcW w:w="4625" w:type="dxa"/>
            <w:noWrap/>
            <w:hideMark/>
          </w:tcPr>
          <w:p w14:paraId="2A26BD3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Komfortné sedadlo vodiča</w:t>
            </w:r>
          </w:p>
        </w:tc>
        <w:tc>
          <w:tcPr>
            <w:tcW w:w="1184" w:type="dxa"/>
            <w:noWrap/>
            <w:hideMark/>
          </w:tcPr>
          <w:p w14:paraId="2B360D9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3B5656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F2126A2" w14:textId="77777777" w:rsidTr="008214D0">
        <w:trPr>
          <w:trHeight w:val="264"/>
        </w:trPr>
        <w:tc>
          <w:tcPr>
            <w:tcW w:w="1802" w:type="dxa"/>
            <w:noWrap/>
            <w:hideMark/>
          </w:tcPr>
          <w:p w14:paraId="26812F8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509897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SB2</w:t>
            </w:r>
          </w:p>
        </w:tc>
        <w:tc>
          <w:tcPr>
            <w:tcW w:w="4625" w:type="dxa"/>
            <w:noWrap/>
            <w:hideMark/>
          </w:tcPr>
          <w:p w14:paraId="19EA726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Komfortné sedadlo spolujazdca</w:t>
            </w:r>
          </w:p>
        </w:tc>
        <w:tc>
          <w:tcPr>
            <w:tcW w:w="1184" w:type="dxa"/>
            <w:noWrap/>
            <w:hideMark/>
          </w:tcPr>
          <w:p w14:paraId="523344F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3E97B0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996DA86" w14:textId="77777777" w:rsidTr="008214D0">
        <w:trPr>
          <w:trHeight w:val="264"/>
        </w:trPr>
        <w:tc>
          <w:tcPr>
            <w:tcW w:w="1802" w:type="dxa"/>
            <w:noWrap/>
            <w:hideMark/>
          </w:tcPr>
          <w:p w14:paraId="35D4216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612D66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H00</w:t>
            </w:r>
          </w:p>
        </w:tc>
        <w:tc>
          <w:tcPr>
            <w:tcW w:w="4625" w:type="dxa"/>
            <w:noWrap/>
            <w:hideMark/>
          </w:tcPr>
          <w:p w14:paraId="3BB8AAD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Kanál na teplý vzduch do priestoru pre cestujúcich</w:t>
            </w:r>
          </w:p>
        </w:tc>
        <w:tc>
          <w:tcPr>
            <w:tcW w:w="1184" w:type="dxa"/>
            <w:noWrap/>
            <w:hideMark/>
          </w:tcPr>
          <w:p w14:paraId="367E465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55CF10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3304055" w14:textId="77777777" w:rsidTr="008214D0">
        <w:trPr>
          <w:trHeight w:val="264"/>
        </w:trPr>
        <w:tc>
          <w:tcPr>
            <w:tcW w:w="1802" w:type="dxa"/>
            <w:noWrap/>
            <w:hideMark/>
          </w:tcPr>
          <w:p w14:paraId="2B4A501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CEFAE0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H15</w:t>
            </w:r>
          </w:p>
        </w:tc>
        <w:tc>
          <w:tcPr>
            <w:tcW w:w="4625" w:type="dxa"/>
            <w:noWrap/>
            <w:hideMark/>
          </w:tcPr>
          <w:p w14:paraId="71F3AE9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Vyhrievané sedadlo spolujazdca</w:t>
            </w:r>
          </w:p>
        </w:tc>
        <w:tc>
          <w:tcPr>
            <w:tcW w:w="1184" w:type="dxa"/>
            <w:noWrap/>
            <w:hideMark/>
          </w:tcPr>
          <w:p w14:paraId="2C7E8AB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D9D361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B6152DE" w14:textId="77777777" w:rsidTr="008214D0">
        <w:trPr>
          <w:trHeight w:val="264"/>
        </w:trPr>
        <w:tc>
          <w:tcPr>
            <w:tcW w:w="1802" w:type="dxa"/>
            <w:noWrap/>
            <w:hideMark/>
          </w:tcPr>
          <w:p w14:paraId="4D20D70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7FE5A1F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H16</w:t>
            </w:r>
          </w:p>
        </w:tc>
        <w:tc>
          <w:tcPr>
            <w:tcW w:w="4625" w:type="dxa"/>
            <w:noWrap/>
            <w:hideMark/>
          </w:tcPr>
          <w:p w14:paraId="2784A2E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Vyhrievané sedadlo vodiča</w:t>
            </w:r>
          </w:p>
        </w:tc>
        <w:tc>
          <w:tcPr>
            <w:tcW w:w="1184" w:type="dxa"/>
            <w:noWrap/>
            <w:hideMark/>
          </w:tcPr>
          <w:p w14:paraId="266A6E1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C0DE04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2CD7F37" w14:textId="77777777" w:rsidTr="008214D0">
        <w:trPr>
          <w:trHeight w:val="264"/>
        </w:trPr>
        <w:tc>
          <w:tcPr>
            <w:tcW w:w="1802" w:type="dxa"/>
            <w:noWrap/>
            <w:hideMark/>
          </w:tcPr>
          <w:p w14:paraId="7FB4D10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6C41D8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HH9</w:t>
            </w:r>
          </w:p>
        </w:tc>
        <w:tc>
          <w:tcPr>
            <w:tcW w:w="4625" w:type="dxa"/>
            <w:noWrap/>
            <w:hideMark/>
          </w:tcPr>
          <w:p w14:paraId="3CAEE85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Klimatizácia TEMPMATIC s poloaut. Reguláciou</w:t>
            </w:r>
          </w:p>
        </w:tc>
        <w:tc>
          <w:tcPr>
            <w:tcW w:w="1184" w:type="dxa"/>
            <w:noWrap/>
            <w:hideMark/>
          </w:tcPr>
          <w:p w14:paraId="1D133E7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64F7F2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F7F6E7B" w14:textId="77777777" w:rsidTr="008214D0">
        <w:trPr>
          <w:trHeight w:val="264"/>
        </w:trPr>
        <w:tc>
          <w:tcPr>
            <w:tcW w:w="1802" w:type="dxa"/>
            <w:noWrap/>
            <w:hideMark/>
          </w:tcPr>
          <w:p w14:paraId="1096337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D41A8A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HZ0</w:t>
            </w:r>
          </w:p>
        </w:tc>
        <w:tc>
          <w:tcPr>
            <w:tcW w:w="4625" w:type="dxa"/>
            <w:noWrap/>
            <w:hideMark/>
          </w:tcPr>
          <w:p w14:paraId="0AEF3C7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Elektrický prídavný ohrievač vpredu(prvok PTC)</w:t>
            </w:r>
          </w:p>
        </w:tc>
        <w:tc>
          <w:tcPr>
            <w:tcW w:w="1184" w:type="dxa"/>
            <w:noWrap/>
            <w:hideMark/>
          </w:tcPr>
          <w:p w14:paraId="16EFBDE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6553FD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573EE47" w14:textId="77777777" w:rsidTr="008214D0">
        <w:trPr>
          <w:trHeight w:val="264"/>
        </w:trPr>
        <w:tc>
          <w:tcPr>
            <w:tcW w:w="1802" w:type="dxa"/>
            <w:noWrap/>
            <w:hideMark/>
          </w:tcPr>
          <w:p w14:paraId="26BE27D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80A738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F1O</w:t>
            </w:r>
          </w:p>
        </w:tc>
        <w:tc>
          <w:tcPr>
            <w:tcW w:w="4625" w:type="dxa"/>
            <w:noWrap/>
            <w:hideMark/>
          </w:tcPr>
          <w:p w14:paraId="73FF3D3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Centrálna konzola s úložnými priečkami a držiakmi na poháre</w:t>
            </w:r>
          </w:p>
        </w:tc>
        <w:tc>
          <w:tcPr>
            <w:tcW w:w="1184" w:type="dxa"/>
            <w:noWrap/>
            <w:hideMark/>
          </w:tcPr>
          <w:p w14:paraId="21DC36C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82E5B5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1B21C83" w14:textId="77777777" w:rsidTr="008214D0">
        <w:trPr>
          <w:trHeight w:val="264"/>
        </w:trPr>
        <w:tc>
          <w:tcPr>
            <w:tcW w:w="1802" w:type="dxa"/>
            <w:noWrap/>
            <w:hideMark/>
          </w:tcPr>
          <w:p w14:paraId="0B88FE6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1954CE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F66</w:t>
            </w:r>
          </w:p>
        </w:tc>
        <w:tc>
          <w:tcPr>
            <w:tcW w:w="4625" w:type="dxa"/>
            <w:noWrap/>
            <w:hideMark/>
          </w:tcPr>
          <w:p w14:paraId="77B4015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Príručná odkladacia skrinka, uzamykateľná</w:t>
            </w:r>
          </w:p>
        </w:tc>
        <w:tc>
          <w:tcPr>
            <w:tcW w:w="1184" w:type="dxa"/>
            <w:noWrap/>
            <w:hideMark/>
          </w:tcPr>
          <w:p w14:paraId="4FA3AAF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4E2891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466AD73" w14:textId="77777777" w:rsidTr="008214D0">
        <w:trPr>
          <w:trHeight w:val="264"/>
        </w:trPr>
        <w:tc>
          <w:tcPr>
            <w:tcW w:w="1802" w:type="dxa"/>
            <w:noWrap/>
            <w:hideMark/>
          </w:tcPr>
          <w:p w14:paraId="78FC894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B2C6CA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SZ7</w:t>
            </w:r>
          </w:p>
        </w:tc>
        <w:tc>
          <w:tcPr>
            <w:tcW w:w="4625" w:type="dxa"/>
            <w:noWrap/>
            <w:hideMark/>
          </w:tcPr>
          <w:p w14:paraId="424FF03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Odkladacia sieťka v zadnej časti operadla vodiča</w:t>
            </w:r>
          </w:p>
        </w:tc>
        <w:tc>
          <w:tcPr>
            <w:tcW w:w="1184" w:type="dxa"/>
            <w:noWrap/>
            <w:hideMark/>
          </w:tcPr>
          <w:p w14:paraId="0FBE7F3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A240F2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326D5F2" w14:textId="77777777" w:rsidTr="008214D0">
        <w:trPr>
          <w:trHeight w:val="264"/>
        </w:trPr>
        <w:tc>
          <w:tcPr>
            <w:tcW w:w="1802" w:type="dxa"/>
            <w:noWrap/>
            <w:hideMark/>
          </w:tcPr>
          <w:p w14:paraId="221903E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4B7506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SZ8</w:t>
            </w:r>
          </w:p>
        </w:tc>
        <w:tc>
          <w:tcPr>
            <w:tcW w:w="4625" w:type="dxa"/>
            <w:noWrap/>
            <w:hideMark/>
          </w:tcPr>
          <w:p w14:paraId="7794E5B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Sieť na zadnej strane sedadla spolujazdca</w:t>
            </w:r>
          </w:p>
        </w:tc>
        <w:tc>
          <w:tcPr>
            <w:tcW w:w="1184" w:type="dxa"/>
            <w:noWrap/>
            <w:hideMark/>
          </w:tcPr>
          <w:p w14:paraId="263EB82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F2BECC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DCD6639" w14:textId="77777777" w:rsidTr="008214D0">
        <w:trPr>
          <w:trHeight w:val="264"/>
        </w:trPr>
        <w:tc>
          <w:tcPr>
            <w:tcW w:w="1802" w:type="dxa"/>
            <w:noWrap/>
            <w:hideMark/>
          </w:tcPr>
          <w:p w14:paraId="63EA8E5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86368E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C6L</w:t>
            </w:r>
          </w:p>
        </w:tc>
        <w:tc>
          <w:tcPr>
            <w:tcW w:w="4625" w:type="dxa"/>
            <w:noWrap/>
            <w:hideMark/>
          </w:tcPr>
          <w:p w14:paraId="58BB98A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Multifunkčný volant</w:t>
            </w:r>
          </w:p>
        </w:tc>
        <w:tc>
          <w:tcPr>
            <w:tcW w:w="1184" w:type="dxa"/>
            <w:noWrap/>
            <w:hideMark/>
          </w:tcPr>
          <w:p w14:paraId="2FDCA78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3F146E0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C137A3D" w14:textId="77777777" w:rsidTr="008214D0">
        <w:trPr>
          <w:trHeight w:val="264"/>
        </w:trPr>
        <w:tc>
          <w:tcPr>
            <w:tcW w:w="1802" w:type="dxa"/>
            <w:noWrap/>
            <w:hideMark/>
          </w:tcPr>
          <w:p w14:paraId="1BD7593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F86A23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CL1</w:t>
            </w:r>
          </w:p>
        </w:tc>
        <w:tc>
          <w:tcPr>
            <w:tcW w:w="4625" w:type="dxa"/>
            <w:noWrap/>
            <w:hideMark/>
          </w:tcPr>
          <w:p w14:paraId="5B0B09C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Stĺpik riadenia výškovo a pozdĺžne nasataviteľný</w:t>
            </w:r>
          </w:p>
        </w:tc>
        <w:tc>
          <w:tcPr>
            <w:tcW w:w="1184" w:type="dxa"/>
            <w:noWrap/>
            <w:hideMark/>
          </w:tcPr>
          <w:p w14:paraId="5181F3C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172CC4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D83130D" w14:textId="77777777" w:rsidTr="008214D0">
        <w:trPr>
          <w:trHeight w:val="264"/>
        </w:trPr>
        <w:tc>
          <w:tcPr>
            <w:tcW w:w="1802" w:type="dxa"/>
            <w:noWrap/>
            <w:hideMark/>
          </w:tcPr>
          <w:p w14:paraId="024543B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643826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JK5</w:t>
            </w:r>
          </w:p>
        </w:tc>
        <w:tc>
          <w:tcPr>
            <w:tcW w:w="4625" w:type="dxa"/>
            <w:noWrap/>
            <w:hideMark/>
          </w:tcPr>
          <w:p w14:paraId="56EDC2F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Združený prístroj s farebným displejom</w:t>
            </w:r>
          </w:p>
        </w:tc>
        <w:tc>
          <w:tcPr>
            <w:tcW w:w="1184" w:type="dxa"/>
            <w:noWrap/>
            <w:hideMark/>
          </w:tcPr>
          <w:p w14:paraId="7A5CFF8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CC3C5A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088833F" w14:textId="77777777" w:rsidTr="008214D0">
        <w:trPr>
          <w:trHeight w:val="264"/>
        </w:trPr>
        <w:tc>
          <w:tcPr>
            <w:tcW w:w="1802" w:type="dxa"/>
            <w:noWrap/>
            <w:hideMark/>
          </w:tcPr>
          <w:p w14:paraId="087EC31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lastRenderedPageBreak/>
              <w:t> </w:t>
            </w:r>
          </w:p>
        </w:tc>
        <w:tc>
          <w:tcPr>
            <w:tcW w:w="1425" w:type="dxa"/>
            <w:noWrap/>
            <w:hideMark/>
          </w:tcPr>
          <w:p w14:paraId="020E723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JK8</w:t>
            </w:r>
          </w:p>
        </w:tc>
        <w:tc>
          <w:tcPr>
            <w:tcW w:w="4625" w:type="dxa"/>
            <w:noWrap/>
            <w:hideMark/>
          </w:tcPr>
          <w:p w14:paraId="7F40784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Kamera vodiča</w:t>
            </w:r>
          </w:p>
        </w:tc>
        <w:tc>
          <w:tcPr>
            <w:tcW w:w="1184" w:type="dxa"/>
            <w:noWrap/>
            <w:hideMark/>
          </w:tcPr>
          <w:p w14:paraId="6754176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01213A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19B2E9A" w14:textId="77777777" w:rsidTr="008214D0">
        <w:trPr>
          <w:trHeight w:val="264"/>
        </w:trPr>
        <w:tc>
          <w:tcPr>
            <w:tcW w:w="1802" w:type="dxa"/>
            <w:noWrap/>
            <w:hideMark/>
          </w:tcPr>
          <w:p w14:paraId="401FEDB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3EF59A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LC4</w:t>
            </w:r>
          </w:p>
        </w:tc>
        <w:tc>
          <w:tcPr>
            <w:tcW w:w="4625" w:type="dxa"/>
            <w:noWrap/>
            <w:hideMark/>
          </w:tcPr>
          <w:p w14:paraId="304E284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Komfortná stropná ovládacia jednotka</w:t>
            </w:r>
          </w:p>
        </w:tc>
        <w:tc>
          <w:tcPr>
            <w:tcW w:w="1184" w:type="dxa"/>
            <w:noWrap/>
            <w:hideMark/>
          </w:tcPr>
          <w:p w14:paraId="416C7E9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A4058C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B6A79CD" w14:textId="77777777" w:rsidTr="008214D0">
        <w:trPr>
          <w:trHeight w:val="264"/>
        </w:trPr>
        <w:tc>
          <w:tcPr>
            <w:tcW w:w="1802" w:type="dxa"/>
            <w:noWrap/>
            <w:hideMark/>
          </w:tcPr>
          <w:p w14:paraId="09578F1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7F19CB6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SE4</w:t>
            </w:r>
          </w:p>
        </w:tc>
        <w:tc>
          <w:tcPr>
            <w:tcW w:w="4625" w:type="dxa"/>
            <w:noWrap/>
            <w:hideMark/>
          </w:tcPr>
          <w:p w14:paraId="1B9C60D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Bedrová opierka spolujazdca</w:t>
            </w:r>
          </w:p>
        </w:tc>
        <w:tc>
          <w:tcPr>
            <w:tcW w:w="1184" w:type="dxa"/>
            <w:noWrap/>
            <w:hideMark/>
          </w:tcPr>
          <w:p w14:paraId="593CFEA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40192D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14F14A2" w14:textId="77777777" w:rsidTr="008214D0">
        <w:trPr>
          <w:trHeight w:val="264"/>
        </w:trPr>
        <w:tc>
          <w:tcPr>
            <w:tcW w:w="1802" w:type="dxa"/>
            <w:noWrap/>
            <w:hideMark/>
          </w:tcPr>
          <w:p w14:paraId="5ECF7C7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8E60C7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SE5</w:t>
            </w:r>
          </w:p>
        </w:tc>
        <w:tc>
          <w:tcPr>
            <w:tcW w:w="4625" w:type="dxa"/>
            <w:noWrap/>
            <w:hideMark/>
          </w:tcPr>
          <w:p w14:paraId="0C79E08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Bedrová opierka vodiča</w:t>
            </w:r>
          </w:p>
        </w:tc>
        <w:tc>
          <w:tcPr>
            <w:tcW w:w="1184" w:type="dxa"/>
            <w:noWrap/>
            <w:hideMark/>
          </w:tcPr>
          <w:p w14:paraId="3AA7F2C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818FA8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E3002E8" w14:textId="77777777" w:rsidTr="008214D0">
        <w:trPr>
          <w:trHeight w:val="264"/>
        </w:trPr>
        <w:tc>
          <w:tcPr>
            <w:tcW w:w="1802" w:type="dxa"/>
            <w:noWrap/>
            <w:hideMark/>
          </w:tcPr>
          <w:p w14:paraId="61D768A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FD7051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T75</w:t>
            </w:r>
          </w:p>
        </w:tc>
        <w:tc>
          <w:tcPr>
            <w:tcW w:w="4625" w:type="dxa"/>
            <w:noWrap/>
            <w:hideMark/>
          </w:tcPr>
          <w:p w14:paraId="16EC350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Madlá na dverách vodiča a spolujazdca</w:t>
            </w:r>
          </w:p>
        </w:tc>
        <w:tc>
          <w:tcPr>
            <w:tcW w:w="1184" w:type="dxa"/>
            <w:noWrap/>
            <w:hideMark/>
          </w:tcPr>
          <w:p w14:paraId="7EBC15C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09D50C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9FD387C" w14:textId="77777777" w:rsidTr="008214D0">
        <w:trPr>
          <w:trHeight w:val="264"/>
        </w:trPr>
        <w:tc>
          <w:tcPr>
            <w:tcW w:w="1802" w:type="dxa"/>
            <w:noWrap/>
            <w:hideMark/>
          </w:tcPr>
          <w:p w14:paraId="12EC75B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46CDC0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V30</w:t>
            </w:r>
          </w:p>
        </w:tc>
        <w:tc>
          <w:tcPr>
            <w:tcW w:w="4625" w:type="dxa"/>
            <w:noWrap/>
            <w:hideMark/>
          </w:tcPr>
          <w:p w14:paraId="2F40C2C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Vnút. bočné oblož. ložného priest. - spodné polia</w:t>
            </w:r>
          </w:p>
        </w:tc>
        <w:tc>
          <w:tcPr>
            <w:tcW w:w="1184" w:type="dxa"/>
            <w:noWrap/>
            <w:hideMark/>
          </w:tcPr>
          <w:p w14:paraId="627CC01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66E1A82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4328257" w14:textId="77777777" w:rsidTr="008214D0">
        <w:trPr>
          <w:trHeight w:val="264"/>
        </w:trPr>
        <w:tc>
          <w:tcPr>
            <w:tcW w:w="1802" w:type="dxa"/>
            <w:noWrap/>
            <w:hideMark/>
          </w:tcPr>
          <w:p w14:paraId="026CD61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45E4A0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V3L</w:t>
            </w:r>
          </w:p>
        </w:tc>
        <w:tc>
          <w:tcPr>
            <w:tcW w:w="4625" w:type="dxa"/>
            <w:noWrap/>
            <w:hideMark/>
          </w:tcPr>
          <w:p w14:paraId="504B03A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Podlahová rohožka do každého počasia</w:t>
            </w:r>
          </w:p>
        </w:tc>
        <w:tc>
          <w:tcPr>
            <w:tcW w:w="1184" w:type="dxa"/>
            <w:noWrap/>
            <w:hideMark/>
          </w:tcPr>
          <w:p w14:paraId="68D7F9F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09DE3A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4DEBC97" w14:textId="77777777" w:rsidTr="008214D0">
        <w:trPr>
          <w:trHeight w:val="264"/>
        </w:trPr>
        <w:tc>
          <w:tcPr>
            <w:tcW w:w="1802" w:type="dxa"/>
            <w:noWrap/>
            <w:hideMark/>
          </w:tcPr>
          <w:p w14:paraId="20BEF7D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936710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V43</w:t>
            </w:r>
          </w:p>
        </w:tc>
        <w:tc>
          <w:tcPr>
            <w:tcW w:w="4625" w:type="dxa"/>
            <w:noWrap/>
            <w:hideMark/>
          </w:tcPr>
          <w:p w14:paraId="189A304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Drevená podlaha v nákladnom priestore</w:t>
            </w:r>
          </w:p>
        </w:tc>
        <w:tc>
          <w:tcPr>
            <w:tcW w:w="1184" w:type="dxa"/>
            <w:noWrap/>
            <w:hideMark/>
          </w:tcPr>
          <w:p w14:paraId="6E3A990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90DE38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19C85EA" w14:textId="77777777" w:rsidTr="00510D10">
        <w:trPr>
          <w:trHeight w:val="264"/>
        </w:trPr>
        <w:tc>
          <w:tcPr>
            <w:tcW w:w="1802" w:type="dxa"/>
            <w:shd w:val="clear" w:color="auto" w:fill="B6DDE8" w:themeFill="accent5" w:themeFillTint="66"/>
            <w:noWrap/>
            <w:hideMark/>
          </w:tcPr>
          <w:p w14:paraId="6FF59AB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Infotainment</w:t>
            </w:r>
          </w:p>
        </w:tc>
        <w:tc>
          <w:tcPr>
            <w:tcW w:w="1425" w:type="dxa"/>
            <w:shd w:val="clear" w:color="auto" w:fill="B6DDE8" w:themeFill="accent5" w:themeFillTint="66"/>
            <w:noWrap/>
            <w:hideMark/>
          </w:tcPr>
          <w:p w14:paraId="3C3D184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4625" w:type="dxa"/>
            <w:shd w:val="clear" w:color="auto" w:fill="B6DDE8" w:themeFill="accent5" w:themeFillTint="66"/>
            <w:noWrap/>
            <w:hideMark/>
          </w:tcPr>
          <w:p w14:paraId="0ED82AE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184" w:type="dxa"/>
            <w:shd w:val="clear" w:color="auto" w:fill="B6DDE8" w:themeFill="accent5" w:themeFillTint="66"/>
            <w:noWrap/>
            <w:hideMark/>
          </w:tcPr>
          <w:p w14:paraId="15F225E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shd w:val="clear" w:color="auto" w:fill="B6DDE8" w:themeFill="accent5" w:themeFillTint="66"/>
            <w:noWrap/>
            <w:hideMark/>
          </w:tcPr>
          <w:p w14:paraId="05A5B85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6E83851" w14:textId="77777777" w:rsidTr="008214D0">
        <w:trPr>
          <w:trHeight w:val="264"/>
        </w:trPr>
        <w:tc>
          <w:tcPr>
            <w:tcW w:w="1802" w:type="dxa"/>
            <w:noWrap/>
            <w:hideMark/>
          </w:tcPr>
          <w:p w14:paraId="2CCA4C5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7DF290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502</w:t>
            </w:r>
          </w:p>
        </w:tc>
        <w:tc>
          <w:tcPr>
            <w:tcW w:w="4625" w:type="dxa"/>
            <w:noWrap/>
            <w:hideMark/>
          </w:tcPr>
          <w:p w14:paraId="7736BF3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Aktualizácie pre inteligentný rýchlostný asistent</w:t>
            </w:r>
          </w:p>
        </w:tc>
        <w:tc>
          <w:tcPr>
            <w:tcW w:w="1184" w:type="dxa"/>
            <w:noWrap/>
            <w:hideMark/>
          </w:tcPr>
          <w:p w14:paraId="0A51DB7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15C8F0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ED49DF9" w14:textId="77777777" w:rsidTr="008214D0">
        <w:trPr>
          <w:trHeight w:val="264"/>
        </w:trPr>
        <w:tc>
          <w:tcPr>
            <w:tcW w:w="1802" w:type="dxa"/>
            <w:noWrap/>
            <w:hideMark/>
          </w:tcPr>
          <w:p w14:paraId="25C5526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DF7B3C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E1D</w:t>
            </w:r>
          </w:p>
        </w:tc>
        <w:tc>
          <w:tcPr>
            <w:tcW w:w="4625" w:type="dxa"/>
            <w:noWrap/>
            <w:hideMark/>
          </w:tcPr>
          <w:p w14:paraId="42B7C7A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Digitálne rádio (DAB)</w:t>
            </w:r>
          </w:p>
        </w:tc>
        <w:tc>
          <w:tcPr>
            <w:tcW w:w="1184" w:type="dxa"/>
            <w:noWrap/>
            <w:hideMark/>
          </w:tcPr>
          <w:p w14:paraId="1F72677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2F93E3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DF6D858" w14:textId="77777777" w:rsidTr="008214D0">
        <w:trPr>
          <w:trHeight w:val="264"/>
        </w:trPr>
        <w:tc>
          <w:tcPr>
            <w:tcW w:w="1802" w:type="dxa"/>
            <w:noWrap/>
            <w:hideMark/>
          </w:tcPr>
          <w:p w14:paraId="2DBD12B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9836B8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E4S</w:t>
            </w:r>
          </w:p>
        </w:tc>
        <w:tc>
          <w:tcPr>
            <w:tcW w:w="4625" w:type="dxa"/>
            <w:noWrap/>
            <w:hideMark/>
          </w:tcPr>
          <w:p w14:paraId="51C1796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Balík pre integráciu chytrého telefónu</w:t>
            </w:r>
          </w:p>
        </w:tc>
        <w:tc>
          <w:tcPr>
            <w:tcW w:w="1184" w:type="dxa"/>
            <w:noWrap/>
            <w:hideMark/>
          </w:tcPr>
          <w:p w14:paraId="065B505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824FC7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D277706" w14:textId="77777777" w:rsidTr="008214D0">
        <w:trPr>
          <w:trHeight w:val="264"/>
        </w:trPr>
        <w:tc>
          <w:tcPr>
            <w:tcW w:w="1802" w:type="dxa"/>
            <w:noWrap/>
            <w:hideMark/>
          </w:tcPr>
          <w:p w14:paraId="41D683E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D8F304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E7B</w:t>
            </w:r>
          </w:p>
        </w:tc>
        <w:tc>
          <w:tcPr>
            <w:tcW w:w="4625" w:type="dxa"/>
            <w:noWrap/>
            <w:hideMark/>
          </w:tcPr>
          <w:p w14:paraId="593AE05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Pred-inštalácia pre navigáciu</w:t>
            </w:r>
          </w:p>
        </w:tc>
        <w:tc>
          <w:tcPr>
            <w:tcW w:w="1184" w:type="dxa"/>
            <w:noWrap/>
            <w:hideMark/>
          </w:tcPr>
          <w:p w14:paraId="42BD425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1A6200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BF76DF6" w14:textId="77777777" w:rsidTr="008214D0">
        <w:trPr>
          <w:trHeight w:val="264"/>
        </w:trPr>
        <w:tc>
          <w:tcPr>
            <w:tcW w:w="1802" w:type="dxa"/>
            <w:noWrap/>
            <w:hideMark/>
          </w:tcPr>
          <w:p w14:paraId="3E0DE9E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6D45DF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E7M</w:t>
            </w:r>
          </w:p>
        </w:tc>
        <w:tc>
          <w:tcPr>
            <w:tcW w:w="4625" w:type="dxa"/>
            <w:noWrap/>
            <w:hideMark/>
          </w:tcPr>
          <w:p w14:paraId="0C2605B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Multimediálny systém MBUX</w:t>
            </w:r>
          </w:p>
        </w:tc>
        <w:tc>
          <w:tcPr>
            <w:tcW w:w="1184" w:type="dxa"/>
            <w:noWrap/>
            <w:hideMark/>
          </w:tcPr>
          <w:p w14:paraId="29B69C7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D9D70A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A39750C" w14:textId="77777777" w:rsidTr="008214D0">
        <w:trPr>
          <w:trHeight w:val="264"/>
        </w:trPr>
        <w:tc>
          <w:tcPr>
            <w:tcW w:w="1802" w:type="dxa"/>
            <w:noWrap/>
            <w:hideMark/>
          </w:tcPr>
          <w:p w14:paraId="5E42788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7164D6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EL8</w:t>
            </w:r>
          </w:p>
        </w:tc>
        <w:tc>
          <w:tcPr>
            <w:tcW w:w="4625" w:type="dxa"/>
            <w:noWrap/>
            <w:hideMark/>
          </w:tcPr>
          <w:p w14:paraId="6DA5108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2-pásmové predné reproduktory</w:t>
            </w:r>
          </w:p>
        </w:tc>
        <w:tc>
          <w:tcPr>
            <w:tcW w:w="1184" w:type="dxa"/>
            <w:noWrap/>
            <w:hideMark/>
          </w:tcPr>
          <w:p w14:paraId="70782B9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D2E09C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D1AC364" w14:textId="77777777" w:rsidTr="008214D0">
        <w:trPr>
          <w:trHeight w:val="264"/>
        </w:trPr>
        <w:tc>
          <w:tcPr>
            <w:tcW w:w="1802" w:type="dxa"/>
            <w:noWrap/>
            <w:hideMark/>
          </w:tcPr>
          <w:p w14:paraId="094C4D3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F39FFC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EW6</w:t>
            </w:r>
          </w:p>
        </w:tc>
        <w:tc>
          <w:tcPr>
            <w:tcW w:w="4625" w:type="dxa"/>
            <w:noWrap/>
            <w:hideMark/>
          </w:tcPr>
          <w:p w14:paraId="7F16713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Pred-inštalácia pre služby poskytované na diaľku</w:t>
            </w:r>
          </w:p>
        </w:tc>
        <w:tc>
          <w:tcPr>
            <w:tcW w:w="1184" w:type="dxa"/>
            <w:noWrap/>
            <w:hideMark/>
          </w:tcPr>
          <w:p w14:paraId="1B02822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A48FCE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DC0912D" w14:textId="77777777" w:rsidTr="00510D10">
        <w:trPr>
          <w:trHeight w:val="264"/>
        </w:trPr>
        <w:tc>
          <w:tcPr>
            <w:tcW w:w="1802" w:type="dxa"/>
            <w:shd w:val="clear" w:color="auto" w:fill="B6DDE8" w:themeFill="accent5" w:themeFillTint="66"/>
            <w:noWrap/>
            <w:hideMark/>
          </w:tcPr>
          <w:p w14:paraId="36C6CA3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Riešenia konektivity</w:t>
            </w:r>
          </w:p>
        </w:tc>
        <w:tc>
          <w:tcPr>
            <w:tcW w:w="1425" w:type="dxa"/>
            <w:shd w:val="clear" w:color="auto" w:fill="B6DDE8" w:themeFill="accent5" w:themeFillTint="66"/>
            <w:noWrap/>
            <w:hideMark/>
          </w:tcPr>
          <w:p w14:paraId="03496A3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4625" w:type="dxa"/>
            <w:shd w:val="clear" w:color="auto" w:fill="B6DDE8" w:themeFill="accent5" w:themeFillTint="66"/>
            <w:noWrap/>
            <w:hideMark/>
          </w:tcPr>
          <w:p w14:paraId="327BA01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184" w:type="dxa"/>
            <w:shd w:val="clear" w:color="auto" w:fill="B6DDE8" w:themeFill="accent5" w:themeFillTint="66"/>
            <w:noWrap/>
            <w:hideMark/>
          </w:tcPr>
          <w:p w14:paraId="4BB92E0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shd w:val="clear" w:color="auto" w:fill="B6DDE8" w:themeFill="accent5" w:themeFillTint="66"/>
            <w:noWrap/>
            <w:hideMark/>
          </w:tcPr>
          <w:p w14:paraId="1A26CE2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2EF5311" w14:textId="77777777" w:rsidTr="008214D0">
        <w:trPr>
          <w:trHeight w:val="264"/>
        </w:trPr>
        <w:tc>
          <w:tcPr>
            <w:tcW w:w="1802" w:type="dxa"/>
            <w:noWrap/>
            <w:hideMark/>
          </w:tcPr>
          <w:p w14:paraId="3F8E5CB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387AB8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EY5</w:t>
            </w:r>
          </w:p>
        </w:tc>
        <w:tc>
          <w:tcPr>
            <w:tcW w:w="4625" w:type="dxa"/>
            <w:noWrap/>
            <w:hideMark/>
          </w:tcPr>
          <w:p w14:paraId="16CB313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Systém núdzového volania Mercedes-Benz</w:t>
            </w:r>
          </w:p>
        </w:tc>
        <w:tc>
          <w:tcPr>
            <w:tcW w:w="1184" w:type="dxa"/>
            <w:noWrap/>
            <w:hideMark/>
          </w:tcPr>
          <w:p w14:paraId="0C2C753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09944C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CFEA0E8" w14:textId="77777777" w:rsidTr="008214D0">
        <w:trPr>
          <w:trHeight w:val="264"/>
        </w:trPr>
        <w:tc>
          <w:tcPr>
            <w:tcW w:w="1802" w:type="dxa"/>
            <w:noWrap/>
            <w:hideMark/>
          </w:tcPr>
          <w:p w14:paraId="22527A6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12FC43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EY6</w:t>
            </w:r>
          </w:p>
        </w:tc>
        <w:tc>
          <w:tcPr>
            <w:tcW w:w="4625" w:type="dxa"/>
            <w:noWrap/>
            <w:hideMark/>
          </w:tcPr>
          <w:p w14:paraId="3086A42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Manažment porúch</w:t>
            </w:r>
          </w:p>
        </w:tc>
        <w:tc>
          <w:tcPr>
            <w:tcW w:w="1184" w:type="dxa"/>
            <w:noWrap/>
            <w:hideMark/>
          </w:tcPr>
          <w:p w14:paraId="38536A6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325677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2A3B74D" w14:textId="77777777" w:rsidTr="008214D0">
        <w:trPr>
          <w:trHeight w:val="264"/>
        </w:trPr>
        <w:tc>
          <w:tcPr>
            <w:tcW w:w="1802" w:type="dxa"/>
            <w:noWrap/>
            <w:hideMark/>
          </w:tcPr>
          <w:p w14:paraId="4F6FE77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31035A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JH3</w:t>
            </w:r>
          </w:p>
        </w:tc>
        <w:tc>
          <w:tcPr>
            <w:tcW w:w="4625" w:type="dxa"/>
            <w:noWrap/>
            <w:hideMark/>
          </w:tcPr>
          <w:p w14:paraId="6FE5E9B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Komunikačný model (LTE) pre digitálne služby</w:t>
            </w:r>
          </w:p>
        </w:tc>
        <w:tc>
          <w:tcPr>
            <w:tcW w:w="1184" w:type="dxa"/>
            <w:noWrap/>
            <w:hideMark/>
          </w:tcPr>
          <w:p w14:paraId="6244840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989B2F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56E07E5" w14:textId="77777777" w:rsidTr="00510D10">
        <w:trPr>
          <w:trHeight w:val="264"/>
        </w:trPr>
        <w:tc>
          <w:tcPr>
            <w:tcW w:w="1802" w:type="dxa"/>
            <w:shd w:val="clear" w:color="auto" w:fill="B6DDE8" w:themeFill="accent5" w:themeFillTint="66"/>
            <w:noWrap/>
            <w:hideMark/>
          </w:tcPr>
          <w:p w14:paraId="4DBBCB5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Bezpečnosť a technológie</w:t>
            </w:r>
          </w:p>
        </w:tc>
        <w:tc>
          <w:tcPr>
            <w:tcW w:w="1425" w:type="dxa"/>
            <w:shd w:val="clear" w:color="auto" w:fill="B6DDE8" w:themeFill="accent5" w:themeFillTint="66"/>
            <w:noWrap/>
            <w:hideMark/>
          </w:tcPr>
          <w:p w14:paraId="387444D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4625" w:type="dxa"/>
            <w:shd w:val="clear" w:color="auto" w:fill="B6DDE8" w:themeFill="accent5" w:themeFillTint="66"/>
            <w:noWrap/>
            <w:hideMark/>
          </w:tcPr>
          <w:p w14:paraId="5F82829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184" w:type="dxa"/>
            <w:shd w:val="clear" w:color="auto" w:fill="B6DDE8" w:themeFill="accent5" w:themeFillTint="66"/>
            <w:noWrap/>
            <w:hideMark/>
          </w:tcPr>
          <w:p w14:paraId="2CD9A0F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shd w:val="clear" w:color="auto" w:fill="B6DDE8" w:themeFill="accent5" w:themeFillTint="66"/>
            <w:noWrap/>
            <w:hideMark/>
          </w:tcPr>
          <w:p w14:paraId="34002A9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AD6E0EC" w14:textId="77777777" w:rsidTr="008214D0">
        <w:trPr>
          <w:trHeight w:val="264"/>
        </w:trPr>
        <w:tc>
          <w:tcPr>
            <w:tcW w:w="1802" w:type="dxa"/>
            <w:noWrap/>
            <w:hideMark/>
          </w:tcPr>
          <w:p w14:paraId="6931A26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030047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B25</w:t>
            </w:r>
          </w:p>
        </w:tc>
        <w:tc>
          <w:tcPr>
            <w:tcW w:w="4625" w:type="dxa"/>
            <w:noWrap/>
            <w:hideMark/>
          </w:tcPr>
          <w:p w14:paraId="3D2801C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Elektrická ručná brzda</w:t>
            </w:r>
          </w:p>
        </w:tc>
        <w:tc>
          <w:tcPr>
            <w:tcW w:w="1184" w:type="dxa"/>
            <w:noWrap/>
            <w:hideMark/>
          </w:tcPr>
          <w:p w14:paraId="42D9F4A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3E8AB88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63A58C1" w14:textId="77777777" w:rsidTr="008214D0">
        <w:trPr>
          <w:trHeight w:val="264"/>
        </w:trPr>
        <w:tc>
          <w:tcPr>
            <w:tcW w:w="1802" w:type="dxa"/>
            <w:noWrap/>
            <w:hideMark/>
          </w:tcPr>
          <w:p w14:paraId="507FA68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C259A4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BA3</w:t>
            </w:r>
          </w:p>
        </w:tc>
        <w:tc>
          <w:tcPr>
            <w:tcW w:w="4625" w:type="dxa"/>
            <w:noWrap/>
            <w:hideMark/>
          </w:tcPr>
          <w:p w14:paraId="599CB04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Aktívny brzdový asistent</w:t>
            </w:r>
          </w:p>
        </w:tc>
        <w:tc>
          <w:tcPr>
            <w:tcW w:w="1184" w:type="dxa"/>
            <w:noWrap/>
            <w:hideMark/>
          </w:tcPr>
          <w:p w14:paraId="6B241BE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634FC4B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B35550E" w14:textId="77777777" w:rsidTr="008214D0">
        <w:trPr>
          <w:trHeight w:val="264"/>
        </w:trPr>
        <w:tc>
          <w:tcPr>
            <w:tcW w:w="1802" w:type="dxa"/>
            <w:noWrap/>
            <w:hideMark/>
          </w:tcPr>
          <w:p w14:paraId="076BA76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801D23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F3Z</w:t>
            </w:r>
          </w:p>
        </w:tc>
        <w:tc>
          <w:tcPr>
            <w:tcW w:w="4625" w:type="dxa"/>
            <w:noWrap/>
            <w:hideMark/>
          </w:tcPr>
          <w:p w14:paraId="08EB545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Komfortné zatváranie</w:t>
            </w:r>
          </w:p>
        </w:tc>
        <w:tc>
          <w:tcPr>
            <w:tcW w:w="1184" w:type="dxa"/>
            <w:noWrap/>
            <w:hideMark/>
          </w:tcPr>
          <w:p w14:paraId="4710445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61A54D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3DDBF6A" w14:textId="77777777" w:rsidTr="008214D0">
        <w:trPr>
          <w:trHeight w:val="264"/>
        </w:trPr>
        <w:tc>
          <w:tcPr>
            <w:tcW w:w="1802" w:type="dxa"/>
            <w:noWrap/>
            <w:hideMark/>
          </w:tcPr>
          <w:p w14:paraId="580CE69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1F6BC9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JA7</w:t>
            </w:r>
          </w:p>
        </w:tc>
        <w:tc>
          <w:tcPr>
            <w:tcW w:w="4625" w:type="dxa"/>
            <w:noWrap/>
            <w:hideMark/>
          </w:tcPr>
          <w:p w14:paraId="71ACE9B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Asistent mŕtveh uhla</w:t>
            </w:r>
          </w:p>
        </w:tc>
        <w:tc>
          <w:tcPr>
            <w:tcW w:w="1184" w:type="dxa"/>
            <w:noWrap/>
            <w:hideMark/>
          </w:tcPr>
          <w:p w14:paraId="118F89B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AA3401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68ACA5F" w14:textId="77777777" w:rsidTr="008214D0">
        <w:trPr>
          <w:trHeight w:val="264"/>
        </w:trPr>
        <w:tc>
          <w:tcPr>
            <w:tcW w:w="1802" w:type="dxa"/>
            <w:noWrap/>
            <w:hideMark/>
          </w:tcPr>
          <w:p w14:paraId="1D052D4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AA7130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JB4</w:t>
            </w:r>
          </w:p>
        </w:tc>
        <w:tc>
          <w:tcPr>
            <w:tcW w:w="4625" w:type="dxa"/>
            <w:noWrap/>
            <w:hideMark/>
          </w:tcPr>
          <w:p w14:paraId="2691AE4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Aktívny asistent udržiavania v jazdnom pruhu</w:t>
            </w:r>
          </w:p>
        </w:tc>
        <w:tc>
          <w:tcPr>
            <w:tcW w:w="1184" w:type="dxa"/>
            <w:noWrap/>
            <w:hideMark/>
          </w:tcPr>
          <w:p w14:paraId="3DD80FF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4E8803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2A7543C" w14:textId="77777777" w:rsidTr="008214D0">
        <w:trPr>
          <w:trHeight w:val="264"/>
        </w:trPr>
        <w:tc>
          <w:tcPr>
            <w:tcW w:w="1802" w:type="dxa"/>
            <w:noWrap/>
            <w:hideMark/>
          </w:tcPr>
          <w:p w14:paraId="1582479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2009A8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JS2</w:t>
            </w:r>
          </w:p>
        </w:tc>
        <w:tc>
          <w:tcPr>
            <w:tcW w:w="4625" w:type="dxa"/>
            <w:noWrap/>
            <w:hideMark/>
          </w:tcPr>
          <w:p w14:paraId="2C3636B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Inteligentný rýchlostný asistent</w:t>
            </w:r>
          </w:p>
        </w:tc>
        <w:tc>
          <w:tcPr>
            <w:tcW w:w="1184" w:type="dxa"/>
            <w:noWrap/>
            <w:hideMark/>
          </w:tcPr>
          <w:p w14:paraId="36DDF15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B8118F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E48FFCC" w14:textId="77777777" w:rsidTr="008214D0">
        <w:trPr>
          <w:trHeight w:val="264"/>
        </w:trPr>
        <w:tc>
          <w:tcPr>
            <w:tcW w:w="1802" w:type="dxa"/>
            <w:noWrap/>
            <w:hideMark/>
          </w:tcPr>
          <w:p w14:paraId="0857449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6EDF5B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JW8</w:t>
            </w:r>
          </w:p>
        </w:tc>
        <w:tc>
          <w:tcPr>
            <w:tcW w:w="4625" w:type="dxa"/>
            <w:noWrap/>
            <w:hideMark/>
          </w:tcPr>
          <w:p w14:paraId="41F8708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Asistent sledovania pozornosti ATTENTION ASSIST</w:t>
            </w:r>
          </w:p>
        </w:tc>
        <w:tc>
          <w:tcPr>
            <w:tcW w:w="1184" w:type="dxa"/>
            <w:noWrap/>
            <w:hideMark/>
          </w:tcPr>
          <w:p w14:paraId="7301DF5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9E1962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405E57F" w14:textId="77777777" w:rsidTr="008214D0">
        <w:trPr>
          <w:trHeight w:val="264"/>
        </w:trPr>
        <w:tc>
          <w:tcPr>
            <w:tcW w:w="1802" w:type="dxa"/>
            <w:noWrap/>
            <w:hideMark/>
          </w:tcPr>
          <w:p w14:paraId="618A1B7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A4C5C5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LA2</w:t>
            </w:r>
          </w:p>
        </w:tc>
        <w:tc>
          <w:tcPr>
            <w:tcW w:w="4625" w:type="dxa"/>
            <w:noWrap/>
            <w:hideMark/>
          </w:tcPr>
          <w:p w14:paraId="2E7FC46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Asistent automatického riadenia osvetlenia vozidla</w:t>
            </w:r>
          </w:p>
        </w:tc>
        <w:tc>
          <w:tcPr>
            <w:tcW w:w="1184" w:type="dxa"/>
            <w:noWrap/>
            <w:hideMark/>
          </w:tcPr>
          <w:p w14:paraId="769EB03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0DAC6B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84521C3" w14:textId="77777777" w:rsidTr="008214D0">
        <w:trPr>
          <w:trHeight w:val="264"/>
        </w:trPr>
        <w:tc>
          <w:tcPr>
            <w:tcW w:w="1802" w:type="dxa"/>
            <w:noWrap/>
            <w:hideMark/>
          </w:tcPr>
          <w:p w14:paraId="1142078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D27064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LE1</w:t>
            </w:r>
          </w:p>
        </w:tc>
        <w:tc>
          <w:tcPr>
            <w:tcW w:w="4625" w:type="dxa"/>
            <w:noWrap/>
            <w:hideMark/>
          </w:tcPr>
          <w:p w14:paraId="4D28BBE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Adaptívne brzdové svetlo, blikajúce</w:t>
            </w:r>
          </w:p>
        </w:tc>
        <w:tc>
          <w:tcPr>
            <w:tcW w:w="1184" w:type="dxa"/>
            <w:noWrap/>
            <w:hideMark/>
          </w:tcPr>
          <w:p w14:paraId="2EBCFB7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307AB5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1A8A5F2" w14:textId="77777777" w:rsidTr="008214D0">
        <w:trPr>
          <w:trHeight w:val="264"/>
        </w:trPr>
        <w:tc>
          <w:tcPr>
            <w:tcW w:w="1802" w:type="dxa"/>
            <w:noWrap/>
            <w:hideMark/>
          </w:tcPr>
          <w:p w14:paraId="0F2D2B0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2D888A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LE6</w:t>
            </w:r>
          </w:p>
        </w:tc>
        <w:tc>
          <w:tcPr>
            <w:tcW w:w="4625" w:type="dxa"/>
            <w:noWrap/>
            <w:hideMark/>
          </w:tcPr>
          <w:p w14:paraId="58004C9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Nočné osvetlenie v zadnej časti vozidla</w:t>
            </w:r>
          </w:p>
        </w:tc>
        <w:tc>
          <w:tcPr>
            <w:tcW w:w="1184" w:type="dxa"/>
            <w:noWrap/>
            <w:hideMark/>
          </w:tcPr>
          <w:p w14:paraId="1E86D40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35802F7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B11524D" w14:textId="77777777" w:rsidTr="008214D0">
        <w:trPr>
          <w:trHeight w:val="264"/>
        </w:trPr>
        <w:tc>
          <w:tcPr>
            <w:tcW w:w="1802" w:type="dxa"/>
            <w:noWrap/>
            <w:hideMark/>
          </w:tcPr>
          <w:p w14:paraId="0DF2E89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AD2B59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MS1</w:t>
            </w:r>
          </w:p>
        </w:tc>
        <w:tc>
          <w:tcPr>
            <w:tcW w:w="4625" w:type="dxa"/>
            <w:noWrap/>
            <w:hideMark/>
          </w:tcPr>
          <w:p w14:paraId="408E151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Tempomat</w:t>
            </w:r>
          </w:p>
        </w:tc>
        <w:tc>
          <w:tcPr>
            <w:tcW w:w="1184" w:type="dxa"/>
            <w:noWrap/>
            <w:hideMark/>
          </w:tcPr>
          <w:p w14:paraId="25CAD62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186CA7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8D68CAA" w14:textId="77777777" w:rsidTr="008214D0">
        <w:trPr>
          <w:trHeight w:val="264"/>
        </w:trPr>
        <w:tc>
          <w:tcPr>
            <w:tcW w:w="1802" w:type="dxa"/>
            <w:noWrap/>
            <w:hideMark/>
          </w:tcPr>
          <w:p w14:paraId="428F3A8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BC6004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SA6</w:t>
            </w:r>
          </w:p>
        </w:tc>
        <w:tc>
          <w:tcPr>
            <w:tcW w:w="4625" w:type="dxa"/>
            <w:noWrap/>
            <w:hideMark/>
          </w:tcPr>
          <w:p w14:paraId="4604669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Čelný airbag pre vodiča a spolujazdca</w:t>
            </w:r>
          </w:p>
        </w:tc>
        <w:tc>
          <w:tcPr>
            <w:tcW w:w="1184" w:type="dxa"/>
            <w:noWrap/>
            <w:hideMark/>
          </w:tcPr>
          <w:p w14:paraId="31E0E32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B766A3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178625A" w14:textId="77777777" w:rsidTr="008214D0">
        <w:trPr>
          <w:trHeight w:val="264"/>
        </w:trPr>
        <w:tc>
          <w:tcPr>
            <w:tcW w:w="1802" w:type="dxa"/>
            <w:noWrap/>
            <w:hideMark/>
          </w:tcPr>
          <w:p w14:paraId="49DF1BD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F3AF46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SH1</w:t>
            </w:r>
          </w:p>
        </w:tc>
        <w:tc>
          <w:tcPr>
            <w:tcW w:w="4625" w:type="dxa"/>
            <w:noWrap/>
            <w:hideMark/>
          </w:tcPr>
          <w:p w14:paraId="63BEADD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Bočný airbag vodiča na ochranu hrudníka a panvy</w:t>
            </w:r>
          </w:p>
        </w:tc>
        <w:tc>
          <w:tcPr>
            <w:tcW w:w="1184" w:type="dxa"/>
            <w:noWrap/>
            <w:hideMark/>
          </w:tcPr>
          <w:p w14:paraId="2520FC0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D72A03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B94C9ED" w14:textId="77777777" w:rsidTr="008214D0">
        <w:trPr>
          <w:trHeight w:val="264"/>
        </w:trPr>
        <w:tc>
          <w:tcPr>
            <w:tcW w:w="1802" w:type="dxa"/>
            <w:noWrap/>
            <w:hideMark/>
          </w:tcPr>
          <w:p w14:paraId="7261D58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E4AB80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SH2</w:t>
            </w:r>
          </w:p>
        </w:tc>
        <w:tc>
          <w:tcPr>
            <w:tcW w:w="4625" w:type="dxa"/>
            <w:noWrap/>
            <w:hideMark/>
          </w:tcPr>
          <w:p w14:paraId="0381A4F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Bočný airbag spoluj. na ochranu hrudníka a panvy</w:t>
            </w:r>
          </w:p>
        </w:tc>
        <w:tc>
          <w:tcPr>
            <w:tcW w:w="1184" w:type="dxa"/>
            <w:noWrap/>
            <w:hideMark/>
          </w:tcPr>
          <w:p w14:paraId="1FA1ED0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20EC47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2D970E3" w14:textId="77777777" w:rsidTr="008214D0">
        <w:trPr>
          <w:trHeight w:val="264"/>
        </w:trPr>
        <w:tc>
          <w:tcPr>
            <w:tcW w:w="1802" w:type="dxa"/>
            <w:noWrap/>
            <w:hideMark/>
          </w:tcPr>
          <w:p w14:paraId="06134CC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D74892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SH9</w:t>
            </w:r>
          </w:p>
        </w:tc>
        <w:tc>
          <w:tcPr>
            <w:tcW w:w="4625" w:type="dxa"/>
            <w:noWrap/>
            <w:hideMark/>
          </w:tcPr>
          <w:p w14:paraId="6ABDFBA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Okenný airbag pre vodiča a spolujazdca</w:t>
            </w:r>
          </w:p>
        </w:tc>
        <w:tc>
          <w:tcPr>
            <w:tcW w:w="1184" w:type="dxa"/>
            <w:noWrap/>
            <w:hideMark/>
          </w:tcPr>
          <w:p w14:paraId="156CEE4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EFD9F6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3675405" w14:textId="77777777" w:rsidTr="008214D0">
        <w:trPr>
          <w:trHeight w:val="264"/>
        </w:trPr>
        <w:tc>
          <w:tcPr>
            <w:tcW w:w="1802" w:type="dxa"/>
            <w:noWrap/>
            <w:hideMark/>
          </w:tcPr>
          <w:p w14:paraId="5ACC83F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72EF69D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E07</w:t>
            </w:r>
          </w:p>
        </w:tc>
        <w:tc>
          <w:tcPr>
            <w:tcW w:w="4625" w:type="dxa"/>
            <w:noWrap/>
            <w:hideMark/>
          </w:tcPr>
          <w:p w14:paraId="65BCC93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Asistent rozjazdu do kopca</w:t>
            </w:r>
          </w:p>
        </w:tc>
        <w:tc>
          <w:tcPr>
            <w:tcW w:w="1184" w:type="dxa"/>
            <w:noWrap/>
            <w:hideMark/>
          </w:tcPr>
          <w:p w14:paraId="167FB73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3CA4A55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72B2ED8" w14:textId="77777777" w:rsidTr="008214D0">
        <w:trPr>
          <w:trHeight w:val="264"/>
        </w:trPr>
        <w:tc>
          <w:tcPr>
            <w:tcW w:w="1802" w:type="dxa"/>
            <w:noWrap/>
            <w:hideMark/>
          </w:tcPr>
          <w:p w14:paraId="7E0F08B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1CF8BC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E28</w:t>
            </w:r>
          </w:p>
        </w:tc>
        <w:tc>
          <w:tcPr>
            <w:tcW w:w="4625" w:type="dxa"/>
            <w:noWrap/>
            <w:hideMark/>
          </w:tcPr>
          <w:p w14:paraId="3232765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Prídavná autobatéria pre nadstavbárske účely</w:t>
            </w:r>
          </w:p>
        </w:tc>
        <w:tc>
          <w:tcPr>
            <w:tcW w:w="1184" w:type="dxa"/>
            <w:noWrap/>
            <w:hideMark/>
          </w:tcPr>
          <w:p w14:paraId="54F3872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D95CEC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8CE21FE" w14:textId="77777777" w:rsidTr="008214D0">
        <w:trPr>
          <w:trHeight w:val="264"/>
        </w:trPr>
        <w:tc>
          <w:tcPr>
            <w:tcW w:w="1802" w:type="dxa"/>
            <w:noWrap/>
            <w:hideMark/>
          </w:tcPr>
          <w:p w14:paraId="6EB0D9E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1A5418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E36</w:t>
            </w:r>
          </w:p>
        </w:tc>
        <w:tc>
          <w:tcPr>
            <w:tcW w:w="4625" w:type="dxa"/>
            <w:noWrap/>
            <w:hideMark/>
          </w:tcPr>
          <w:p w14:paraId="0BD079C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Deliace relé pri prídavnej batérii</w:t>
            </w:r>
          </w:p>
        </w:tc>
        <w:tc>
          <w:tcPr>
            <w:tcW w:w="1184" w:type="dxa"/>
            <w:noWrap/>
            <w:hideMark/>
          </w:tcPr>
          <w:p w14:paraId="57DD23B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9B0A59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B13646C" w14:textId="77777777" w:rsidTr="008214D0">
        <w:trPr>
          <w:trHeight w:val="264"/>
        </w:trPr>
        <w:tc>
          <w:tcPr>
            <w:tcW w:w="1802" w:type="dxa"/>
            <w:noWrap/>
            <w:hideMark/>
          </w:tcPr>
          <w:p w14:paraId="46FB02B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6A2E59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ED5</w:t>
            </w:r>
          </w:p>
        </w:tc>
        <w:tc>
          <w:tcPr>
            <w:tcW w:w="4625" w:type="dxa"/>
            <w:noWrap/>
            <w:hideMark/>
          </w:tcPr>
          <w:p w14:paraId="524FA36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Parametrizovateľný prídavný modul</w:t>
            </w:r>
          </w:p>
        </w:tc>
        <w:tc>
          <w:tcPr>
            <w:tcW w:w="1184" w:type="dxa"/>
            <w:noWrap/>
            <w:hideMark/>
          </w:tcPr>
          <w:p w14:paraId="543CB1C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377D402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11E764B" w14:textId="77777777" w:rsidTr="008214D0">
        <w:trPr>
          <w:trHeight w:val="264"/>
        </w:trPr>
        <w:tc>
          <w:tcPr>
            <w:tcW w:w="1802" w:type="dxa"/>
            <w:noWrap/>
            <w:hideMark/>
          </w:tcPr>
          <w:p w14:paraId="120062E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3DFA97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EK1</w:t>
            </w:r>
          </w:p>
        </w:tc>
        <w:tc>
          <w:tcPr>
            <w:tcW w:w="4625" w:type="dxa"/>
            <w:noWrap/>
            <w:hideMark/>
          </w:tcPr>
          <w:p w14:paraId="2675EB4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Svorkovnice pre pripojenie k elektrickej sieti</w:t>
            </w:r>
          </w:p>
        </w:tc>
        <w:tc>
          <w:tcPr>
            <w:tcW w:w="1184" w:type="dxa"/>
            <w:noWrap/>
            <w:hideMark/>
          </w:tcPr>
          <w:p w14:paraId="14CF54C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0F48EF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5F89E37" w14:textId="77777777" w:rsidTr="008214D0">
        <w:trPr>
          <w:trHeight w:val="264"/>
        </w:trPr>
        <w:tc>
          <w:tcPr>
            <w:tcW w:w="1802" w:type="dxa"/>
            <w:noWrap/>
            <w:hideMark/>
          </w:tcPr>
          <w:p w14:paraId="38AD1B2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3F75D0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FR1</w:t>
            </w:r>
          </w:p>
        </w:tc>
        <w:tc>
          <w:tcPr>
            <w:tcW w:w="4625" w:type="dxa"/>
            <w:noWrap/>
            <w:hideMark/>
          </w:tcPr>
          <w:p w14:paraId="23B9397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Cúvacia kamera - nezaklápateľná</w:t>
            </w:r>
          </w:p>
        </w:tc>
        <w:tc>
          <w:tcPr>
            <w:tcW w:w="1184" w:type="dxa"/>
            <w:noWrap/>
            <w:hideMark/>
          </w:tcPr>
          <w:p w14:paraId="13DEC5E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645BEF4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38537B5" w14:textId="77777777" w:rsidTr="008214D0">
        <w:trPr>
          <w:trHeight w:val="264"/>
        </w:trPr>
        <w:tc>
          <w:tcPr>
            <w:tcW w:w="1802" w:type="dxa"/>
            <w:noWrap/>
            <w:hideMark/>
          </w:tcPr>
          <w:p w14:paraId="1DDA68C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lastRenderedPageBreak/>
              <w:t> </w:t>
            </w:r>
          </w:p>
        </w:tc>
        <w:tc>
          <w:tcPr>
            <w:tcW w:w="1425" w:type="dxa"/>
            <w:noWrap/>
            <w:hideMark/>
          </w:tcPr>
          <w:p w14:paraId="5EF1F74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FY7</w:t>
            </w:r>
          </w:p>
        </w:tc>
        <w:tc>
          <w:tcPr>
            <w:tcW w:w="4625" w:type="dxa"/>
            <w:noWrap/>
            <w:hideMark/>
          </w:tcPr>
          <w:p w14:paraId="03A9257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3 - tlačidlové diaľkové ovládanie</w:t>
            </w:r>
          </w:p>
        </w:tc>
        <w:tc>
          <w:tcPr>
            <w:tcW w:w="1184" w:type="dxa"/>
            <w:noWrap/>
            <w:hideMark/>
          </w:tcPr>
          <w:p w14:paraId="0B0FB7B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5081E7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0C3F932" w14:textId="77777777" w:rsidTr="008214D0">
        <w:trPr>
          <w:trHeight w:val="264"/>
        </w:trPr>
        <w:tc>
          <w:tcPr>
            <w:tcW w:w="1802" w:type="dxa"/>
            <w:noWrap/>
            <w:hideMark/>
          </w:tcPr>
          <w:p w14:paraId="38B7066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07E5E1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xml:space="preserve">M72 </w:t>
            </w:r>
          </w:p>
        </w:tc>
        <w:tc>
          <w:tcPr>
            <w:tcW w:w="4625" w:type="dxa"/>
            <w:noWrap/>
            <w:hideMark/>
          </w:tcPr>
          <w:p w14:paraId="6AED423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Vozidlo certifikované pre využitie biopalív</w:t>
            </w:r>
          </w:p>
        </w:tc>
        <w:tc>
          <w:tcPr>
            <w:tcW w:w="1184" w:type="dxa"/>
            <w:noWrap/>
            <w:hideMark/>
          </w:tcPr>
          <w:p w14:paraId="2B1152D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2A360C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49668AC" w14:textId="77777777" w:rsidTr="008214D0">
        <w:trPr>
          <w:trHeight w:val="264"/>
        </w:trPr>
        <w:tc>
          <w:tcPr>
            <w:tcW w:w="1802" w:type="dxa"/>
            <w:noWrap/>
            <w:hideMark/>
          </w:tcPr>
          <w:p w14:paraId="593BE3A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99889F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MJ8</w:t>
            </w:r>
          </w:p>
        </w:tc>
        <w:tc>
          <w:tcPr>
            <w:tcW w:w="4625" w:type="dxa"/>
            <w:noWrap/>
            <w:hideMark/>
          </w:tcPr>
          <w:p w14:paraId="1BF22AA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Funkcia Štart-Stop</w:t>
            </w:r>
          </w:p>
        </w:tc>
        <w:tc>
          <w:tcPr>
            <w:tcW w:w="1184" w:type="dxa"/>
            <w:noWrap/>
            <w:hideMark/>
          </w:tcPr>
          <w:p w14:paraId="345AA1D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40024F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D3285B8" w14:textId="77777777" w:rsidTr="00510D10">
        <w:trPr>
          <w:trHeight w:val="264"/>
        </w:trPr>
        <w:tc>
          <w:tcPr>
            <w:tcW w:w="1802" w:type="dxa"/>
            <w:shd w:val="clear" w:color="auto" w:fill="B6DDE8" w:themeFill="accent5" w:themeFillTint="66"/>
            <w:noWrap/>
            <w:hideMark/>
          </w:tcPr>
          <w:p w14:paraId="793A8BF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Kontrolný kód</w:t>
            </w:r>
          </w:p>
        </w:tc>
        <w:tc>
          <w:tcPr>
            <w:tcW w:w="1425" w:type="dxa"/>
            <w:shd w:val="clear" w:color="auto" w:fill="B6DDE8" w:themeFill="accent5" w:themeFillTint="66"/>
            <w:noWrap/>
            <w:hideMark/>
          </w:tcPr>
          <w:p w14:paraId="56194C4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4625" w:type="dxa"/>
            <w:shd w:val="clear" w:color="auto" w:fill="B6DDE8" w:themeFill="accent5" w:themeFillTint="66"/>
            <w:noWrap/>
            <w:hideMark/>
          </w:tcPr>
          <w:p w14:paraId="238FA12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184" w:type="dxa"/>
            <w:shd w:val="clear" w:color="auto" w:fill="B6DDE8" w:themeFill="accent5" w:themeFillTint="66"/>
            <w:noWrap/>
            <w:hideMark/>
          </w:tcPr>
          <w:p w14:paraId="5825FD7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shd w:val="clear" w:color="auto" w:fill="B6DDE8" w:themeFill="accent5" w:themeFillTint="66"/>
            <w:noWrap/>
            <w:hideMark/>
          </w:tcPr>
          <w:p w14:paraId="447A26E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38CAC51" w14:textId="77777777" w:rsidTr="008214D0">
        <w:trPr>
          <w:trHeight w:val="264"/>
        </w:trPr>
        <w:tc>
          <w:tcPr>
            <w:tcW w:w="1802" w:type="dxa"/>
            <w:noWrap/>
            <w:hideMark/>
          </w:tcPr>
          <w:p w14:paraId="3640A09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85E666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806</w:t>
            </w:r>
          </w:p>
        </w:tc>
        <w:tc>
          <w:tcPr>
            <w:tcW w:w="4625" w:type="dxa"/>
            <w:noWrap/>
            <w:hideMark/>
          </w:tcPr>
          <w:p w14:paraId="088C30B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Zmenový rok AEJ X4/2</w:t>
            </w:r>
          </w:p>
        </w:tc>
        <w:tc>
          <w:tcPr>
            <w:tcW w:w="1184" w:type="dxa"/>
            <w:noWrap/>
            <w:hideMark/>
          </w:tcPr>
          <w:p w14:paraId="0535195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611A286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6ED0B8A" w14:textId="77777777" w:rsidTr="008214D0">
        <w:trPr>
          <w:trHeight w:val="264"/>
        </w:trPr>
        <w:tc>
          <w:tcPr>
            <w:tcW w:w="1802" w:type="dxa"/>
            <w:noWrap/>
            <w:hideMark/>
          </w:tcPr>
          <w:p w14:paraId="06BB826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286A79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JX2</w:t>
            </w:r>
          </w:p>
        </w:tc>
        <w:tc>
          <w:tcPr>
            <w:tcW w:w="4625" w:type="dxa"/>
            <w:noWrap/>
            <w:hideMark/>
          </w:tcPr>
          <w:p w14:paraId="62D86DE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Servisný interval 40.000km</w:t>
            </w:r>
          </w:p>
        </w:tc>
        <w:tc>
          <w:tcPr>
            <w:tcW w:w="1184" w:type="dxa"/>
            <w:noWrap/>
            <w:hideMark/>
          </w:tcPr>
          <w:p w14:paraId="23FDF2A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60534E3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FCB8E75" w14:textId="77777777" w:rsidTr="008214D0">
        <w:trPr>
          <w:trHeight w:val="264"/>
        </w:trPr>
        <w:tc>
          <w:tcPr>
            <w:tcW w:w="1802" w:type="dxa"/>
            <w:noWrap/>
            <w:hideMark/>
          </w:tcPr>
          <w:p w14:paraId="7EE0B2B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D3584A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K31</w:t>
            </w:r>
          </w:p>
        </w:tc>
        <w:tc>
          <w:tcPr>
            <w:tcW w:w="4625" w:type="dxa"/>
            <w:noWrap/>
            <w:hideMark/>
          </w:tcPr>
          <w:p w14:paraId="592FCB7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Regulácia hluku podľa smernice ECE R51-03</w:t>
            </w:r>
          </w:p>
        </w:tc>
        <w:tc>
          <w:tcPr>
            <w:tcW w:w="1184" w:type="dxa"/>
            <w:noWrap/>
            <w:hideMark/>
          </w:tcPr>
          <w:p w14:paraId="199DA6A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00EB89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B27E71B" w14:textId="77777777" w:rsidTr="008214D0">
        <w:trPr>
          <w:trHeight w:val="264"/>
        </w:trPr>
        <w:tc>
          <w:tcPr>
            <w:tcW w:w="1802" w:type="dxa"/>
            <w:noWrap/>
            <w:hideMark/>
          </w:tcPr>
          <w:p w14:paraId="1F24FB0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68BF94F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WM0</w:t>
            </w:r>
          </w:p>
        </w:tc>
        <w:tc>
          <w:tcPr>
            <w:tcW w:w="4625" w:type="dxa"/>
            <w:noWrap/>
            <w:hideMark/>
          </w:tcPr>
          <w:p w14:paraId="18C3660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kontrolný kó Facelift</w:t>
            </w:r>
          </w:p>
        </w:tc>
        <w:tc>
          <w:tcPr>
            <w:tcW w:w="1184" w:type="dxa"/>
            <w:noWrap/>
            <w:hideMark/>
          </w:tcPr>
          <w:p w14:paraId="1B2E1C9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530CBFD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B142F7E" w14:textId="77777777" w:rsidTr="008214D0">
        <w:trPr>
          <w:trHeight w:val="264"/>
        </w:trPr>
        <w:tc>
          <w:tcPr>
            <w:tcW w:w="1802" w:type="dxa"/>
            <w:noWrap/>
            <w:hideMark/>
          </w:tcPr>
          <w:p w14:paraId="34D9CE6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2D005D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XW9</w:t>
            </w:r>
          </w:p>
        </w:tc>
        <w:tc>
          <w:tcPr>
            <w:tcW w:w="4625" w:type="dxa"/>
            <w:noWrap/>
            <w:hideMark/>
          </w:tcPr>
          <w:p w14:paraId="217D847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Kontrolný kód, zmena WLTP</w:t>
            </w:r>
          </w:p>
        </w:tc>
        <w:tc>
          <w:tcPr>
            <w:tcW w:w="1184" w:type="dxa"/>
            <w:noWrap/>
            <w:hideMark/>
          </w:tcPr>
          <w:p w14:paraId="675098C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A01332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5DCE5D4" w14:textId="77777777" w:rsidTr="008214D0">
        <w:trPr>
          <w:trHeight w:val="264"/>
        </w:trPr>
        <w:tc>
          <w:tcPr>
            <w:tcW w:w="1802" w:type="dxa"/>
            <w:noWrap/>
            <w:hideMark/>
          </w:tcPr>
          <w:p w14:paraId="106EC3D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045B4155"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37B</w:t>
            </w:r>
          </w:p>
        </w:tc>
        <w:tc>
          <w:tcPr>
            <w:tcW w:w="4625" w:type="dxa"/>
            <w:noWrap/>
            <w:hideMark/>
          </w:tcPr>
          <w:p w14:paraId="3BE61EE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Návod na obsluhu a servisná knižka v slovenskom jazyku</w:t>
            </w:r>
          </w:p>
        </w:tc>
        <w:tc>
          <w:tcPr>
            <w:tcW w:w="1184" w:type="dxa"/>
            <w:noWrap/>
            <w:hideMark/>
          </w:tcPr>
          <w:p w14:paraId="063BCF7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3F9302B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2672C95B" w14:textId="77777777" w:rsidTr="008214D0">
        <w:trPr>
          <w:trHeight w:val="264"/>
        </w:trPr>
        <w:tc>
          <w:tcPr>
            <w:tcW w:w="1802" w:type="dxa"/>
            <w:noWrap/>
            <w:hideMark/>
          </w:tcPr>
          <w:p w14:paraId="0669AF5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F784E5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D93</w:t>
            </w:r>
          </w:p>
        </w:tc>
        <w:tc>
          <w:tcPr>
            <w:tcW w:w="4625" w:type="dxa"/>
            <w:noWrap/>
            <w:hideMark/>
          </w:tcPr>
          <w:p w14:paraId="6562EA4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Bez deliacej steny</w:t>
            </w:r>
          </w:p>
        </w:tc>
        <w:tc>
          <w:tcPr>
            <w:tcW w:w="1184" w:type="dxa"/>
            <w:noWrap/>
            <w:hideMark/>
          </w:tcPr>
          <w:p w14:paraId="1EC26AE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38AFF5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2DB1363" w14:textId="77777777" w:rsidTr="008214D0">
        <w:trPr>
          <w:trHeight w:val="264"/>
        </w:trPr>
        <w:tc>
          <w:tcPr>
            <w:tcW w:w="1802" w:type="dxa"/>
            <w:noWrap/>
            <w:hideMark/>
          </w:tcPr>
          <w:p w14:paraId="1CA3819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7AFA6B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XC9</w:t>
            </w:r>
          </w:p>
        </w:tc>
        <w:tc>
          <w:tcPr>
            <w:tcW w:w="4625" w:type="dxa"/>
            <w:noWrap/>
            <w:hideMark/>
          </w:tcPr>
          <w:p w14:paraId="389CB0E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COC certifikát</w:t>
            </w:r>
          </w:p>
        </w:tc>
        <w:tc>
          <w:tcPr>
            <w:tcW w:w="1184" w:type="dxa"/>
            <w:noWrap/>
            <w:hideMark/>
          </w:tcPr>
          <w:p w14:paraId="6E3B3447"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705187F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481A1794" w14:textId="77777777" w:rsidTr="008214D0">
        <w:trPr>
          <w:trHeight w:val="264"/>
        </w:trPr>
        <w:tc>
          <w:tcPr>
            <w:tcW w:w="1802" w:type="dxa"/>
            <w:noWrap/>
            <w:hideMark/>
          </w:tcPr>
          <w:p w14:paraId="2983770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37A655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XM0</w:t>
            </w:r>
          </w:p>
        </w:tc>
        <w:tc>
          <w:tcPr>
            <w:tcW w:w="4625" w:type="dxa"/>
            <w:noWrap/>
            <w:hideMark/>
          </w:tcPr>
          <w:p w14:paraId="798EBFF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Facelift</w:t>
            </w:r>
          </w:p>
        </w:tc>
        <w:tc>
          <w:tcPr>
            <w:tcW w:w="1184" w:type="dxa"/>
            <w:noWrap/>
            <w:hideMark/>
          </w:tcPr>
          <w:p w14:paraId="7467BFF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B3B96E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141FDC7" w14:textId="77777777" w:rsidTr="008214D0">
        <w:trPr>
          <w:trHeight w:val="264"/>
        </w:trPr>
        <w:tc>
          <w:tcPr>
            <w:tcW w:w="1802" w:type="dxa"/>
            <w:noWrap/>
            <w:hideMark/>
          </w:tcPr>
          <w:p w14:paraId="2C0770EB"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483AD4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XQ1</w:t>
            </w:r>
          </w:p>
        </w:tc>
        <w:tc>
          <w:tcPr>
            <w:tcW w:w="4625" w:type="dxa"/>
            <w:noWrap/>
            <w:hideMark/>
          </w:tcPr>
          <w:p w14:paraId="3A9B68B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VIN kódované údaje vozidla s kontrolným číslom</w:t>
            </w:r>
          </w:p>
        </w:tc>
        <w:tc>
          <w:tcPr>
            <w:tcW w:w="1184" w:type="dxa"/>
            <w:noWrap/>
            <w:hideMark/>
          </w:tcPr>
          <w:p w14:paraId="770C175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25E8DBB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11347F67" w14:textId="77777777" w:rsidTr="008214D0">
        <w:trPr>
          <w:trHeight w:val="264"/>
        </w:trPr>
        <w:tc>
          <w:tcPr>
            <w:tcW w:w="1802" w:type="dxa"/>
            <w:noWrap/>
            <w:hideMark/>
          </w:tcPr>
          <w:p w14:paraId="0BB1B6A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BB7F15D"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XU1</w:t>
            </w:r>
          </w:p>
        </w:tc>
        <w:tc>
          <w:tcPr>
            <w:tcW w:w="4625" w:type="dxa"/>
            <w:noWrap/>
            <w:hideMark/>
          </w:tcPr>
          <w:p w14:paraId="1AB3637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Označenie /popis jazyk nemčina</w:t>
            </w:r>
          </w:p>
        </w:tc>
        <w:tc>
          <w:tcPr>
            <w:tcW w:w="1184" w:type="dxa"/>
            <w:noWrap/>
            <w:hideMark/>
          </w:tcPr>
          <w:p w14:paraId="6EFA93A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1E006BC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7D0363E" w14:textId="77777777" w:rsidTr="008214D0">
        <w:trPr>
          <w:trHeight w:val="264"/>
        </w:trPr>
        <w:tc>
          <w:tcPr>
            <w:tcW w:w="1802" w:type="dxa"/>
            <w:noWrap/>
            <w:hideMark/>
          </w:tcPr>
          <w:p w14:paraId="2608436C"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260F582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XZ2</w:t>
            </w:r>
          </w:p>
        </w:tc>
        <w:tc>
          <w:tcPr>
            <w:tcW w:w="4625" w:type="dxa"/>
            <w:noWrap/>
            <w:hideMark/>
          </w:tcPr>
          <w:p w14:paraId="35B4D84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Modelová generácia 2</w:t>
            </w:r>
          </w:p>
        </w:tc>
        <w:tc>
          <w:tcPr>
            <w:tcW w:w="1184" w:type="dxa"/>
            <w:noWrap/>
            <w:hideMark/>
          </w:tcPr>
          <w:p w14:paraId="75DA2A61"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4D98BE7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9941006" w14:textId="77777777" w:rsidTr="008214D0">
        <w:trPr>
          <w:trHeight w:val="264"/>
        </w:trPr>
        <w:tc>
          <w:tcPr>
            <w:tcW w:w="1802" w:type="dxa"/>
            <w:noWrap/>
            <w:hideMark/>
          </w:tcPr>
          <w:p w14:paraId="09BDE64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55371DA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Z41</w:t>
            </w:r>
          </w:p>
        </w:tc>
        <w:tc>
          <w:tcPr>
            <w:tcW w:w="4625" w:type="dxa"/>
            <w:noWrap/>
            <w:hideMark/>
          </w:tcPr>
          <w:p w14:paraId="3E79B243"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registrácia ako nákladné vozidlo</w:t>
            </w:r>
          </w:p>
        </w:tc>
        <w:tc>
          <w:tcPr>
            <w:tcW w:w="1184" w:type="dxa"/>
            <w:noWrap/>
            <w:hideMark/>
          </w:tcPr>
          <w:p w14:paraId="5DB89452"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D1F01C8"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2144983" w14:textId="77777777" w:rsidTr="008214D0">
        <w:trPr>
          <w:trHeight w:val="264"/>
        </w:trPr>
        <w:tc>
          <w:tcPr>
            <w:tcW w:w="1802" w:type="dxa"/>
            <w:noWrap/>
            <w:hideMark/>
          </w:tcPr>
          <w:p w14:paraId="4037A32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3179E0A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056</w:t>
            </w:r>
          </w:p>
        </w:tc>
        <w:tc>
          <w:tcPr>
            <w:tcW w:w="4625" w:type="dxa"/>
            <w:noWrap/>
            <w:hideMark/>
          </w:tcPr>
          <w:p w14:paraId="2BAC8BA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Zmenový rok X5/2</w:t>
            </w:r>
          </w:p>
        </w:tc>
        <w:tc>
          <w:tcPr>
            <w:tcW w:w="1184" w:type="dxa"/>
            <w:noWrap/>
            <w:hideMark/>
          </w:tcPr>
          <w:p w14:paraId="1576AB3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4920D4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C08D3BA" w14:textId="77777777" w:rsidTr="008214D0">
        <w:trPr>
          <w:trHeight w:val="264"/>
        </w:trPr>
        <w:tc>
          <w:tcPr>
            <w:tcW w:w="1802" w:type="dxa"/>
            <w:noWrap/>
            <w:hideMark/>
          </w:tcPr>
          <w:p w14:paraId="0F5515F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4E3748A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XM7</w:t>
            </w:r>
          </w:p>
        </w:tc>
        <w:tc>
          <w:tcPr>
            <w:tcW w:w="4625" w:type="dxa"/>
            <w:noWrap/>
            <w:hideMark/>
          </w:tcPr>
          <w:p w14:paraId="39EB8F9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Facelift II</w:t>
            </w:r>
          </w:p>
        </w:tc>
        <w:tc>
          <w:tcPr>
            <w:tcW w:w="1184" w:type="dxa"/>
            <w:noWrap/>
            <w:hideMark/>
          </w:tcPr>
          <w:p w14:paraId="1CF0EBB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618FFDC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3D0E1239" w14:textId="77777777" w:rsidTr="008214D0">
        <w:trPr>
          <w:trHeight w:val="264"/>
        </w:trPr>
        <w:tc>
          <w:tcPr>
            <w:tcW w:w="1802" w:type="dxa"/>
            <w:noWrap/>
            <w:hideMark/>
          </w:tcPr>
          <w:p w14:paraId="34DCE7DE"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25" w:type="dxa"/>
            <w:noWrap/>
            <w:hideMark/>
          </w:tcPr>
          <w:p w14:paraId="19B7EDC4"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4625" w:type="dxa"/>
            <w:noWrap/>
            <w:hideMark/>
          </w:tcPr>
          <w:p w14:paraId="402941E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184" w:type="dxa"/>
            <w:noWrap/>
            <w:hideMark/>
          </w:tcPr>
          <w:p w14:paraId="09D33D7A"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c>
          <w:tcPr>
            <w:tcW w:w="1416" w:type="dxa"/>
            <w:noWrap/>
            <w:hideMark/>
          </w:tcPr>
          <w:p w14:paraId="07EA2806"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6F2231D5" w14:textId="77777777" w:rsidTr="008214D0">
        <w:trPr>
          <w:trHeight w:val="528"/>
        </w:trPr>
        <w:tc>
          <w:tcPr>
            <w:tcW w:w="1802" w:type="dxa"/>
            <w:noWrap/>
            <w:hideMark/>
          </w:tcPr>
          <w:p w14:paraId="5FDDD658"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hideMark/>
          </w:tcPr>
          <w:p w14:paraId="5C74CC4D"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Homologizácia</w:t>
            </w:r>
          </w:p>
        </w:tc>
        <w:tc>
          <w:tcPr>
            <w:tcW w:w="4625" w:type="dxa"/>
            <w:hideMark/>
          </w:tcPr>
          <w:p w14:paraId="07CE9A1E"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xml:space="preserve">kompletné doklady v zmysle noriem v SR, COC list, technický preukaz </w:t>
            </w:r>
          </w:p>
        </w:tc>
        <w:tc>
          <w:tcPr>
            <w:tcW w:w="1184" w:type="dxa"/>
            <w:hideMark/>
          </w:tcPr>
          <w:p w14:paraId="1BFB12D8"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0A0EA6D0"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7B6546D8" w14:textId="77777777" w:rsidTr="008214D0">
        <w:trPr>
          <w:trHeight w:val="264"/>
        </w:trPr>
        <w:tc>
          <w:tcPr>
            <w:tcW w:w="1802" w:type="dxa"/>
            <w:noWrap/>
            <w:hideMark/>
          </w:tcPr>
          <w:p w14:paraId="0DDEA208"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hideMark/>
          </w:tcPr>
          <w:p w14:paraId="30FAC4E1"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Záruka</w:t>
            </w:r>
          </w:p>
        </w:tc>
        <w:tc>
          <w:tcPr>
            <w:tcW w:w="4625" w:type="dxa"/>
            <w:hideMark/>
          </w:tcPr>
          <w:p w14:paraId="1F5FB984"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36 mesiacov</w:t>
            </w:r>
          </w:p>
        </w:tc>
        <w:tc>
          <w:tcPr>
            <w:tcW w:w="1184" w:type="dxa"/>
            <w:hideMark/>
          </w:tcPr>
          <w:p w14:paraId="365CC54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200859A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00E01458" w14:textId="77777777" w:rsidTr="008214D0">
        <w:trPr>
          <w:trHeight w:val="528"/>
        </w:trPr>
        <w:tc>
          <w:tcPr>
            <w:tcW w:w="1802" w:type="dxa"/>
            <w:noWrap/>
            <w:hideMark/>
          </w:tcPr>
          <w:p w14:paraId="775BB61D"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hideMark/>
          </w:tcPr>
          <w:p w14:paraId="14667B3C"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Záručný a pozáručný servis</w:t>
            </w:r>
          </w:p>
        </w:tc>
        <w:tc>
          <w:tcPr>
            <w:tcW w:w="4625" w:type="dxa"/>
            <w:hideMark/>
          </w:tcPr>
          <w:p w14:paraId="3A927AA6"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xml:space="preserve">výjazdové vozidlo, požadované zastúpenie servisu minimálne do 100 km od miest Žilina a Ban. Bystrica </w:t>
            </w:r>
          </w:p>
        </w:tc>
        <w:tc>
          <w:tcPr>
            <w:tcW w:w="1184" w:type="dxa"/>
            <w:hideMark/>
          </w:tcPr>
          <w:p w14:paraId="20780195"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36E16B59"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r w:rsidR="008214D0" w:rsidRPr="008214D0" w14:paraId="5DE15A45" w14:textId="77777777" w:rsidTr="008214D0">
        <w:trPr>
          <w:trHeight w:val="528"/>
        </w:trPr>
        <w:tc>
          <w:tcPr>
            <w:tcW w:w="1802" w:type="dxa"/>
            <w:noWrap/>
            <w:hideMark/>
          </w:tcPr>
          <w:p w14:paraId="2F7933BC"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25" w:type="dxa"/>
            <w:hideMark/>
          </w:tcPr>
          <w:p w14:paraId="57C27CE0"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Školenie na zariadenie</w:t>
            </w:r>
          </w:p>
        </w:tc>
        <w:tc>
          <w:tcPr>
            <w:tcW w:w="4625" w:type="dxa"/>
            <w:hideMark/>
          </w:tcPr>
          <w:p w14:paraId="5B3D90F3"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musí zabezpečiť predajca vozidla v celom rozsahu v zmysle platnej legislatívy</w:t>
            </w:r>
          </w:p>
        </w:tc>
        <w:tc>
          <w:tcPr>
            <w:tcW w:w="1184" w:type="dxa"/>
            <w:hideMark/>
          </w:tcPr>
          <w:p w14:paraId="63EEAE44" w14:textId="77777777" w:rsidR="008214D0" w:rsidRPr="008214D0" w:rsidRDefault="008214D0" w:rsidP="008214D0">
            <w:pPr>
              <w:jc w:val="left"/>
              <w:rPr>
                <w:rFonts w:eastAsia="Times New Roman" w:cs="Arial"/>
                <w:kern w:val="0"/>
                <w:szCs w:val="20"/>
                <w:lang w:eastAsia="sk-SK"/>
              </w:rPr>
            </w:pPr>
            <w:r w:rsidRPr="008214D0">
              <w:rPr>
                <w:rFonts w:eastAsia="Times New Roman" w:cs="Arial"/>
                <w:kern w:val="0"/>
                <w:szCs w:val="20"/>
                <w:lang w:eastAsia="sk-SK"/>
              </w:rPr>
              <w:t> </w:t>
            </w:r>
          </w:p>
        </w:tc>
        <w:tc>
          <w:tcPr>
            <w:tcW w:w="1416" w:type="dxa"/>
            <w:noWrap/>
            <w:hideMark/>
          </w:tcPr>
          <w:p w14:paraId="56A0476F" w14:textId="77777777" w:rsidR="008214D0" w:rsidRPr="008214D0" w:rsidRDefault="008214D0" w:rsidP="008214D0">
            <w:pPr>
              <w:jc w:val="left"/>
              <w:rPr>
                <w:rFonts w:ascii="Arial CE" w:eastAsia="Times New Roman" w:hAnsi="Arial CE" w:cs="Arial CE"/>
                <w:kern w:val="0"/>
                <w:szCs w:val="20"/>
                <w:lang w:eastAsia="sk-SK"/>
              </w:rPr>
            </w:pPr>
            <w:r w:rsidRPr="008214D0">
              <w:rPr>
                <w:rFonts w:ascii="Arial CE" w:eastAsia="Times New Roman" w:hAnsi="Arial CE" w:cs="Arial CE"/>
                <w:kern w:val="0"/>
                <w:szCs w:val="20"/>
                <w:lang w:eastAsia="sk-SK"/>
              </w:rPr>
              <w:t> </w:t>
            </w:r>
          </w:p>
        </w:tc>
      </w:tr>
    </w:tbl>
    <w:p w14:paraId="2E46B49F" w14:textId="5D6EC479" w:rsidR="008214D0" w:rsidRDefault="008214D0"/>
    <w:p w14:paraId="7D7430FE" w14:textId="118791CE" w:rsidR="008214D0" w:rsidRDefault="008214D0"/>
    <w:p w14:paraId="18F13DAA" w14:textId="2D0EFC2B" w:rsidR="008214D0" w:rsidRDefault="008214D0"/>
    <w:p w14:paraId="32ECC39B" w14:textId="6732D30A" w:rsidR="008214D0" w:rsidRDefault="008214D0"/>
    <w:p w14:paraId="23D709D7" w14:textId="54ECEC54" w:rsidR="008214D0" w:rsidRDefault="008214D0"/>
    <w:p w14:paraId="2033375F" w14:textId="14E14480" w:rsidR="008214D0" w:rsidRDefault="008214D0"/>
    <w:p w14:paraId="210DA3D7" w14:textId="0346B152" w:rsidR="008214D0" w:rsidRDefault="008214D0"/>
    <w:p w14:paraId="4A0D4E3C" w14:textId="663F64C4" w:rsidR="008214D0" w:rsidRDefault="008214D0"/>
    <w:p w14:paraId="2909A5EC" w14:textId="77777777" w:rsidR="008214D0" w:rsidRDefault="008214D0"/>
    <w:p w14:paraId="52E8FC8F" w14:textId="77777777" w:rsidR="001A6647" w:rsidRDefault="001A6647"/>
    <w:p w14:paraId="52E8FC90" w14:textId="77777777" w:rsidR="000706C1" w:rsidRDefault="000706C1">
      <w:pPr>
        <w:jc w:val="left"/>
        <w:rPr>
          <w:rFonts w:cs="Arial"/>
        </w:rPr>
      </w:pPr>
    </w:p>
    <w:p w14:paraId="52E8FC91" w14:textId="77777777" w:rsidR="00432737" w:rsidRPr="00DE3EE5" w:rsidRDefault="00432737" w:rsidP="00432737">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360665661"/>
          <w:placeholder>
            <w:docPart w:val="7EFFDEE66E244C8F943F24262DAB4586"/>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246467165"/>
          <w:placeholder>
            <w:docPart w:val="AB42A8606D4349068E3EA05E1C932EC8"/>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p w14:paraId="52E8FC92" w14:textId="77777777" w:rsidR="00956B28" w:rsidRPr="00DE3EE5" w:rsidRDefault="00956B28" w:rsidP="00432737">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432737" w:rsidRPr="00DE3EE5" w14:paraId="52E8FC94" w14:textId="77777777" w:rsidTr="00234EA9">
        <w:sdt>
          <w:sdtPr>
            <w:rPr>
              <w:rFonts w:cs="Arial"/>
              <w:color w:val="000000"/>
              <w:sz w:val="17"/>
              <w:szCs w:val="17"/>
            </w:rPr>
            <w:alias w:val="Titul, meno, priezvisko"/>
            <w:tag w:val="Titul, meno, priezvisko"/>
            <w:id w:val="-1207256541"/>
            <w:placeholder>
              <w:docPart w:val="081DF1D24791405E9D9AA97545629C61"/>
            </w:placeholder>
            <w:temporary/>
            <w:showingPlcHdr/>
            <w:text/>
          </w:sdtPr>
          <w:sdtEndPr/>
          <w:sdtContent>
            <w:tc>
              <w:tcPr>
                <w:tcW w:w="3433" w:type="dxa"/>
              </w:tcPr>
              <w:p w14:paraId="52E8FC93" w14:textId="77777777" w:rsidR="00432737" w:rsidRPr="00DE3EE5" w:rsidRDefault="00432737"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432737" w:rsidRPr="00DE3EE5" w14:paraId="52E8FC96" w14:textId="77777777" w:rsidTr="00234EA9">
        <w:sdt>
          <w:sdtPr>
            <w:rPr>
              <w:rFonts w:cs="Arial"/>
              <w:color w:val="000000"/>
              <w:sz w:val="17"/>
              <w:szCs w:val="17"/>
            </w:rPr>
            <w:alias w:val="funkcia"/>
            <w:tag w:val="funkcia"/>
            <w:id w:val="843980551"/>
            <w:placeholder>
              <w:docPart w:val="6726D2EF5D92468BBEDAD9F6238769A5"/>
            </w:placeholder>
            <w:temporary/>
            <w:showingPlcHdr/>
            <w:text/>
          </w:sdtPr>
          <w:sdtEndPr/>
          <w:sdtContent>
            <w:tc>
              <w:tcPr>
                <w:tcW w:w="3433" w:type="dxa"/>
              </w:tcPr>
              <w:p w14:paraId="52E8FC95" w14:textId="77777777" w:rsidR="00432737" w:rsidRPr="00DE3EE5" w:rsidRDefault="00432737"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F52D4F" w:rsidRPr="00DE3EE5" w14:paraId="64AA692B" w14:textId="77777777" w:rsidTr="00234EA9">
        <w:tc>
          <w:tcPr>
            <w:tcW w:w="3433" w:type="dxa"/>
          </w:tcPr>
          <w:p w14:paraId="3D9DAAB3" w14:textId="77777777" w:rsidR="00F52D4F" w:rsidRDefault="00F52D4F" w:rsidP="00234EA9">
            <w:pPr>
              <w:spacing w:line="480" w:lineRule="auto"/>
              <w:jc w:val="center"/>
              <w:rPr>
                <w:rFonts w:cs="Arial"/>
                <w:color w:val="000000"/>
                <w:sz w:val="17"/>
                <w:szCs w:val="17"/>
              </w:rPr>
            </w:pPr>
          </w:p>
        </w:tc>
      </w:tr>
    </w:tbl>
    <w:tbl>
      <w:tblPr>
        <w:tblW w:w="5000" w:type="pct"/>
        <w:tblCellMar>
          <w:left w:w="70" w:type="dxa"/>
          <w:right w:w="70" w:type="dxa"/>
        </w:tblCellMar>
        <w:tblLook w:val="04A0" w:firstRow="1" w:lastRow="0" w:firstColumn="1" w:lastColumn="0" w:noHBand="0" w:noVBand="1"/>
      </w:tblPr>
      <w:tblGrid>
        <w:gridCol w:w="591"/>
        <w:gridCol w:w="3934"/>
        <w:gridCol w:w="2069"/>
        <w:gridCol w:w="1162"/>
        <w:gridCol w:w="1011"/>
        <w:gridCol w:w="1011"/>
      </w:tblGrid>
      <w:tr w:rsidR="001A4E17" w:rsidRPr="001A4E17" w14:paraId="0BB3E0E8" w14:textId="77777777" w:rsidTr="001A4E17">
        <w:trPr>
          <w:trHeight w:val="480"/>
        </w:trPr>
        <w:tc>
          <w:tcPr>
            <w:tcW w:w="3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C1B970D"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lastRenderedPageBreak/>
              <w:t>P.č.</w:t>
            </w:r>
          </w:p>
        </w:tc>
        <w:tc>
          <w:tcPr>
            <w:tcW w:w="307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97E8697" w14:textId="77777777" w:rsidR="0018505E" w:rsidRPr="0018505E" w:rsidRDefault="0018505E" w:rsidP="0018505E">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Špecifikácia meracej techniky</w:t>
            </w:r>
          </w:p>
        </w:tc>
        <w:tc>
          <w:tcPr>
            <w:tcW w:w="594" w:type="pct"/>
            <w:tcBorders>
              <w:top w:val="single" w:sz="4" w:space="0" w:color="auto"/>
              <w:left w:val="nil"/>
              <w:bottom w:val="single" w:sz="4" w:space="0" w:color="auto"/>
              <w:right w:val="single" w:sz="4" w:space="0" w:color="auto"/>
            </w:tcBorders>
            <w:shd w:val="clear" w:color="000000" w:fill="BFBFBF"/>
            <w:noWrap/>
            <w:vAlign w:val="center"/>
            <w:hideMark/>
          </w:tcPr>
          <w:p w14:paraId="35FE49E3" w14:textId="77777777" w:rsidR="0018505E" w:rsidRPr="0018505E" w:rsidRDefault="0018505E" w:rsidP="0018505E">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Typ</w:t>
            </w:r>
          </w:p>
        </w:tc>
        <w:tc>
          <w:tcPr>
            <w:tcW w:w="517"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7656D0B" w14:textId="77777777" w:rsidR="0018505E" w:rsidRPr="0018505E" w:rsidRDefault="0018505E" w:rsidP="0018505E">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Splnenie parametra áno/nie</w:t>
            </w:r>
          </w:p>
        </w:tc>
        <w:tc>
          <w:tcPr>
            <w:tcW w:w="517"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9152833" w14:textId="77777777" w:rsidR="0018505E" w:rsidRPr="0018505E" w:rsidRDefault="0018505E" w:rsidP="0018505E">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Uveďte, v čom sa líši zadaný parameter</w:t>
            </w:r>
          </w:p>
        </w:tc>
      </w:tr>
      <w:tr w:rsidR="0018505E" w:rsidRPr="0018505E" w14:paraId="31DC34E2" w14:textId="77777777" w:rsidTr="00510D10">
        <w:trPr>
          <w:trHeight w:val="264"/>
        </w:trPr>
        <w:tc>
          <w:tcPr>
            <w:tcW w:w="302" w:type="pct"/>
            <w:tcBorders>
              <w:top w:val="nil"/>
              <w:left w:val="single" w:sz="4" w:space="0" w:color="auto"/>
              <w:bottom w:val="single" w:sz="4" w:space="0" w:color="auto"/>
              <w:right w:val="single" w:sz="4" w:space="0" w:color="auto"/>
            </w:tcBorders>
            <w:shd w:val="clear" w:color="000000" w:fill="BFBFBF"/>
            <w:noWrap/>
            <w:vAlign w:val="bottom"/>
            <w:hideMark/>
          </w:tcPr>
          <w:p w14:paraId="0EC7D67D"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664" w:type="pct"/>
            <w:gridSpan w:val="3"/>
            <w:tcBorders>
              <w:top w:val="single" w:sz="4" w:space="0" w:color="auto"/>
              <w:left w:val="nil"/>
              <w:bottom w:val="single" w:sz="4" w:space="0" w:color="auto"/>
              <w:right w:val="single" w:sz="4" w:space="0" w:color="auto"/>
            </w:tcBorders>
            <w:shd w:val="clear" w:color="000000" w:fill="BFBFBF"/>
            <w:hideMark/>
          </w:tcPr>
          <w:p w14:paraId="237C2159"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Káblové meracie vozidlo vybavené systémom na napäťové skúšky a diagnostiku VN-káblov, s ovládaním cez notebook</w:t>
            </w:r>
          </w:p>
        </w:tc>
        <w:tc>
          <w:tcPr>
            <w:tcW w:w="517" w:type="pct"/>
            <w:vMerge/>
            <w:tcBorders>
              <w:top w:val="single" w:sz="4" w:space="0" w:color="auto"/>
              <w:left w:val="single" w:sz="4" w:space="0" w:color="auto"/>
              <w:bottom w:val="single" w:sz="4" w:space="0" w:color="000000"/>
              <w:right w:val="single" w:sz="4" w:space="0" w:color="auto"/>
            </w:tcBorders>
            <w:vAlign w:val="center"/>
            <w:hideMark/>
          </w:tcPr>
          <w:p w14:paraId="6C18260D" w14:textId="77777777" w:rsidR="0018505E" w:rsidRPr="0018505E" w:rsidRDefault="0018505E" w:rsidP="0018505E">
            <w:pPr>
              <w:jc w:val="left"/>
              <w:rPr>
                <w:rFonts w:ascii="Arial CE" w:eastAsia="Times New Roman" w:hAnsi="Arial CE" w:cs="Arial CE"/>
                <w:b/>
                <w:bCs/>
                <w:color w:val="333399"/>
                <w:kern w:val="0"/>
                <w:sz w:val="18"/>
                <w:szCs w:val="18"/>
                <w:lang w:eastAsia="sk-SK"/>
              </w:rPr>
            </w:pPr>
          </w:p>
        </w:tc>
        <w:tc>
          <w:tcPr>
            <w:tcW w:w="517" w:type="pct"/>
            <w:vMerge/>
            <w:tcBorders>
              <w:top w:val="single" w:sz="4" w:space="0" w:color="auto"/>
              <w:left w:val="single" w:sz="4" w:space="0" w:color="auto"/>
              <w:bottom w:val="single" w:sz="4" w:space="0" w:color="000000"/>
              <w:right w:val="single" w:sz="4" w:space="0" w:color="auto"/>
            </w:tcBorders>
            <w:vAlign w:val="center"/>
            <w:hideMark/>
          </w:tcPr>
          <w:p w14:paraId="7578AEF0" w14:textId="77777777" w:rsidR="0018505E" w:rsidRPr="0018505E" w:rsidRDefault="0018505E" w:rsidP="0018505E">
            <w:pPr>
              <w:jc w:val="left"/>
              <w:rPr>
                <w:rFonts w:ascii="Arial CE" w:eastAsia="Times New Roman" w:hAnsi="Arial CE" w:cs="Arial CE"/>
                <w:b/>
                <w:bCs/>
                <w:color w:val="1F497D"/>
                <w:kern w:val="0"/>
                <w:sz w:val="18"/>
                <w:szCs w:val="18"/>
                <w:lang w:eastAsia="sk-SK"/>
              </w:rPr>
            </w:pPr>
          </w:p>
        </w:tc>
      </w:tr>
      <w:tr w:rsidR="00510D10" w:rsidRPr="0018505E" w14:paraId="69825F46" w14:textId="77777777" w:rsidTr="00510D10">
        <w:trPr>
          <w:trHeight w:val="264"/>
        </w:trPr>
        <w:tc>
          <w:tcPr>
            <w:tcW w:w="302" w:type="pct"/>
            <w:tcBorders>
              <w:top w:val="nil"/>
              <w:left w:val="single" w:sz="4" w:space="0" w:color="auto"/>
              <w:bottom w:val="single" w:sz="4" w:space="0" w:color="auto"/>
              <w:right w:val="single" w:sz="4" w:space="0" w:color="auto"/>
            </w:tcBorders>
            <w:shd w:val="clear" w:color="000000" w:fill="B7DEE8"/>
            <w:noWrap/>
            <w:vAlign w:val="bottom"/>
            <w:hideMark/>
          </w:tcPr>
          <w:p w14:paraId="67E59A24"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01.</w:t>
            </w:r>
          </w:p>
        </w:tc>
        <w:tc>
          <w:tcPr>
            <w:tcW w:w="2012" w:type="pct"/>
            <w:tcBorders>
              <w:top w:val="nil"/>
              <w:left w:val="nil"/>
              <w:bottom w:val="single" w:sz="4" w:space="0" w:color="auto"/>
              <w:right w:val="single" w:sz="4" w:space="0" w:color="auto"/>
            </w:tcBorders>
            <w:shd w:val="clear" w:color="000000" w:fill="B7DEE8"/>
            <w:noWrap/>
            <w:vAlign w:val="bottom"/>
            <w:hideMark/>
          </w:tcPr>
          <w:p w14:paraId="6E574153"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Merací systém Centrix City, pozostávajúci z:</w:t>
            </w:r>
          </w:p>
        </w:tc>
        <w:tc>
          <w:tcPr>
            <w:tcW w:w="1058" w:type="pct"/>
            <w:tcBorders>
              <w:top w:val="nil"/>
              <w:left w:val="nil"/>
              <w:bottom w:val="single" w:sz="4" w:space="0" w:color="auto"/>
              <w:right w:val="single" w:sz="4" w:space="0" w:color="auto"/>
            </w:tcBorders>
            <w:shd w:val="clear" w:color="000000" w:fill="B7DEE8"/>
            <w:noWrap/>
            <w:vAlign w:val="bottom"/>
            <w:hideMark/>
          </w:tcPr>
          <w:p w14:paraId="2471FCB9"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594" w:type="pct"/>
            <w:tcBorders>
              <w:top w:val="nil"/>
              <w:left w:val="nil"/>
              <w:bottom w:val="single" w:sz="4" w:space="0" w:color="auto"/>
              <w:right w:val="nil"/>
            </w:tcBorders>
            <w:shd w:val="clear" w:color="000000" w:fill="B7DEE8"/>
            <w:noWrap/>
            <w:vAlign w:val="bottom"/>
            <w:hideMark/>
          </w:tcPr>
          <w:p w14:paraId="43F90A84"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517" w:type="pct"/>
            <w:tcBorders>
              <w:top w:val="nil"/>
              <w:left w:val="single" w:sz="4" w:space="0" w:color="auto"/>
              <w:bottom w:val="nil"/>
              <w:right w:val="single" w:sz="4" w:space="0" w:color="auto"/>
            </w:tcBorders>
            <w:shd w:val="clear" w:color="000000" w:fill="B7DEE8"/>
            <w:noWrap/>
            <w:vAlign w:val="bottom"/>
            <w:hideMark/>
          </w:tcPr>
          <w:p w14:paraId="44154477"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000000" w:fill="B7DEE8"/>
            <w:noWrap/>
            <w:vAlign w:val="bottom"/>
            <w:hideMark/>
          </w:tcPr>
          <w:p w14:paraId="7EF0734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43414929" w14:textId="77777777" w:rsidTr="00510D10">
        <w:trPr>
          <w:trHeight w:val="264"/>
        </w:trPr>
        <w:tc>
          <w:tcPr>
            <w:tcW w:w="302" w:type="pct"/>
            <w:tcBorders>
              <w:top w:val="nil"/>
              <w:left w:val="single" w:sz="4" w:space="0" w:color="auto"/>
              <w:bottom w:val="nil"/>
              <w:right w:val="single" w:sz="4" w:space="0" w:color="auto"/>
            </w:tcBorders>
            <w:shd w:val="clear" w:color="auto" w:fill="auto"/>
            <w:noWrap/>
            <w:hideMark/>
          </w:tcPr>
          <w:p w14:paraId="498DF88A"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01.01</w:t>
            </w:r>
          </w:p>
        </w:tc>
        <w:tc>
          <w:tcPr>
            <w:tcW w:w="3070" w:type="pct"/>
            <w:gridSpan w:val="2"/>
            <w:tcBorders>
              <w:top w:val="nil"/>
              <w:left w:val="nil"/>
              <w:bottom w:val="nil"/>
              <w:right w:val="nil"/>
            </w:tcBorders>
            <w:shd w:val="clear" w:color="auto" w:fill="auto"/>
            <w:hideMark/>
          </w:tcPr>
          <w:p w14:paraId="6684A67D"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Základný modul Systému Centrix, s priemyselným PC, ovládanie meraní a diagnostky prostredníctvom dotykovej obrazovky 21,5" full HD</w:t>
            </w:r>
          </w:p>
        </w:tc>
        <w:tc>
          <w:tcPr>
            <w:tcW w:w="594" w:type="pct"/>
            <w:tcBorders>
              <w:top w:val="nil"/>
              <w:left w:val="single" w:sz="4" w:space="0" w:color="auto"/>
              <w:bottom w:val="nil"/>
              <w:right w:val="nil"/>
            </w:tcBorders>
            <w:shd w:val="clear" w:color="auto" w:fill="auto"/>
            <w:noWrap/>
            <w:hideMark/>
          </w:tcPr>
          <w:p w14:paraId="09F3F9E2"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1008677118</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5F8DD"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18E9251B"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154242A8" w14:textId="77777777" w:rsidTr="00510D10">
        <w:trPr>
          <w:trHeight w:val="264"/>
        </w:trPr>
        <w:tc>
          <w:tcPr>
            <w:tcW w:w="302" w:type="pct"/>
            <w:tcBorders>
              <w:top w:val="single" w:sz="4" w:space="0" w:color="auto"/>
              <w:left w:val="single" w:sz="4" w:space="0" w:color="auto"/>
              <w:bottom w:val="nil"/>
              <w:right w:val="single" w:sz="4" w:space="0" w:color="auto"/>
            </w:tcBorders>
            <w:shd w:val="clear" w:color="auto" w:fill="auto"/>
            <w:noWrap/>
            <w:vAlign w:val="bottom"/>
            <w:hideMark/>
          </w:tcPr>
          <w:p w14:paraId="3AA08741"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01.02</w:t>
            </w:r>
          </w:p>
        </w:tc>
        <w:tc>
          <w:tcPr>
            <w:tcW w:w="3070" w:type="pct"/>
            <w:gridSpan w:val="2"/>
            <w:tcBorders>
              <w:top w:val="single" w:sz="4" w:space="0" w:color="auto"/>
              <w:left w:val="nil"/>
              <w:bottom w:val="nil"/>
              <w:right w:val="nil"/>
            </w:tcBorders>
            <w:shd w:val="clear" w:color="auto" w:fill="auto"/>
            <w:noWrap/>
            <w:vAlign w:val="bottom"/>
            <w:hideMark/>
          </w:tcPr>
          <w:p w14:paraId="3B71AEE4"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xml:space="preserve">TDM 4540-TD-PDint - modul na skúšanie a diagnostiku káblov </w:t>
            </w:r>
          </w:p>
        </w:tc>
        <w:tc>
          <w:tcPr>
            <w:tcW w:w="594" w:type="pct"/>
            <w:tcBorders>
              <w:top w:val="single" w:sz="4" w:space="0" w:color="auto"/>
              <w:left w:val="single" w:sz="4" w:space="0" w:color="auto"/>
              <w:bottom w:val="nil"/>
              <w:right w:val="nil"/>
            </w:tcBorders>
            <w:shd w:val="clear" w:color="auto" w:fill="auto"/>
            <w:noWrap/>
            <w:vAlign w:val="bottom"/>
            <w:hideMark/>
          </w:tcPr>
          <w:p w14:paraId="134F3859"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1008446</w:t>
            </w:r>
          </w:p>
        </w:tc>
        <w:tc>
          <w:tcPr>
            <w:tcW w:w="517" w:type="pct"/>
            <w:tcBorders>
              <w:top w:val="nil"/>
              <w:left w:val="single" w:sz="4" w:space="0" w:color="auto"/>
              <w:bottom w:val="nil"/>
              <w:right w:val="single" w:sz="4" w:space="0" w:color="auto"/>
            </w:tcBorders>
            <w:shd w:val="clear" w:color="auto" w:fill="auto"/>
            <w:noWrap/>
            <w:vAlign w:val="bottom"/>
            <w:hideMark/>
          </w:tcPr>
          <w:p w14:paraId="613167CD"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3F680986"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510D10" w:rsidRPr="0018505E" w14:paraId="56BB8530"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2A03ECDE"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2012" w:type="pct"/>
            <w:tcBorders>
              <w:top w:val="nil"/>
              <w:left w:val="nil"/>
              <w:bottom w:val="nil"/>
              <w:right w:val="nil"/>
            </w:tcBorders>
            <w:shd w:val="clear" w:color="auto" w:fill="auto"/>
            <w:noWrap/>
            <w:vAlign w:val="bottom"/>
            <w:hideMark/>
          </w:tcPr>
          <w:p w14:paraId="73A2BF36"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Pozostáva z:</w:t>
            </w:r>
          </w:p>
        </w:tc>
        <w:tc>
          <w:tcPr>
            <w:tcW w:w="1058" w:type="pct"/>
            <w:tcBorders>
              <w:top w:val="nil"/>
              <w:left w:val="nil"/>
              <w:bottom w:val="nil"/>
              <w:right w:val="nil"/>
            </w:tcBorders>
            <w:shd w:val="clear" w:color="auto" w:fill="auto"/>
            <w:noWrap/>
            <w:vAlign w:val="bottom"/>
            <w:hideMark/>
          </w:tcPr>
          <w:p w14:paraId="458E6E28" w14:textId="77777777" w:rsidR="0018505E" w:rsidRPr="0018505E" w:rsidRDefault="0018505E" w:rsidP="0018505E">
            <w:pPr>
              <w:jc w:val="left"/>
              <w:rPr>
                <w:rFonts w:eastAsia="Times New Roman" w:cs="Arial"/>
                <w:kern w:val="0"/>
                <w:sz w:val="18"/>
                <w:szCs w:val="18"/>
                <w:lang w:eastAsia="sk-SK"/>
              </w:rPr>
            </w:pPr>
          </w:p>
        </w:tc>
        <w:tc>
          <w:tcPr>
            <w:tcW w:w="594" w:type="pct"/>
            <w:tcBorders>
              <w:top w:val="nil"/>
              <w:left w:val="single" w:sz="4" w:space="0" w:color="auto"/>
              <w:bottom w:val="nil"/>
              <w:right w:val="nil"/>
            </w:tcBorders>
            <w:shd w:val="clear" w:color="auto" w:fill="auto"/>
            <w:noWrap/>
            <w:vAlign w:val="bottom"/>
            <w:hideMark/>
          </w:tcPr>
          <w:p w14:paraId="0424D1F9"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1397DDFB"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442B9337"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1AC93808"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72F164F7"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31BB5277"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VLF napäťový zdroj TDM:</w:t>
            </w:r>
          </w:p>
        </w:tc>
        <w:tc>
          <w:tcPr>
            <w:tcW w:w="594" w:type="pct"/>
            <w:tcBorders>
              <w:top w:val="nil"/>
              <w:left w:val="single" w:sz="4" w:space="0" w:color="auto"/>
              <w:bottom w:val="nil"/>
              <w:right w:val="nil"/>
            </w:tcBorders>
            <w:shd w:val="clear" w:color="auto" w:fill="auto"/>
            <w:noWrap/>
            <w:vAlign w:val="bottom"/>
            <w:hideMark/>
          </w:tcPr>
          <w:p w14:paraId="7A576715"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061A9841"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454FA066"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560CCA49"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34774F9E"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60362987"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xml:space="preserve">VLF sinus 0…45 kVšš </w:t>
            </w:r>
          </w:p>
        </w:tc>
        <w:tc>
          <w:tcPr>
            <w:tcW w:w="594" w:type="pct"/>
            <w:tcBorders>
              <w:top w:val="nil"/>
              <w:left w:val="single" w:sz="4" w:space="0" w:color="auto"/>
              <w:bottom w:val="nil"/>
              <w:right w:val="nil"/>
            </w:tcBorders>
            <w:shd w:val="clear" w:color="auto" w:fill="auto"/>
            <w:noWrap/>
            <w:vAlign w:val="bottom"/>
            <w:hideMark/>
          </w:tcPr>
          <w:p w14:paraId="18E404AD"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7E941226"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1189299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50BE2C83"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43B94336"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35544FA6"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VLF CR (cosinus pravouhlý) 0…40 kVef, 5,5 uF skúšateľná kapacita</w:t>
            </w:r>
          </w:p>
        </w:tc>
        <w:tc>
          <w:tcPr>
            <w:tcW w:w="594" w:type="pct"/>
            <w:tcBorders>
              <w:top w:val="nil"/>
              <w:left w:val="single" w:sz="4" w:space="0" w:color="auto"/>
              <w:bottom w:val="nil"/>
              <w:right w:val="nil"/>
            </w:tcBorders>
            <w:shd w:val="clear" w:color="auto" w:fill="auto"/>
            <w:noWrap/>
            <w:vAlign w:val="bottom"/>
            <w:hideMark/>
          </w:tcPr>
          <w:p w14:paraId="7E8075C2"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2132873E"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2A7B216D"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63C51F56"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2ABE763B"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vAlign w:val="bottom"/>
            <w:hideMark/>
          </w:tcPr>
          <w:p w14:paraId="67CA8AB3"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Interné meranie tan Delta</w:t>
            </w:r>
          </w:p>
        </w:tc>
        <w:tc>
          <w:tcPr>
            <w:tcW w:w="594" w:type="pct"/>
            <w:tcBorders>
              <w:top w:val="nil"/>
              <w:left w:val="single" w:sz="4" w:space="0" w:color="auto"/>
              <w:bottom w:val="nil"/>
              <w:right w:val="nil"/>
            </w:tcBorders>
            <w:shd w:val="clear" w:color="auto" w:fill="auto"/>
            <w:noWrap/>
            <w:vAlign w:val="bottom"/>
            <w:hideMark/>
          </w:tcPr>
          <w:p w14:paraId="6037E9FD"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5C187D81"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32939B9A"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790B4B2B"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1C500F85"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46701CA9"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Diagnostické meranie ČV s nap. priebehmi DAC, VLF CR a VLF sinus</w:t>
            </w:r>
          </w:p>
        </w:tc>
        <w:tc>
          <w:tcPr>
            <w:tcW w:w="594" w:type="pct"/>
            <w:tcBorders>
              <w:top w:val="nil"/>
              <w:left w:val="single" w:sz="4" w:space="0" w:color="auto"/>
              <w:bottom w:val="nil"/>
              <w:right w:val="nil"/>
            </w:tcBorders>
            <w:shd w:val="clear" w:color="auto" w:fill="auto"/>
            <w:noWrap/>
            <w:vAlign w:val="bottom"/>
            <w:hideMark/>
          </w:tcPr>
          <w:p w14:paraId="560853D6"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18852DC8"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483A20DB"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3490DC1D"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414FBA1D"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2AA3D05D"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PDS 60 PD - detektor ČV do 60 kV</w:t>
            </w:r>
          </w:p>
        </w:tc>
        <w:tc>
          <w:tcPr>
            <w:tcW w:w="594" w:type="pct"/>
            <w:tcBorders>
              <w:top w:val="nil"/>
              <w:left w:val="single" w:sz="4" w:space="0" w:color="auto"/>
              <w:bottom w:val="nil"/>
              <w:right w:val="nil"/>
            </w:tcBorders>
            <w:shd w:val="clear" w:color="auto" w:fill="auto"/>
            <w:noWrap/>
            <w:vAlign w:val="bottom"/>
            <w:hideMark/>
          </w:tcPr>
          <w:p w14:paraId="697D53DA"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0806CAC2"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079D31EC"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064D9733"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345912E9"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58374E55"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Kalibrátor a SW licencia</w:t>
            </w:r>
          </w:p>
        </w:tc>
        <w:tc>
          <w:tcPr>
            <w:tcW w:w="594" w:type="pct"/>
            <w:tcBorders>
              <w:top w:val="nil"/>
              <w:left w:val="single" w:sz="4" w:space="0" w:color="auto"/>
              <w:bottom w:val="nil"/>
              <w:right w:val="nil"/>
            </w:tcBorders>
            <w:shd w:val="clear" w:color="auto" w:fill="auto"/>
            <w:noWrap/>
            <w:vAlign w:val="bottom"/>
            <w:hideMark/>
          </w:tcPr>
          <w:p w14:paraId="5CC4FCFA"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0C29E475"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3E2E039E"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7A0B7DAE"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69AE27FD"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5940F20B"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Detektor ČV permanentne inštalovaný v meracom vozidle</w:t>
            </w:r>
          </w:p>
        </w:tc>
        <w:tc>
          <w:tcPr>
            <w:tcW w:w="594" w:type="pct"/>
            <w:tcBorders>
              <w:top w:val="nil"/>
              <w:left w:val="single" w:sz="4" w:space="0" w:color="auto"/>
              <w:bottom w:val="nil"/>
              <w:right w:val="nil"/>
            </w:tcBorders>
            <w:shd w:val="clear" w:color="auto" w:fill="auto"/>
            <w:noWrap/>
            <w:vAlign w:val="bottom"/>
            <w:hideMark/>
          </w:tcPr>
          <w:p w14:paraId="2B9287BC"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2F6DF4D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2855AE46"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66FA7298" w14:textId="77777777" w:rsidTr="00510D10">
        <w:trPr>
          <w:trHeight w:val="264"/>
        </w:trPr>
        <w:tc>
          <w:tcPr>
            <w:tcW w:w="302" w:type="pct"/>
            <w:tcBorders>
              <w:top w:val="single" w:sz="4" w:space="0" w:color="auto"/>
              <w:left w:val="single" w:sz="4" w:space="0" w:color="auto"/>
              <w:bottom w:val="nil"/>
              <w:right w:val="single" w:sz="4" w:space="0" w:color="auto"/>
            </w:tcBorders>
            <w:shd w:val="clear" w:color="auto" w:fill="auto"/>
            <w:noWrap/>
            <w:vAlign w:val="bottom"/>
            <w:hideMark/>
          </w:tcPr>
          <w:p w14:paraId="25E17CA4"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01.05</w:t>
            </w:r>
          </w:p>
        </w:tc>
        <w:tc>
          <w:tcPr>
            <w:tcW w:w="3070" w:type="pct"/>
            <w:gridSpan w:val="2"/>
            <w:tcBorders>
              <w:top w:val="single" w:sz="4" w:space="0" w:color="auto"/>
              <w:left w:val="nil"/>
              <w:bottom w:val="nil"/>
              <w:right w:val="nil"/>
            </w:tcBorders>
            <w:shd w:val="clear" w:color="auto" w:fill="auto"/>
            <w:noWrap/>
            <w:vAlign w:val="bottom"/>
            <w:hideMark/>
          </w:tcPr>
          <w:p w14:paraId="56775FF1"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Pripojovacie káble - Comfort</w:t>
            </w:r>
          </w:p>
        </w:tc>
        <w:tc>
          <w:tcPr>
            <w:tcW w:w="594" w:type="pct"/>
            <w:tcBorders>
              <w:top w:val="single" w:sz="4" w:space="0" w:color="auto"/>
              <w:left w:val="single" w:sz="4" w:space="0" w:color="auto"/>
              <w:bottom w:val="nil"/>
              <w:right w:val="nil"/>
            </w:tcBorders>
            <w:shd w:val="clear" w:color="auto" w:fill="auto"/>
            <w:noWrap/>
            <w:vAlign w:val="bottom"/>
            <w:hideMark/>
          </w:tcPr>
          <w:p w14:paraId="3CA87B84"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893022689</w:t>
            </w:r>
          </w:p>
        </w:tc>
        <w:tc>
          <w:tcPr>
            <w:tcW w:w="517" w:type="pct"/>
            <w:tcBorders>
              <w:top w:val="single" w:sz="4" w:space="0" w:color="auto"/>
              <w:left w:val="single" w:sz="4" w:space="0" w:color="auto"/>
              <w:bottom w:val="nil"/>
              <w:right w:val="single" w:sz="4" w:space="0" w:color="auto"/>
            </w:tcBorders>
            <w:shd w:val="clear" w:color="auto" w:fill="auto"/>
            <w:noWrap/>
            <w:vAlign w:val="bottom"/>
            <w:hideMark/>
          </w:tcPr>
          <w:p w14:paraId="26973E1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1334ADC1"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403D5295"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310B14E0"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112C9F2F"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Sieťový napájací kábel  2x2,5 mm², 50 m s pásovým navíjaním</w:t>
            </w:r>
          </w:p>
        </w:tc>
        <w:tc>
          <w:tcPr>
            <w:tcW w:w="594" w:type="pct"/>
            <w:tcBorders>
              <w:top w:val="nil"/>
              <w:left w:val="single" w:sz="4" w:space="0" w:color="auto"/>
              <w:bottom w:val="nil"/>
              <w:right w:val="nil"/>
            </w:tcBorders>
            <w:shd w:val="clear" w:color="auto" w:fill="auto"/>
            <w:noWrap/>
            <w:vAlign w:val="bottom"/>
            <w:hideMark/>
          </w:tcPr>
          <w:p w14:paraId="77E37E53"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6D72357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5179945B"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2D28634F"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0B95EAB6"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1159EDA9"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Uzemňovací kábel 16 mm², 50 m s pásovým navíjaním</w:t>
            </w:r>
          </w:p>
        </w:tc>
        <w:tc>
          <w:tcPr>
            <w:tcW w:w="594" w:type="pct"/>
            <w:tcBorders>
              <w:top w:val="nil"/>
              <w:left w:val="single" w:sz="4" w:space="0" w:color="auto"/>
              <w:bottom w:val="nil"/>
              <w:right w:val="nil"/>
            </w:tcBorders>
            <w:shd w:val="clear" w:color="auto" w:fill="auto"/>
            <w:noWrap/>
            <w:vAlign w:val="bottom"/>
            <w:hideMark/>
          </w:tcPr>
          <w:p w14:paraId="41FF1FF2"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73795F8D"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12539FDC"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518CE2B1"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0176A3DF"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3F795124"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FU-Kábel, 2,5 mm², 15 m na cievke</w:t>
            </w:r>
          </w:p>
        </w:tc>
        <w:tc>
          <w:tcPr>
            <w:tcW w:w="594" w:type="pct"/>
            <w:tcBorders>
              <w:top w:val="nil"/>
              <w:left w:val="single" w:sz="4" w:space="0" w:color="auto"/>
              <w:bottom w:val="nil"/>
              <w:right w:val="nil"/>
            </w:tcBorders>
            <w:shd w:val="clear" w:color="auto" w:fill="auto"/>
            <w:noWrap/>
            <w:vAlign w:val="bottom"/>
            <w:hideMark/>
          </w:tcPr>
          <w:p w14:paraId="2C2AB596"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7D8502D2"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72CA2F7E"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0E6C7BA5"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24E18C20"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noWrap/>
            <w:vAlign w:val="bottom"/>
            <w:hideMark/>
          </w:tcPr>
          <w:p w14:paraId="7BC969B5"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Adaptér na sieťové pripojenie s ELSIC - svorkami</w:t>
            </w:r>
          </w:p>
        </w:tc>
        <w:tc>
          <w:tcPr>
            <w:tcW w:w="594" w:type="pct"/>
            <w:tcBorders>
              <w:top w:val="nil"/>
              <w:left w:val="single" w:sz="4" w:space="0" w:color="auto"/>
              <w:bottom w:val="nil"/>
              <w:right w:val="nil"/>
            </w:tcBorders>
            <w:shd w:val="clear" w:color="auto" w:fill="auto"/>
            <w:noWrap/>
            <w:vAlign w:val="bottom"/>
            <w:hideMark/>
          </w:tcPr>
          <w:p w14:paraId="78E94CE5"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2937EF0B"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61DA4A97"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374555D3" w14:textId="77777777" w:rsidTr="00510D10">
        <w:trPr>
          <w:trHeight w:val="264"/>
        </w:trPr>
        <w:tc>
          <w:tcPr>
            <w:tcW w:w="302" w:type="pct"/>
            <w:tcBorders>
              <w:top w:val="nil"/>
              <w:left w:val="single" w:sz="4" w:space="0" w:color="auto"/>
              <w:bottom w:val="nil"/>
              <w:right w:val="single" w:sz="4" w:space="0" w:color="auto"/>
            </w:tcBorders>
            <w:shd w:val="clear" w:color="auto" w:fill="auto"/>
            <w:noWrap/>
            <w:vAlign w:val="bottom"/>
            <w:hideMark/>
          </w:tcPr>
          <w:p w14:paraId="72D014EC"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nil"/>
              <w:right w:val="nil"/>
            </w:tcBorders>
            <w:shd w:val="clear" w:color="auto" w:fill="auto"/>
            <w:vAlign w:val="bottom"/>
            <w:hideMark/>
          </w:tcPr>
          <w:p w14:paraId="33BF937A"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Sieťová istiaca skrinka s nadprúdovou, prepäťovou a podpäťovou ochranou a svetelnou signalizáciou vstupu a výstupu</w:t>
            </w:r>
          </w:p>
        </w:tc>
        <w:tc>
          <w:tcPr>
            <w:tcW w:w="594" w:type="pct"/>
            <w:tcBorders>
              <w:top w:val="nil"/>
              <w:left w:val="single" w:sz="4" w:space="0" w:color="auto"/>
              <w:bottom w:val="nil"/>
              <w:right w:val="nil"/>
            </w:tcBorders>
            <w:shd w:val="clear" w:color="auto" w:fill="auto"/>
            <w:noWrap/>
            <w:vAlign w:val="bottom"/>
            <w:hideMark/>
          </w:tcPr>
          <w:p w14:paraId="57897EF8"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single" w:sz="4" w:space="0" w:color="auto"/>
              <w:bottom w:val="nil"/>
              <w:right w:val="single" w:sz="4" w:space="0" w:color="auto"/>
            </w:tcBorders>
            <w:shd w:val="clear" w:color="auto" w:fill="auto"/>
            <w:noWrap/>
            <w:vAlign w:val="bottom"/>
            <w:hideMark/>
          </w:tcPr>
          <w:p w14:paraId="50D8CD27"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nil"/>
              <w:right w:val="single" w:sz="4" w:space="0" w:color="auto"/>
            </w:tcBorders>
            <w:shd w:val="clear" w:color="auto" w:fill="auto"/>
            <w:noWrap/>
            <w:vAlign w:val="bottom"/>
            <w:hideMark/>
          </w:tcPr>
          <w:p w14:paraId="284341F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740DBC72"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79FA5DFC"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070" w:type="pct"/>
            <w:gridSpan w:val="2"/>
            <w:tcBorders>
              <w:top w:val="nil"/>
              <w:left w:val="nil"/>
              <w:bottom w:val="single" w:sz="4" w:space="0" w:color="auto"/>
              <w:right w:val="nil"/>
            </w:tcBorders>
            <w:shd w:val="clear" w:color="auto" w:fill="auto"/>
            <w:noWrap/>
            <w:vAlign w:val="bottom"/>
            <w:hideMark/>
          </w:tcPr>
          <w:p w14:paraId="14F480B0"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Oddeľovací transformátor 3,6kVA</w:t>
            </w:r>
          </w:p>
        </w:tc>
        <w:tc>
          <w:tcPr>
            <w:tcW w:w="594" w:type="pct"/>
            <w:tcBorders>
              <w:top w:val="nil"/>
              <w:left w:val="single" w:sz="4" w:space="0" w:color="auto"/>
              <w:bottom w:val="single" w:sz="4" w:space="0" w:color="auto"/>
              <w:right w:val="nil"/>
            </w:tcBorders>
            <w:shd w:val="clear" w:color="auto" w:fill="auto"/>
            <w:noWrap/>
            <w:vAlign w:val="bottom"/>
            <w:hideMark/>
          </w:tcPr>
          <w:p w14:paraId="02F9A866"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3EBDF6F8"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18B85E7E"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0CA8D67D"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4E0355DA"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01.06</w:t>
            </w:r>
          </w:p>
        </w:tc>
        <w:tc>
          <w:tcPr>
            <w:tcW w:w="3070" w:type="pct"/>
            <w:gridSpan w:val="2"/>
            <w:tcBorders>
              <w:top w:val="single" w:sz="4" w:space="0" w:color="auto"/>
              <w:left w:val="nil"/>
              <w:bottom w:val="single" w:sz="4" w:space="0" w:color="auto"/>
              <w:right w:val="nil"/>
            </w:tcBorders>
            <w:shd w:val="clear" w:color="auto" w:fill="auto"/>
            <w:vAlign w:val="bottom"/>
            <w:hideMark/>
          </w:tcPr>
          <w:p w14:paraId="71017086"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VN-kábel 1-fázový, bezvýbojový 80kV na bubne s manuálnym navíjaním, dĺžka 50 metrov</w:t>
            </w:r>
          </w:p>
        </w:tc>
        <w:tc>
          <w:tcPr>
            <w:tcW w:w="594" w:type="pct"/>
            <w:tcBorders>
              <w:top w:val="nil"/>
              <w:left w:val="single" w:sz="4" w:space="0" w:color="auto"/>
              <w:bottom w:val="single" w:sz="4" w:space="0" w:color="auto"/>
              <w:right w:val="nil"/>
            </w:tcBorders>
            <w:shd w:val="clear" w:color="auto" w:fill="auto"/>
            <w:noWrap/>
            <w:vAlign w:val="bottom"/>
            <w:hideMark/>
          </w:tcPr>
          <w:p w14:paraId="5F46A6D6"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1011038</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347B37C9"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7617DDE7"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779D6AE3"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44393EB8"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01.07</w:t>
            </w:r>
          </w:p>
        </w:tc>
        <w:tc>
          <w:tcPr>
            <w:tcW w:w="3070" w:type="pct"/>
            <w:gridSpan w:val="2"/>
            <w:tcBorders>
              <w:top w:val="single" w:sz="4" w:space="0" w:color="auto"/>
              <w:left w:val="nil"/>
              <w:bottom w:val="single" w:sz="4" w:space="0" w:color="auto"/>
              <w:right w:val="nil"/>
            </w:tcBorders>
            <w:shd w:val="clear" w:color="auto" w:fill="auto"/>
            <w:vAlign w:val="bottom"/>
            <w:hideMark/>
          </w:tcPr>
          <w:p w14:paraId="6327F35B"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Diaľkový núdzový vypínač s 15 metrovým káblom a svetelnou signalizáciou prevádzkového stavu (povinná výbava pre nestacionárne skúšobné zariadenie podľa normy STN EN 50191)</w:t>
            </w:r>
          </w:p>
        </w:tc>
        <w:tc>
          <w:tcPr>
            <w:tcW w:w="594" w:type="pct"/>
            <w:tcBorders>
              <w:top w:val="nil"/>
              <w:left w:val="single" w:sz="4" w:space="0" w:color="auto"/>
              <w:bottom w:val="single" w:sz="4" w:space="0" w:color="auto"/>
              <w:right w:val="nil"/>
            </w:tcBorders>
            <w:shd w:val="clear" w:color="auto" w:fill="auto"/>
            <w:noWrap/>
            <w:vAlign w:val="bottom"/>
            <w:hideMark/>
          </w:tcPr>
          <w:p w14:paraId="0EAFD416"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2003803</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0A68044C"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537982D8"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0F053A3F"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6D1A7F2C"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01.08</w:t>
            </w:r>
          </w:p>
        </w:tc>
        <w:tc>
          <w:tcPr>
            <w:tcW w:w="3070" w:type="pct"/>
            <w:gridSpan w:val="2"/>
            <w:tcBorders>
              <w:top w:val="single" w:sz="4" w:space="0" w:color="auto"/>
              <w:left w:val="nil"/>
              <w:bottom w:val="single" w:sz="4" w:space="0" w:color="auto"/>
              <w:right w:val="nil"/>
            </w:tcBorders>
            <w:shd w:val="clear" w:color="auto" w:fill="auto"/>
            <w:noWrap/>
            <w:vAlign w:val="bottom"/>
            <w:hideMark/>
          </w:tcPr>
          <w:p w14:paraId="2C8DACCD"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Automatická nabíjačka 12V / 15A</w:t>
            </w:r>
          </w:p>
        </w:tc>
        <w:tc>
          <w:tcPr>
            <w:tcW w:w="594" w:type="pct"/>
            <w:tcBorders>
              <w:top w:val="nil"/>
              <w:left w:val="single" w:sz="4" w:space="0" w:color="auto"/>
              <w:bottom w:val="single" w:sz="4" w:space="0" w:color="auto"/>
              <w:right w:val="nil"/>
            </w:tcBorders>
            <w:shd w:val="clear" w:color="auto" w:fill="auto"/>
            <w:noWrap/>
            <w:vAlign w:val="bottom"/>
            <w:hideMark/>
          </w:tcPr>
          <w:p w14:paraId="522B0B04"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897778008</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58526A6C"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6CC9A67F"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5D4CACE5"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569829C6"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01.09</w:t>
            </w:r>
          </w:p>
        </w:tc>
        <w:tc>
          <w:tcPr>
            <w:tcW w:w="3070" w:type="pct"/>
            <w:gridSpan w:val="2"/>
            <w:tcBorders>
              <w:top w:val="single" w:sz="4" w:space="0" w:color="auto"/>
              <w:left w:val="nil"/>
              <w:bottom w:val="single" w:sz="4" w:space="0" w:color="auto"/>
              <w:right w:val="nil"/>
            </w:tcBorders>
            <w:shd w:val="clear" w:color="auto" w:fill="auto"/>
            <w:noWrap/>
            <w:vAlign w:val="bottom"/>
            <w:hideMark/>
          </w:tcPr>
          <w:p w14:paraId="26877530"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Menič napätia Cotek pre napájanie systému vrátane inštalácie</w:t>
            </w:r>
          </w:p>
        </w:tc>
        <w:tc>
          <w:tcPr>
            <w:tcW w:w="594" w:type="pct"/>
            <w:tcBorders>
              <w:top w:val="nil"/>
              <w:left w:val="single" w:sz="4" w:space="0" w:color="auto"/>
              <w:bottom w:val="single" w:sz="4" w:space="0" w:color="auto"/>
              <w:right w:val="nil"/>
            </w:tcBorders>
            <w:shd w:val="clear" w:color="auto" w:fill="auto"/>
            <w:noWrap/>
            <w:vAlign w:val="bottom"/>
            <w:hideMark/>
          </w:tcPr>
          <w:p w14:paraId="35A76743" w14:textId="77777777" w:rsidR="0018505E" w:rsidRPr="0018505E" w:rsidRDefault="0018505E" w:rsidP="0018505E">
            <w:pPr>
              <w:jc w:val="right"/>
              <w:rPr>
                <w:rFonts w:eastAsia="Times New Roman" w:cs="Arial"/>
                <w:color w:val="000000"/>
                <w:kern w:val="0"/>
                <w:sz w:val="18"/>
                <w:szCs w:val="18"/>
                <w:lang w:eastAsia="sk-SK"/>
              </w:rPr>
            </w:pPr>
            <w:r w:rsidRPr="0018505E">
              <w:rPr>
                <w:rFonts w:eastAsia="Times New Roman" w:cs="Arial"/>
                <w:color w:val="000000"/>
                <w:kern w:val="0"/>
                <w:sz w:val="18"/>
                <w:szCs w:val="18"/>
                <w:lang w:eastAsia="sk-SK"/>
              </w:rPr>
              <w:t>897778332</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72315159"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690AC5A1"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30753426"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6191AD3F"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01.10</w:t>
            </w:r>
          </w:p>
        </w:tc>
        <w:tc>
          <w:tcPr>
            <w:tcW w:w="3070" w:type="pct"/>
            <w:gridSpan w:val="2"/>
            <w:tcBorders>
              <w:top w:val="single" w:sz="4" w:space="0" w:color="auto"/>
              <w:left w:val="nil"/>
              <w:bottom w:val="single" w:sz="4" w:space="0" w:color="auto"/>
              <w:right w:val="single" w:sz="4" w:space="0" w:color="000000"/>
            </w:tcBorders>
            <w:shd w:val="clear" w:color="auto" w:fill="auto"/>
            <w:hideMark/>
          </w:tcPr>
          <w:p w14:paraId="2CB044D8"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Bezpečnost. sada pre mer. vozidlo: 4×výstražný kužel, 1×plast. reťaz 30 m; 1×káblový prejazdový mostík + transportné upevnenie bezpečnost. sady</w:t>
            </w:r>
          </w:p>
        </w:tc>
        <w:tc>
          <w:tcPr>
            <w:tcW w:w="594" w:type="pct"/>
            <w:tcBorders>
              <w:top w:val="nil"/>
              <w:left w:val="nil"/>
              <w:bottom w:val="single" w:sz="4" w:space="0" w:color="auto"/>
              <w:right w:val="nil"/>
            </w:tcBorders>
            <w:shd w:val="clear" w:color="auto" w:fill="auto"/>
            <w:noWrap/>
            <w:vAlign w:val="bottom"/>
            <w:hideMark/>
          </w:tcPr>
          <w:p w14:paraId="014DEF16" w14:textId="77777777" w:rsidR="0018505E" w:rsidRPr="0018505E" w:rsidRDefault="0018505E" w:rsidP="0018505E">
            <w:pPr>
              <w:jc w:val="right"/>
              <w:rPr>
                <w:rFonts w:eastAsia="Times New Roman" w:cs="Arial"/>
                <w:color w:val="000000"/>
                <w:kern w:val="0"/>
                <w:sz w:val="18"/>
                <w:szCs w:val="18"/>
                <w:lang w:eastAsia="sk-SK"/>
              </w:rPr>
            </w:pPr>
            <w:r w:rsidRPr="0018505E">
              <w:rPr>
                <w:rFonts w:eastAsia="Times New Roman" w:cs="Arial"/>
                <w:color w:val="000000"/>
                <w:kern w:val="0"/>
                <w:sz w:val="18"/>
                <w:szCs w:val="18"/>
                <w:lang w:eastAsia="sk-SK"/>
              </w:rPr>
              <w:t>Bezp.</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25D9BF97"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2D97B7DC"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510D10" w:rsidRPr="0018505E" w14:paraId="0AD5D47D" w14:textId="77777777" w:rsidTr="00510D10">
        <w:trPr>
          <w:trHeight w:val="264"/>
        </w:trPr>
        <w:tc>
          <w:tcPr>
            <w:tcW w:w="302" w:type="pct"/>
            <w:tcBorders>
              <w:top w:val="nil"/>
              <w:left w:val="single" w:sz="4" w:space="0" w:color="auto"/>
              <w:bottom w:val="single" w:sz="4" w:space="0" w:color="auto"/>
              <w:right w:val="single" w:sz="4" w:space="0" w:color="auto"/>
            </w:tcBorders>
            <w:shd w:val="clear" w:color="000000" w:fill="B7DEE8"/>
            <w:noWrap/>
            <w:vAlign w:val="bottom"/>
            <w:hideMark/>
          </w:tcPr>
          <w:p w14:paraId="1B5E60FF"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02.</w:t>
            </w:r>
          </w:p>
        </w:tc>
        <w:tc>
          <w:tcPr>
            <w:tcW w:w="3070" w:type="pct"/>
            <w:gridSpan w:val="2"/>
            <w:tcBorders>
              <w:top w:val="single" w:sz="4" w:space="0" w:color="auto"/>
              <w:left w:val="nil"/>
              <w:bottom w:val="single" w:sz="4" w:space="0" w:color="auto"/>
              <w:right w:val="nil"/>
            </w:tcBorders>
            <w:shd w:val="clear" w:color="000000" w:fill="B7DEE8"/>
            <w:noWrap/>
            <w:vAlign w:val="bottom"/>
            <w:hideMark/>
          </w:tcPr>
          <w:p w14:paraId="0EBBE7E6" w14:textId="77777777" w:rsidR="0018505E" w:rsidRPr="0018505E" w:rsidRDefault="0018505E" w:rsidP="0018505E">
            <w:pPr>
              <w:jc w:val="left"/>
              <w:rPr>
                <w:rFonts w:eastAsia="Times New Roman" w:cs="Arial"/>
                <w:b/>
                <w:bCs/>
                <w:i/>
                <w:iCs/>
                <w:kern w:val="0"/>
                <w:sz w:val="18"/>
                <w:szCs w:val="18"/>
                <w:lang w:eastAsia="sk-SK"/>
              </w:rPr>
            </w:pPr>
            <w:r w:rsidRPr="0018505E">
              <w:rPr>
                <w:rFonts w:eastAsia="Times New Roman" w:cs="Arial"/>
                <w:b/>
                <w:bCs/>
                <w:i/>
                <w:iCs/>
                <w:kern w:val="0"/>
                <w:sz w:val="18"/>
                <w:szCs w:val="18"/>
                <w:lang w:eastAsia="sk-SK"/>
              </w:rPr>
              <w:t>Montáž, vnútorné vybavenie vozidla:</w:t>
            </w:r>
          </w:p>
        </w:tc>
        <w:tc>
          <w:tcPr>
            <w:tcW w:w="594" w:type="pct"/>
            <w:tcBorders>
              <w:top w:val="nil"/>
              <w:left w:val="single" w:sz="4" w:space="0" w:color="auto"/>
              <w:bottom w:val="single" w:sz="4" w:space="0" w:color="auto"/>
              <w:right w:val="nil"/>
            </w:tcBorders>
            <w:shd w:val="clear" w:color="000000" w:fill="B7DEE8"/>
            <w:noWrap/>
            <w:vAlign w:val="bottom"/>
            <w:hideMark/>
          </w:tcPr>
          <w:p w14:paraId="59BC28CC"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single" w:sz="4" w:space="0" w:color="auto"/>
              <w:bottom w:val="single" w:sz="4" w:space="0" w:color="auto"/>
              <w:right w:val="single" w:sz="4" w:space="0" w:color="auto"/>
            </w:tcBorders>
            <w:shd w:val="clear" w:color="000000" w:fill="B7DEE8"/>
            <w:noWrap/>
            <w:vAlign w:val="bottom"/>
            <w:hideMark/>
          </w:tcPr>
          <w:p w14:paraId="2276122F"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000000" w:fill="B7DEE8"/>
            <w:noWrap/>
            <w:vAlign w:val="bottom"/>
            <w:hideMark/>
          </w:tcPr>
          <w:p w14:paraId="26A45ECE"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287D4223" w14:textId="77777777" w:rsidTr="00510D10">
        <w:trPr>
          <w:trHeight w:val="885"/>
        </w:trPr>
        <w:tc>
          <w:tcPr>
            <w:tcW w:w="302" w:type="pct"/>
            <w:tcBorders>
              <w:top w:val="nil"/>
              <w:left w:val="single" w:sz="4" w:space="0" w:color="auto"/>
              <w:bottom w:val="single" w:sz="4" w:space="0" w:color="auto"/>
              <w:right w:val="single" w:sz="4" w:space="0" w:color="auto"/>
            </w:tcBorders>
            <w:shd w:val="clear" w:color="auto" w:fill="auto"/>
            <w:noWrap/>
            <w:hideMark/>
          </w:tcPr>
          <w:p w14:paraId="4845761C"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02.01</w:t>
            </w:r>
          </w:p>
        </w:tc>
        <w:tc>
          <w:tcPr>
            <w:tcW w:w="3070" w:type="pct"/>
            <w:gridSpan w:val="2"/>
            <w:tcBorders>
              <w:top w:val="single" w:sz="4" w:space="0" w:color="auto"/>
              <w:left w:val="nil"/>
              <w:bottom w:val="single" w:sz="4" w:space="0" w:color="auto"/>
              <w:right w:val="nil"/>
            </w:tcBorders>
            <w:shd w:val="clear" w:color="auto" w:fill="auto"/>
            <w:vAlign w:val="bottom"/>
            <w:hideMark/>
          </w:tcPr>
          <w:p w14:paraId="2BD0DA94"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Úprava a vybavenie interiéru: Rámy pre osadenie prístrojov a káblových bubnov, káblový výpust na zadných dverách, pripojenie ochranného uzemnenia vo vozidle, 3 osvetlovacie telesá v ovládacom priestore, 1 v zadnom priestore, koncové spínače zadných dverí.</w:t>
            </w:r>
          </w:p>
        </w:tc>
        <w:tc>
          <w:tcPr>
            <w:tcW w:w="594" w:type="pct"/>
            <w:tcBorders>
              <w:top w:val="nil"/>
              <w:left w:val="single" w:sz="4" w:space="0" w:color="auto"/>
              <w:bottom w:val="single" w:sz="4" w:space="0" w:color="auto"/>
              <w:right w:val="nil"/>
            </w:tcBorders>
            <w:shd w:val="clear" w:color="auto" w:fill="auto"/>
            <w:noWrap/>
            <w:vAlign w:val="bottom"/>
            <w:hideMark/>
          </w:tcPr>
          <w:p w14:paraId="065E2168"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897777993</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64344AC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45249BE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2EEA8E30" w14:textId="77777777" w:rsidTr="00510D10">
        <w:trPr>
          <w:trHeight w:val="1596"/>
        </w:trPr>
        <w:tc>
          <w:tcPr>
            <w:tcW w:w="302" w:type="pct"/>
            <w:tcBorders>
              <w:top w:val="nil"/>
              <w:left w:val="single" w:sz="4" w:space="0" w:color="auto"/>
              <w:bottom w:val="single" w:sz="4" w:space="0" w:color="auto"/>
              <w:right w:val="single" w:sz="4" w:space="0" w:color="auto"/>
            </w:tcBorders>
            <w:shd w:val="clear" w:color="auto" w:fill="auto"/>
            <w:noWrap/>
            <w:hideMark/>
          </w:tcPr>
          <w:p w14:paraId="685EF70E"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02.02</w:t>
            </w:r>
          </w:p>
        </w:tc>
        <w:tc>
          <w:tcPr>
            <w:tcW w:w="3070" w:type="pct"/>
            <w:gridSpan w:val="2"/>
            <w:tcBorders>
              <w:top w:val="single" w:sz="4" w:space="0" w:color="auto"/>
              <w:left w:val="nil"/>
              <w:bottom w:val="single" w:sz="4" w:space="0" w:color="auto"/>
              <w:right w:val="single" w:sz="4" w:space="0" w:color="000000"/>
            </w:tcBorders>
            <w:shd w:val="clear" w:color="auto" w:fill="auto"/>
            <w:hideMark/>
          </w:tcPr>
          <w:p w14:paraId="1E38B2B9"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xml:space="preserve">Obloženie a zateplenie vnútorného priestoru Homanitovými doskami a 20 mm X-treme izoláciou. Protišmyková pracovná podlahová krytina. Pracovná doska, skriňa s 3 zásuvkami v ovládacom priestore; prídavná zásuvková skriňa s 2 zásuvkami v zadnom priestore; oddeľovacia stena medzi ovládacím a VN-priestorom; </w:t>
            </w:r>
            <w:r w:rsidRPr="0018505E">
              <w:rPr>
                <w:rFonts w:eastAsia="Times New Roman" w:cs="Arial"/>
                <w:kern w:val="0"/>
                <w:sz w:val="18"/>
                <w:szCs w:val="18"/>
                <w:lang w:eastAsia="sk-SK"/>
              </w:rPr>
              <w:br/>
              <w:t xml:space="preserve">Hasiaci prístroj 2kG CO2 s transportným upevnením v ovládacom priestore; </w:t>
            </w:r>
            <w:r w:rsidRPr="0018505E">
              <w:rPr>
                <w:rFonts w:eastAsia="Times New Roman" w:cs="Arial"/>
                <w:kern w:val="0"/>
                <w:sz w:val="18"/>
                <w:szCs w:val="18"/>
                <w:lang w:eastAsia="sk-SK"/>
              </w:rPr>
              <w:br/>
              <w:t>Otočná stolička s transport. upevnením.</w:t>
            </w:r>
          </w:p>
        </w:tc>
        <w:tc>
          <w:tcPr>
            <w:tcW w:w="594" w:type="pct"/>
            <w:tcBorders>
              <w:top w:val="nil"/>
              <w:left w:val="nil"/>
              <w:bottom w:val="single" w:sz="4" w:space="0" w:color="auto"/>
              <w:right w:val="nil"/>
            </w:tcBorders>
            <w:shd w:val="clear" w:color="auto" w:fill="auto"/>
            <w:hideMark/>
          </w:tcPr>
          <w:p w14:paraId="002D267F"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897778003</w:t>
            </w:r>
            <w:r w:rsidRPr="0018505E">
              <w:rPr>
                <w:rFonts w:eastAsia="Times New Roman" w:cs="Arial"/>
                <w:kern w:val="0"/>
                <w:sz w:val="18"/>
                <w:szCs w:val="18"/>
                <w:lang w:eastAsia="sk-SK"/>
              </w:rPr>
              <w:br/>
            </w:r>
            <w:r w:rsidRPr="0018505E">
              <w:rPr>
                <w:rFonts w:eastAsia="Times New Roman" w:cs="Arial"/>
                <w:kern w:val="0"/>
                <w:sz w:val="18"/>
                <w:szCs w:val="18"/>
                <w:lang w:eastAsia="sk-SK"/>
              </w:rPr>
              <w:br/>
              <w:t>890000050</w:t>
            </w:r>
            <w:r w:rsidRPr="0018505E">
              <w:rPr>
                <w:rFonts w:eastAsia="Times New Roman" w:cs="Arial"/>
                <w:kern w:val="0"/>
                <w:sz w:val="18"/>
                <w:szCs w:val="18"/>
                <w:lang w:eastAsia="sk-SK"/>
              </w:rPr>
              <w:br/>
            </w:r>
            <w:r w:rsidRPr="0018505E">
              <w:rPr>
                <w:rFonts w:eastAsia="Times New Roman" w:cs="Arial"/>
                <w:kern w:val="0"/>
                <w:sz w:val="18"/>
                <w:szCs w:val="18"/>
                <w:lang w:eastAsia="sk-SK"/>
              </w:rPr>
              <w:br/>
            </w:r>
            <w:r w:rsidRPr="0018505E">
              <w:rPr>
                <w:rFonts w:eastAsia="Times New Roman" w:cs="Arial"/>
                <w:kern w:val="0"/>
                <w:sz w:val="18"/>
                <w:szCs w:val="18"/>
                <w:lang w:eastAsia="sk-SK"/>
              </w:rPr>
              <w:br/>
              <w:t>890022278</w:t>
            </w:r>
            <w:r w:rsidRPr="0018505E">
              <w:rPr>
                <w:rFonts w:eastAsia="Times New Roman" w:cs="Arial"/>
                <w:kern w:val="0"/>
                <w:sz w:val="18"/>
                <w:szCs w:val="18"/>
                <w:lang w:eastAsia="sk-SK"/>
              </w:rPr>
              <w:br/>
              <w:t>896048146</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5F2A8DF5"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7E94D63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bl>
    <w:p w14:paraId="54681CE6" w14:textId="77777777" w:rsidR="00510D10" w:rsidRDefault="00510D10">
      <w:r>
        <w:br w:type="page"/>
      </w:r>
    </w:p>
    <w:tbl>
      <w:tblPr>
        <w:tblW w:w="5000" w:type="pct"/>
        <w:tblCellMar>
          <w:left w:w="70" w:type="dxa"/>
          <w:right w:w="70" w:type="dxa"/>
        </w:tblCellMar>
        <w:tblLook w:val="04A0" w:firstRow="1" w:lastRow="0" w:firstColumn="1" w:lastColumn="0" w:noHBand="0" w:noVBand="1"/>
      </w:tblPr>
      <w:tblGrid>
        <w:gridCol w:w="591"/>
        <w:gridCol w:w="3932"/>
        <w:gridCol w:w="2071"/>
        <w:gridCol w:w="1162"/>
        <w:gridCol w:w="1011"/>
        <w:gridCol w:w="1011"/>
      </w:tblGrid>
      <w:tr w:rsidR="001A4E17" w:rsidRPr="001A4E17" w14:paraId="07FCC737" w14:textId="77777777" w:rsidTr="001A4E17">
        <w:trPr>
          <w:trHeight w:val="480"/>
        </w:trPr>
        <w:tc>
          <w:tcPr>
            <w:tcW w:w="3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44A3E6" w14:textId="380FE244" w:rsidR="00510D10" w:rsidRPr="0018505E" w:rsidRDefault="00510D10" w:rsidP="005C0B9C">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lastRenderedPageBreak/>
              <w:t>P.č.</w:t>
            </w:r>
          </w:p>
        </w:tc>
        <w:tc>
          <w:tcPr>
            <w:tcW w:w="307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D50B2CD" w14:textId="77777777" w:rsidR="00510D10" w:rsidRPr="0018505E" w:rsidRDefault="00510D10" w:rsidP="005C0B9C">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Špecifikácia meracej techniky</w:t>
            </w:r>
          </w:p>
        </w:tc>
        <w:tc>
          <w:tcPr>
            <w:tcW w:w="594" w:type="pct"/>
            <w:tcBorders>
              <w:top w:val="single" w:sz="4" w:space="0" w:color="auto"/>
              <w:left w:val="nil"/>
              <w:bottom w:val="single" w:sz="4" w:space="0" w:color="auto"/>
              <w:right w:val="single" w:sz="4" w:space="0" w:color="auto"/>
            </w:tcBorders>
            <w:shd w:val="clear" w:color="000000" w:fill="BFBFBF"/>
            <w:noWrap/>
            <w:vAlign w:val="center"/>
            <w:hideMark/>
          </w:tcPr>
          <w:p w14:paraId="2BE8533E" w14:textId="77777777" w:rsidR="00510D10" w:rsidRPr="0018505E" w:rsidRDefault="00510D10" w:rsidP="005C0B9C">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Typ</w:t>
            </w:r>
          </w:p>
        </w:tc>
        <w:tc>
          <w:tcPr>
            <w:tcW w:w="517"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ACE332A" w14:textId="77777777" w:rsidR="00510D10" w:rsidRPr="0018505E" w:rsidRDefault="00510D10" w:rsidP="005C0B9C">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Splnenie parametra áno/nie</w:t>
            </w:r>
          </w:p>
        </w:tc>
        <w:tc>
          <w:tcPr>
            <w:tcW w:w="517"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38D8A3B" w14:textId="77777777" w:rsidR="00510D10" w:rsidRPr="0018505E" w:rsidRDefault="00510D10" w:rsidP="005C0B9C">
            <w:pPr>
              <w:jc w:val="center"/>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Uveďte, v čom sa líši zadaný parameter</w:t>
            </w:r>
          </w:p>
        </w:tc>
      </w:tr>
      <w:tr w:rsidR="00510D10" w:rsidRPr="0018505E" w14:paraId="44D6E0DF" w14:textId="77777777" w:rsidTr="00510D10">
        <w:trPr>
          <w:trHeight w:val="264"/>
        </w:trPr>
        <w:tc>
          <w:tcPr>
            <w:tcW w:w="302" w:type="pct"/>
            <w:tcBorders>
              <w:top w:val="nil"/>
              <w:left w:val="single" w:sz="4" w:space="0" w:color="auto"/>
              <w:bottom w:val="single" w:sz="4" w:space="0" w:color="auto"/>
              <w:right w:val="single" w:sz="4" w:space="0" w:color="auto"/>
            </w:tcBorders>
            <w:shd w:val="clear" w:color="000000" w:fill="BFBFBF"/>
            <w:noWrap/>
            <w:vAlign w:val="bottom"/>
            <w:hideMark/>
          </w:tcPr>
          <w:p w14:paraId="07732AED" w14:textId="77777777" w:rsidR="00510D10" w:rsidRPr="0018505E" w:rsidRDefault="00510D10" w:rsidP="005C0B9C">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 </w:t>
            </w:r>
          </w:p>
        </w:tc>
        <w:tc>
          <w:tcPr>
            <w:tcW w:w="3664" w:type="pct"/>
            <w:gridSpan w:val="3"/>
            <w:tcBorders>
              <w:top w:val="single" w:sz="4" w:space="0" w:color="auto"/>
              <w:left w:val="nil"/>
              <w:bottom w:val="single" w:sz="4" w:space="0" w:color="auto"/>
              <w:right w:val="single" w:sz="4" w:space="0" w:color="auto"/>
            </w:tcBorders>
            <w:shd w:val="clear" w:color="000000" w:fill="BFBFBF"/>
            <w:hideMark/>
          </w:tcPr>
          <w:p w14:paraId="68428470" w14:textId="77777777" w:rsidR="00510D10" w:rsidRPr="0018505E" w:rsidRDefault="00510D10" w:rsidP="005C0B9C">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Káblové meracie vozidlo vybavené systémom na napäťové skúšky a diagnostiku VN-káblov, s ovládaním cez notebook</w:t>
            </w: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5ADF9B52" w14:textId="77777777" w:rsidR="00510D10" w:rsidRPr="0018505E" w:rsidRDefault="00510D10" w:rsidP="005C0B9C">
            <w:pPr>
              <w:jc w:val="left"/>
              <w:rPr>
                <w:rFonts w:ascii="Arial CE" w:eastAsia="Times New Roman" w:hAnsi="Arial CE" w:cs="Arial CE"/>
                <w:b/>
                <w:bCs/>
                <w:color w:val="333399"/>
                <w:kern w:val="0"/>
                <w:sz w:val="18"/>
                <w:szCs w:val="18"/>
                <w:lang w:eastAsia="sk-SK"/>
              </w:rPr>
            </w:pPr>
          </w:p>
        </w:tc>
        <w:tc>
          <w:tcPr>
            <w:tcW w:w="517" w:type="pct"/>
            <w:vMerge/>
            <w:tcBorders>
              <w:top w:val="single" w:sz="4" w:space="0" w:color="auto"/>
              <w:left w:val="single" w:sz="4" w:space="0" w:color="auto"/>
              <w:bottom w:val="single" w:sz="4" w:space="0" w:color="000000"/>
              <w:right w:val="single" w:sz="4" w:space="0" w:color="auto"/>
            </w:tcBorders>
            <w:vAlign w:val="center"/>
            <w:hideMark/>
          </w:tcPr>
          <w:p w14:paraId="4F568270" w14:textId="77777777" w:rsidR="00510D10" w:rsidRPr="0018505E" w:rsidRDefault="00510D10" w:rsidP="005C0B9C">
            <w:pPr>
              <w:jc w:val="left"/>
              <w:rPr>
                <w:rFonts w:ascii="Arial CE" w:eastAsia="Times New Roman" w:hAnsi="Arial CE" w:cs="Arial CE"/>
                <w:b/>
                <w:bCs/>
                <w:color w:val="1F497D"/>
                <w:kern w:val="0"/>
                <w:sz w:val="18"/>
                <w:szCs w:val="18"/>
                <w:lang w:eastAsia="sk-SK"/>
              </w:rPr>
            </w:pPr>
          </w:p>
        </w:tc>
      </w:tr>
      <w:tr w:rsidR="0018505E" w:rsidRPr="0018505E" w14:paraId="2A17D968" w14:textId="77777777" w:rsidTr="00510D10">
        <w:trPr>
          <w:trHeight w:val="750"/>
        </w:trPr>
        <w:tc>
          <w:tcPr>
            <w:tcW w:w="302" w:type="pct"/>
            <w:tcBorders>
              <w:top w:val="nil"/>
              <w:left w:val="single" w:sz="4" w:space="0" w:color="auto"/>
              <w:bottom w:val="single" w:sz="4" w:space="0" w:color="auto"/>
              <w:right w:val="single" w:sz="4" w:space="0" w:color="auto"/>
            </w:tcBorders>
            <w:shd w:val="clear" w:color="auto" w:fill="auto"/>
            <w:noWrap/>
            <w:hideMark/>
          </w:tcPr>
          <w:p w14:paraId="775DA6AB"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02.03</w:t>
            </w:r>
          </w:p>
        </w:tc>
        <w:tc>
          <w:tcPr>
            <w:tcW w:w="3070" w:type="pct"/>
            <w:gridSpan w:val="2"/>
            <w:tcBorders>
              <w:top w:val="single" w:sz="4" w:space="0" w:color="auto"/>
              <w:left w:val="nil"/>
              <w:bottom w:val="single" w:sz="4" w:space="0" w:color="auto"/>
              <w:right w:val="single" w:sz="4" w:space="0" w:color="000000"/>
            </w:tcBorders>
            <w:shd w:val="clear" w:color="auto" w:fill="auto"/>
            <w:hideMark/>
          </w:tcPr>
          <w:p w14:paraId="5ECFE927"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Zabudovanie všetkých komponentov do vozidla; vyhotovenie projektovej</w:t>
            </w:r>
            <w:r w:rsidRPr="0018505E">
              <w:rPr>
                <w:rFonts w:eastAsia="Times New Roman" w:cs="Arial"/>
                <w:kern w:val="0"/>
                <w:sz w:val="18"/>
                <w:szCs w:val="18"/>
                <w:lang w:eastAsia="sk-SK"/>
              </w:rPr>
              <w:br/>
              <w:t xml:space="preserve">dokumentácie; interná kabeláž; záverečná funkčná a bezpečnostná </w:t>
            </w:r>
            <w:r w:rsidRPr="0018505E">
              <w:rPr>
                <w:rFonts w:eastAsia="Times New Roman" w:cs="Arial"/>
                <w:kern w:val="0"/>
                <w:sz w:val="18"/>
                <w:szCs w:val="18"/>
                <w:lang w:eastAsia="sk-SK"/>
              </w:rPr>
              <w:br/>
              <w:t>skúška.</w:t>
            </w:r>
          </w:p>
        </w:tc>
        <w:tc>
          <w:tcPr>
            <w:tcW w:w="594" w:type="pct"/>
            <w:tcBorders>
              <w:top w:val="nil"/>
              <w:left w:val="nil"/>
              <w:bottom w:val="single" w:sz="4" w:space="0" w:color="auto"/>
              <w:right w:val="nil"/>
            </w:tcBorders>
            <w:shd w:val="clear" w:color="auto" w:fill="auto"/>
            <w:noWrap/>
            <w:vAlign w:val="bottom"/>
            <w:hideMark/>
          </w:tcPr>
          <w:p w14:paraId="693060E5"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2009677</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00022855"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6DD1F102"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469A0C01"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hideMark/>
          </w:tcPr>
          <w:p w14:paraId="6FFC3FF9"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02.04</w:t>
            </w:r>
          </w:p>
        </w:tc>
        <w:tc>
          <w:tcPr>
            <w:tcW w:w="3070" w:type="pct"/>
            <w:gridSpan w:val="2"/>
            <w:tcBorders>
              <w:top w:val="single" w:sz="4" w:space="0" w:color="auto"/>
              <w:left w:val="single" w:sz="4" w:space="0" w:color="auto"/>
              <w:bottom w:val="single" w:sz="4" w:space="0" w:color="auto"/>
              <w:right w:val="nil"/>
            </w:tcBorders>
            <w:shd w:val="clear" w:color="auto" w:fill="auto"/>
            <w:noWrap/>
            <w:vAlign w:val="bottom"/>
            <w:hideMark/>
          </w:tcPr>
          <w:p w14:paraId="3B2F2174"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Teplovzdušný ohrievač 2kW v ovládacej časti</w:t>
            </w:r>
          </w:p>
        </w:tc>
        <w:tc>
          <w:tcPr>
            <w:tcW w:w="594" w:type="pct"/>
            <w:tcBorders>
              <w:top w:val="nil"/>
              <w:left w:val="single" w:sz="4" w:space="0" w:color="auto"/>
              <w:bottom w:val="single" w:sz="4" w:space="0" w:color="auto"/>
              <w:right w:val="nil"/>
            </w:tcBorders>
            <w:shd w:val="clear" w:color="auto" w:fill="auto"/>
            <w:noWrap/>
            <w:vAlign w:val="bottom"/>
            <w:hideMark/>
          </w:tcPr>
          <w:p w14:paraId="1A232B7F" w14:textId="77777777" w:rsidR="0018505E" w:rsidRPr="0018505E" w:rsidRDefault="0018505E" w:rsidP="0018505E">
            <w:pPr>
              <w:jc w:val="right"/>
              <w:rPr>
                <w:rFonts w:eastAsia="Times New Roman" w:cs="Arial"/>
                <w:kern w:val="0"/>
                <w:sz w:val="18"/>
                <w:szCs w:val="18"/>
                <w:lang w:eastAsia="sk-SK"/>
              </w:rPr>
            </w:pPr>
            <w:r w:rsidRPr="0018505E">
              <w:rPr>
                <w:rFonts w:eastAsia="Times New Roman" w:cs="Arial"/>
                <w:kern w:val="0"/>
                <w:sz w:val="18"/>
                <w:szCs w:val="18"/>
                <w:lang w:eastAsia="sk-SK"/>
              </w:rPr>
              <w:t>2007394</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52485E22"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3D5024A1"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2939AE9E" w14:textId="77777777" w:rsidTr="00510D10">
        <w:trPr>
          <w:trHeight w:val="264"/>
        </w:trPr>
        <w:tc>
          <w:tcPr>
            <w:tcW w:w="302" w:type="pct"/>
            <w:tcBorders>
              <w:top w:val="nil"/>
              <w:left w:val="single" w:sz="4" w:space="0" w:color="auto"/>
              <w:bottom w:val="single" w:sz="4" w:space="0" w:color="auto"/>
              <w:right w:val="single" w:sz="4" w:space="0" w:color="auto"/>
            </w:tcBorders>
            <w:shd w:val="clear" w:color="000000" w:fill="B7DEE8"/>
            <w:noWrap/>
            <w:vAlign w:val="bottom"/>
            <w:hideMark/>
          </w:tcPr>
          <w:p w14:paraId="1ECB6233"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03.</w:t>
            </w:r>
          </w:p>
        </w:tc>
        <w:tc>
          <w:tcPr>
            <w:tcW w:w="3664" w:type="pct"/>
            <w:gridSpan w:val="3"/>
            <w:tcBorders>
              <w:top w:val="single" w:sz="4" w:space="0" w:color="auto"/>
              <w:left w:val="nil"/>
              <w:bottom w:val="single" w:sz="4" w:space="0" w:color="auto"/>
              <w:right w:val="nil"/>
            </w:tcBorders>
            <w:shd w:val="clear" w:color="000000" w:fill="B7DEE8"/>
            <w:vAlign w:val="bottom"/>
            <w:hideMark/>
          </w:tcPr>
          <w:p w14:paraId="7B82FE37" w14:textId="77777777" w:rsidR="0018505E" w:rsidRPr="0018505E" w:rsidRDefault="0018505E" w:rsidP="0018505E">
            <w:pPr>
              <w:jc w:val="left"/>
              <w:rPr>
                <w:rFonts w:eastAsia="Times New Roman" w:cs="Arial"/>
                <w:b/>
                <w:bCs/>
                <w:i/>
                <w:iCs/>
                <w:kern w:val="0"/>
                <w:sz w:val="18"/>
                <w:szCs w:val="18"/>
                <w:lang w:eastAsia="sk-SK"/>
              </w:rPr>
            </w:pPr>
            <w:r w:rsidRPr="0018505E">
              <w:rPr>
                <w:rFonts w:eastAsia="Times New Roman" w:cs="Arial"/>
                <w:b/>
                <w:bCs/>
                <w:i/>
                <w:iCs/>
                <w:kern w:val="0"/>
                <w:sz w:val="18"/>
                <w:szCs w:val="18"/>
                <w:lang w:eastAsia="sk-SK"/>
              </w:rPr>
              <w:t xml:space="preserve">Voliteľné alebo alternatívne položky </w:t>
            </w:r>
          </w:p>
        </w:tc>
        <w:tc>
          <w:tcPr>
            <w:tcW w:w="517" w:type="pct"/>
            <w:tcBorders>
              <w:top w:val="nil"/>
              <w:left w:val="single" w:sz="4" w:space="0" w:color="auto"/>
              <w:bottom w:val="single" w:sz="4" w:space="0" w:color="auto"/>
              <w:right w:val="single" w:sz="4" w:space="0" w:color="auto"/>
            </w:tcBorders>
            <w:shd w:val="clear" w:color="000000" w:fill="B7DEE8"/>
            <w:noWrap/>
            <w:vAlign w:val="bottom"/>
            <w:hideMark/>
          </w:tcPr>
          <w:p w14:paraId="6B5F6CF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000000" w:fill="B7DEE8"/>
            <w:noWrap/>
            <w:vAlign w:val="bottom"/>
            <w:hideMark/>
          </w:tcPr>
          <w:p w14:paraId="46E3B8E9"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77A1B5BB"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hideMark/>
          </w:tcPr>
          <w:p w14:paraId="24ECB36D"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03.01</w:t>
            </w:r>
          </w:p>
        </w:tc>
        <w:tc>
          <w:tcPr>
            <w:tcW w:w="3070" w:type="pct"/>
            <w:gridSpan w:val="2"/>
            <w:tcBorders>
              <w:top w:val="single" w:sz="4" w:space="0" w:color="auto"/>
              <w:left w:val="nil"/>
              <w:bottom w:val="single" w:sz="4" w:space="0" w:color="auto"/>
              <w:right w:val="nil"/>
            </w:tcBorders>
            <w:shd w:val="clear" w:color="auto" w:fill="auto"/>
            <w:vAlign w:val="bottom"/>
            <w:hideMark/>
          </w:tcPr>
          <w:p w14:paraId="27AC0FC7" w14:textId="77777777" w:rsidR="0018505E" w:rsidRPr="0018505E" w:rsidRDefault="0018505E" w:rsidP="0018505E">
            <w:pPr>
              <w:jc w:val="left"/>
              <w:rPr>
                <w:rFonts w:eastAsia="Times New Roman" w:cs="Arial"/>
                <w:i/>
                <w:iCs/>
                <w:kern w:val="0"/>
                <w:sz w:val="18"/>
                <w:szCs w:val="18"/>
                <w:lang w:eastAsia="sk-SK"/>
              </w:rPr>
            </w:pPr>
            <w:r w:rsidRPr="0018505E">
              <w:rPr>
                <w:rFonts w:eastAsia="Times New Roman" w:cs="Arial"/>
                <w:i/>
                <w:iCs/>
                <w:kern w:val="0"/>
                <w:sz w:val="18"/>
                <w:szCs w:val="18"/>
                <w:lang w:eastAsia="sk-SK"/>
              </w:rPr>
              <w:t>* Sada adaptérov pre bezvýbojové pripojenie</w:t>
            </w:r>
          </w:p>
        </w:tc>
        <w:tc>
          <w:tcPr>
            <w:tcW w:w="594" w:type="pct"/>
            <w:tcBorders>
              <w:top w:val="nil"/>
              <w:left w:val="single" w:sz="4" w:space="0" w:color="auto"/>
              <w:bottom w:val="single" w:sz="4" w:space="0" w:color="auto"/>
              <w:right w:val="nil"/>
            </w:tcBorders>
            <w:shd w:val="clear" w:color="auto" w:fill="auto"/>
            <w:noWrap/>
            <w:vAlign w:val="bottom"/>
            <w:hideMark/>
          </w:tcPr>
          <w:p w14:paraId="0EE5FB18" w14:textId="77777777" w:rsidR="0018505E" w:rsidRPr="0018505E" w:rsidRDefault="0018505E" w:rsidP="0018505E">
            <w:pPr>
              <w:jc w:val="right"/>
              <w:rPr>
                <w:rFonts w:eastAsia="Times New Roman" w:cs="Arial"/>
                <w:i/>
                <w:iCs/>
                <w:kern w:val="0"/>
                <w:sz w:val="18"/>
                <w:szCs w:val="18"/>
                <w:lang w:eastAsia="sk-SK"/>
              </w:rPr>
            </w:pPr>
            <w:r w:rsidRPr="0018505E">
              <w:rPr>
                <w:rFonts w:eastAsia="Times New Roman" w:cs="Arial"/>
                <w:i/>
                <w:iCs/>
                <w:kern w:val="0"/>
                <w:sz w:val="18"/>
                <w:szCs w:val="18"/>
                <w:lang w:eastAsia="sk-SK"/>
              </w:rPr>
              <w:t>* 890017909</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27DE8B3B"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1F90232A"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18505E" w:rsidRPr="0018505E" w14:paraId="06343659" w14:textId="77777777" w:rsidTr="00510D10">
        <w:trPr>
          <w:trHeight w:val="264"/>
        </w:trPr>
        <w:tc>
          <w:tcPr>
            <w:tcW w:w="302" w:type="pct"/>
            <w:tcBorders>
              <w:top w:val="nil"/>
              <w:left w:val="single" w:sz="4" w:space="0" w:color="auto"/>
              <w:bottom w:val="single" w:sz="4" w:space="0" w:color="auto"/>
              <w:right w:val="single" w:sz="4" w:space="0" w:color="auto"/>
            </w:tcBorders>
            <w:shd w:val="clear" w:color="auto" w:fill="auto"/>
            <w:noWrap/>
            <w:hideMark/>
          </w:tcPr>
          <w:p w14:paraId="11C5BEF9" w14:textId="77777777" w:rsidR="0018505E" w:rsidRPr="0018505E" w:rsidRDefault="0018505E" w:rsidP="0018505E">
            <w:pPr>
              <w:jc w:val="left"/>
              <w:rPr>
                <w:rFonts w:ascii="Arial CE" w:eastAsia="Times New Roman" w:hAnsi="Arial CE" w:cs="Arial CE"/>
                <w:kern w:val="0"/>
                <w:sz w:val="18"/>
                <w:szCs w:val="18"/>
                <w:lang w:eastAsia="sk-SK"/>
              </w:rPr>
            </w:pPr>
            <w:r w:rsidRPr="0018505E">
              <w:rPr>
                <w:rFonts w:ascii="Arial CE" w:eastAsia="Times New Roman" w:hAnsi="Arial CE" w:cs="Arial CE"/>
                <w:kern w:val="0"/>
                <w:sz w:val="18"/>
                <w:szCs w:val="18"/>
                <w:lang w:eastAsia="sk-SK"/>
              </w:rPr>
              <w:t>03.02</w:t>
            </w:r>
          </w:p>
        </w:tc>
        <w:tc>
          <w:tcPr>
            <w:tcW w:w="3070" w:type="pct"/>
            <w:gridSpan w:val="2"/>
            <w:tcBorders>
              <w:top w:val="single" w:sz="4" w:space="0" w:color="auto"/>
              <w:left w:val="nil"/>
              <w:bottom w:val="single" w:sz="4" w:space="0" w:color="auto"/>
              <w:right w:val="nil"/>
            </w:tcBorders>
            <w:shd w:val="clear" w:color="auto" w:fill="auto"/>
            <w:vAlign w:val="bottom"/>
            <w:hideMark/>
          </w:tcPr>
          <w:p w14:paraId="6A3C09A1" w14:textId="77777777" w:rsidR="0018505E" w:rsidRPr="0018505E" w:rsidRDefault="0018505E" w:rsidP="0018505E">
            <w:pPr>
              <w:jc w:val="left"/>
              <w:rPr>
                <w:rFonts w:eastAsia="Times New Roman" w:cs="Arial"/>
                <w:i/>
                <w:iCs/>
                <w:kern w:val="0"/>
                <w:sz w:val="18"/>
                <w:szCs w:val="18"/>
                <w:lang w:eastAsia="sk-SK"/>
              </w:rPr>
            </w:pPr>
            <w:r w:rsidRPr="0018505E">
              <w:rPr>
                <w:rFonts w:eastAsia="Times New Roman" w:cs="Arial"/>
                <w:i/>
                <w:iCs/>
                <w:kern w:val="0"/>
                <w:sz w:val="18"/>
                <w:szCs w:val="18"/>
                <w:lang w:eastAsia="sk-SK"/>
              </w:rPr>
              <w:t>* Uzemňovacia súprava pre meranie č.v.</w:t>
            </w:r>
          </w:p>
        </w:tc>
        <w:tc>
          <w:tcPr>
            <w:tcW w:w="594" w:type="pct"/>
            <w:tcBorders>
              <w:top w:val="nil"/>
              <w:left w:val="single" w:sz="4" w:space="0" w:color="auto"/>
              <w:bottom w:val="single" w:sz="4" w:space="0" w:color="auto"/>
              <w:right w:val="nil"/>
            </w:tcBorders>
            <w:shd w:val="clear" w:color="auto" w:fill="auto"/>
            <w:noWrap/>
            <w:vAlign w:val="bottom"/>
            <w:hideMark/>
          </w:tcPr>
          <w:p w14:paraId="1C4A6804" w14:textId="77777777" w:rsidR="0018505E" w:rsidRPr="0018505E" w:rsidRDefault="0018505E" w:rsidP="0018505E">
            <w:pPr>
              <w:jc w:val="right"/>
              <w:rPr>
                <w:rFonts w:eastAsia="Times New Roman" w:cs="Arial"/>
                <w:i/>
                <w:iCs/>
                <w:kern w:val="0"/>
                <w:sz w:val="18"/>
                <w:szCs w:val="18"/>
                <w:lang w:eastAsia="sk-SK"/>
              </w:rPr>
            </w:pPr>
            <w:r w:rsidRPr="0018505E">
              <w:rPr>
                <w:rFonts w:eastAsia="Times New Roman" w:cs="Arial"/>
                <w:i/>
                <w:iCs/>
                <w:kern w:val="0"/>
                <w:sz w:val="18"/>
                <w:szCs w:val="18"/>
                <w:lang w:eastAsia="sk-SK"/>
              </w:rPr>
              <w:t>* 128311801</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6D8524F6"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27E7E475"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510D10" w:rsidRPr="0018505E" w14:paraId="0ECBD6D8" w14:textId="77777777" w:rsidTr="00510D10">
        <w:trPr>
          <w:trHeight w:val="690"/>
        </w:trPr>
        <w:tc>
          <w:tcPr>
            <w:tcW w:w="302" w:type="pct"/>
            <w:tcBorders>
              <w:top w:val="nil"/>
              <w:left w:val="single" w:sz="4" w:space="0" w:color="auto"/>
              <w:bottom w:val="nil"/>
              <w:right w:val="single" w:sz="4" w:space="0" w:color="auto"/>
            </w:tcBorders>
            <w:shd w:val="clear" w:color="000000" w:fill="B7DEE8"/>
            <w:noWrap/>
            <w:vAlign w:val="bottom"/>
            <w:hideMark/>
          </w:tcPr>
          <w:p w14:paraId="1C159FA5"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04.</w:t>
            </w:r>
          </w:p>
        </w:tc>
        <w:tc>
          <w:tcPr>
            <w:tcW w:w="3070" w:type="pct"/>
            <w:gridSpan w:val="2"/>
            <w:tcBorders>
              <w:top w:val="single" w:sz="4" w:space="0" w:color="auto"/>
              <w:left w:val="nil"/>
              <w:bottom w:val="nil"/>
              <w:right w:val="nil"/>
            </w:tcBorders>
            <w:shd w:val="clear" w:color="000000" w:fill="B7DEE8"/>
            <w:vAlign w:val="bottom"/>
            <w:hideMark/>
          </w:tcPr>
          <w:p w14:paraId="049A2FF9" w14:textId="77777777" w:rsidR="0018505E" w:rsidRPr="0018505E" w:rsidRDefault="0018505E" w:rsidP="0018505E">
            <w:pPr>
              <w:jc w:val="left"/>
              <w:rPr>
                <w:rFonts w:ascii="Arial CE" w:eastAsia="Times New Roman" w:hAnsi="Arial CE" w:cs="Arial CE"/>
                <w:b/>
                <w:bCs/>
                <w:kern w:val="0"/>
                <w:sz w:val="18"/>
                <w:szCs w:val="18"/>
                <w:lang w:eastAsia="sk-SK"/>
              </w:rPr>
            </w:pPr>
            <w:r w:rsidRPr="0018505E">
              <w:rPr>
                <w:rFonts w:ascii="Arial CE" w:eastAsia="Times New Roman" w:hAnsi="Arial CE" w:cs="Arial CE"/>
                <w:b/>
                <w:bCs/>
                <w:kern w:val="0"/>
                <w:sz w:val="18"/>
                <w:szCs w:val="18"/>
                <w:lang w:eastAsia="sk-SK"/>
              </w:rPr>
              <w:t xml:space="preserve">Skriňové vozidlo vyhovujúce z hladiska rozmerov, vybavenia a nosnosti (špecifikáciu vozidla je potrebné vopred odsúhlasiť pre zaručenie kompatibility so zabudovanou technológiou). </w:t>
            </w:r>
          </w:p>
        </w:tc>
        <w:tc>
          <w:tcPr>
            <w:tcW w:w="594" w:type="pct"/>
            <w:tcBorders>
              <w:top w:val="nil"/>
              <w:left w:val="single" w:sz="4" w:space="0" w:color="auto"/>
              <w:bottom w:val="nil"/>
              <w:right w:val="single" w:sz="4" w:space="0" w:color="auto"/>
            </w:tcBorders>
            <w:shd w:val="clear" w:color="000000" w:fill="B7DEE8"/>
            <w:noWrap/>
            <w:vAlign w:val="bottom"/>
            <w:hideMark/>
          </w:tcPr>
          <w:p w14:paraId="2A2F0B52" w14:textId="77777777" w:rsidR="0018505E" w:rsidRPr="0018505E" w:rsidRDefault="0018505E" w:rsidP="0018505E">
            <w:pPr>
              <w:jc w:val="right"/>
              <w:rPr>
                <w:rFonts w:eastAsia="Times New Roman" w:cs="Arial"/>
                <w:b/>
                <w:bCs/>
                <w:kern w:val="0"/>
                <w:sz w:val="18"/>
                <w:szCs w:val="18"/>
                <w:lang w:eastAsia="sk-SK"/>
              </w:rPr>
            </w:pPr>
            <w:r w:rsidRPr="0018505E">
              <w:rPr>
                <w:rFonts w:eastAsia="Times New Roman" w:cs="Arial"/>
                <w:b/>
                <w:bCs/>
                <w:kern w:val="0"/>
                <w:sz w:val="18"/>
                <w:szCs w:val="18"/>
                <w:lang w:eastAsia="sk-SK"/>
              </w:rPr>
              <w:t> </w:t>
            </w:r>
          </w:p>
        </w:tc>
        <w:tc>
          <w:tcPr>
            <w:tcW w:w="517" w:type="pct"/>
            <w:tcBorders>
              <w:top w:val="nil"/>
              <w:left w:val="nil"/>
              <w:bottom w:val="nil"/>
              <w:right w:val="single" w:sz="4" w:space="0" w:color="auto"/>
            </w:tcBorders>
            <w:shd w:val="clear" w:color="000000" w:fill="B7DEE8"/>
            <w:noWrap/>
            <w:vAlign w:val="bottom"/>
            <w:hideMark/>
          </w:tcPr>
          <w:p w14:paraId="69D2148A" w14:textId="77777777" w:rsidR="0018505E" w:rsidRPr="0018505E" w:rsidRDefault="0018505E" w:rsidP="0018505E">
            <w:pPr>
              <w:jc w:val="left"/>
              <w:rPr>
                <w:rFonts w:eastAsia="Times New Roman" w:cs="Arial"/>
                <w:kern w:val="0"/>
                <w:sz w:val="18"/>
                <w:szCs w:val="18"/>
                <w:lang w:eastAsia="sk-SK"/>
              </w:rPr>
            </w:pPr>
            <w:r w:rsidRPr="0018505E">
              <w:rPr>
                <w:rFonts w:eastAsia="Times New Roman" w:cs="Arial"/>
                <w:kern w:val="0"/>
                <w:sz w:val="18"/>
                <w:szCs w:val="18"/>
                <w:lang w:eastAsia="sk-SK"/>
              </w:rPr>
              <w:t> </w:t>
            </w:r>
          </w:p>
        </w:tc>
        <w:tc>
          <w:tcPr>
            <w:tcW w:w="517" w:type="pct"/>
            <w:tcBorders>
              <w:top w:val="nil"/>
              <w:left w:val="nil"/>
              <w:bottom w:val="single" w:sz="4" w:space="0" w:color="auto"/>
              <w:right w:val="single" w:sz="4" w:space="0" w:color="auto"/>
            </w:tcBorders>
            <w:shd w:val="clear" w:color="000000" w:fill="B7DEE8"/>
            <w:noWrap/>
            <w:vAlign w:val="bottom"/>
            <w:hideMark/>
          </w:tcPr>
          <w:p w14:paraId="3B6AE479"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2147B1" w:rsidRPr="0018505E" w14:paraId="1E224C52" w14:textId="77777777" w:rsidTr="002147B1">
        <w:trPr>
          <w:trHeight w:val="528"/>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DCAA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2011" w:type="pct"/>
            <w:tcBorders>
              <w:top w:val="single" w:sz="4" w:space="0" w:color="auto"/>
              <w:left w:val="nil"/>
              <w:bottom w:val="single" w:sz="4" w:space="0" w:color="auto"/>
              <w:right w:val="single" w:sz="4" w:space="0" w:color="auto"/>
            </w:tcBorders>
            <w:shd w:val="clear" w:color="auto" w:fill="auto"/>
            <w:hideMark/>
          </w:tcPr>
          <w:p w14:paraId="6F5331C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Homologizácia</w:t>
            </w:r>
          </w:p>
        </w:tc>
        <w:tc>
          <w:tcPr>
            <w:tcW w:w="1059" w:type="pct"/>
            <w:tcBorders>
              <w:top w:val="single" w:sz="4" w:space="0" w:color="auto"/>
              <w:left w:val="nil"/>
              <w:bottom w:val="single" w:sz="4" w:space="0" w:color="auto"/>
              <w:right w:val="single" w:sz="4" w:space="0" w:color="auto"/>
            </w:tcBorders>
            <w:shd w:val="clear" w:color="auto" w:fill="auto"/>
            <w:hideMark/>
          </w:tcPr>
          <w:p w14:paraId="65A91DA5"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kompletné doklady v zmysle noriem v SR</w:t>
            </w:r>
          </w:p>
        </w:tc>
        <w:tc>
          <w:tcPr>
            <w:tcW w:w="594" w:type="pct"/>
            <w:tcBorders>
              <w:top w:val="single" w:sz="4" w:space="0" w:color="auto"/>
              <w:left w:val="nil"/>
              <w:bottom w:val="single" w:sz="4" w:space="0" w:color="auto"/>
              <w:right w:val="single" w:sz="4" w:space="0" w:color="auto"/>
            </w:tcBorders>
            <w:shd w:val="clear" w:color="auto" w:fill="auto"/>
            <w:noWrap/>
            <w:vAlign w:val="bottom"/>
            <w:hideMark/>
          </w:tcPr>
          <w:p w14:paraId="23E31D15"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5ADF75CF"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49B77578"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510D10" w:rsidRPr="0018505E" w14:paraId="54AC34C3" w14:textId="77777777" w:rsidTr="002147B1">
        <w:trPr>
          <w:trHeight w:val="264"/>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24D6A375"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2011" w:type="pct"/>
            <w:tcBorders>
              <w:top w:val="nil"/>
              <w:left w:val="nil"/>
              <w:bottom w:val="single" w:sz="4" w:space="0" w:color="auto"/>
              <w:right w:val="single" w:sz="4" w:space="0" w:color="auto"/>
            </w:tcBorders>
            <w:shd w:val="clear" w:color="auto" w:fill="auto"/>
            <w:hideMark/>
          </w:tcPr>
          <w:p w14:paraId="594985C9"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Záruka</w:t>
            </w:r>
          </w:p>
        </w:tc>
        <w:tc>
          <w:tcPr>
            <w:tcW w:w="1059" w:type="pct"/>
            <w:tcBorders>
              <w:top w:val="nil"/>
              <w:left w:val="nil"/>
              <w:bottom w:val="single" w:sz="4" w:space="0" w:color="auto"/>
              <w:right w:val="single" w:sz="4" w:space="0" w:color="auto"/>
            </w:tcBorders>
            <w:shd w:val="clear" w:color="000000" w:fill="FFFFFF"/>
            <w:hideMark/>
          </w:tcPr>
          <w:p w14:paraId="749E586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24 mesiacov</w:t>
            </w:r>
          </w:p>
        </w:tc>
        <w:tc>
          <w:tcPr>
            <w:tcW w:w="594" w:type="pct"/>
            <w:tcBorders>
              <w:top w:val="nil"/>
              <w:left w:val="nil"/>
              <w:bottom w:val="single" w:sz="4" w:space="0" w:color="auto"/>
              <w:right w:val="single" w:sz="4" w:space="0" w:color="auto"/>
            </w:tcBorders>
            <w:shd w:val="clear" w:color="auto" w:fill="auto"/>
            <w:noWrap/>
            <w:vAlign w:val="bottom"/>
            <w:hideMark/>
          </w:tcPr>
          <w:p w14:paraId="79B1F58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3B243566"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7721544E"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2147B1" w:rsidRPr="0018505E" w14:paraId="33E4286A" w14:textId="77777777" w:rsidTr="002147B1">
        <w:trPr>
          <w:trHeight w:val="792"/>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6D71039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2011" w:type="pct"/>
            <w:tcBorders>
              <w:top w:val="nil"/>
              <w:left w:val="nil"/>
              <w:bottom w:val="single" w:sz="4" w:space="0" w:color="auto"/>
              <w:right w:val="single" w:sz="4" w:space="0" w:color="auto"/>
            </w:tcBorders>
            <w:shd w:val="clear" w:color="auto" w:fill="auto"/>
            <w:hideMark/>
          </w:tcPr>
          <w:p w14:paraId="23A2ACA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Záručný a pozáručný servis</w:t>
            </w:r>
          </w:p>
        </w:tc>
        <w:tc>
          <w:tcPr>
            <w:tcW w:w="1059" w:type="pct"/>
            <w:tcBorders>
              <w:top w:val="nil"/>
              <w:left w:val="nil"/>
              <w:bottom w:val="single" w:sz="4" w:space="0" w:color="auto"/>
              <w:right w:val="single" w:sz="4" w:space="0" w:color="auto"/>
            </w:tcBorders>
            <w:shd w:val="clear" w:color="auto" w:fill="auto"/>
            <w:hideMark/>
          </w:tcPr>
          <w:p w14:paraId="32C5D6D6"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výjazdové vozidlo</w:t>
            </w:r>
          </w:p>
        </w:tc>
        <w:tc>
          <w:tcPr>
            <w:tcW w:w="594" w:type="pct"/>
            <w:tcBorders>
              <w:top w:val="nil"/>
              <w:left w:val="nil"/>
              <w:bottom w:val="single" w:sz="4" w:space="0" w:color="auto"/>
              <w:right w:val="single" w:sz="4" w:space="0" w:color="auto"/>
            </w:tcBorders>
            <w:shd w:val="clear" w:color="auto" w:fill="auto"/>
            <w:noWrap/>
            <w:vAlign w:val="bottom"/>
            <w:hideMark/>
          </w:tcPr>
          <w:p w14:paraId="6ACF9F9D"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3A2B3C00"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27A9B07B"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r w:rsidR="002147B1" w:rsidRPr="0018505E" w14:paraId="37EFEFEE" w14:textId="77777777" w:rsidTr="002147B1">
        <w:trPr>
          <w:trHeight w:val="792"/>
        </w:trPr>
        <w:tc>
          <w:tcPr>
            <w:tcW w:w="302" w:type="pct"/>
            <w:tcBorders>
              <w:top w:val="nil"/>
              <w:left w:val="single" w:sz="4" w:space="0" w:color="auto"/>
              <w:bottom w:val="single" w:sz="4" w:space="0" w:color="auto"/>
              <w:right w:val="single" w:sz="4" w:space="0" w:color="auto"/>
            </w:tcBorders>
            <w:shd w:val="clear" w:color="auto" w:fill="auto"/>
            <w:noWrap/>
            <w:vAlign w:val="bottom"/>
            <w:hideMark/>
          </w:tcPr>
          <w:p w14:paraId="52EF3A28"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2011" w:type="pct"/>
            <w:tcBorders>
              <w:top w:val="nil"/>
              <w:left w:val="nil"/>
              <w:bottom w:val="single" w:sz="4" w:space="0" w:color="auto"/>
              <w:right w:val="single" w:sz="4" w:space="0" w:color="auto"/>
            </w:tcBorders>
            <w:shd w:val="clear" w:color="auto" w:fill="auto"/>
            <w:hideMark/>
          </w:tcPr>
          <w:p w14:paraId="3E96ED98"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Školenie na zariadenie</w:t>
            </w:r>
          </w:p>
        </w:tc>
        <w:tc>
          <w:tcPr>
            <w:tcW w:w="1059" w:type="pct"/>
            <w:tcBorders>
              <w:top w:val="nil"/>
              <w:left w:val="nil"/>
              <w:bottom w:val="single" w:sz="4" w:space="0" w:color="auto"/>
              <w:right w:val="single" w:sz="4" w:space="0" w:color="auto"/>
            </w:tcBorders>
            <w:shd w:val="clear" w:color="auto" w:fill="auto"/>
            <w:hideMark/>
          </w:tcPr>
          <w:p w14:paraId="3F25AA9F"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musí zabezpečiť predajca v celom rozsahu v zmysle platnej legislatívy</w:t>
            </w:r>
          </w:p>
        </w:tc>
        <w:tc>
          <w:tcPr>
            <w:tcW w:w="594" w:type="pct"/>
            <w:tcBorders>
              <w:top w:val="nil"/>
              <w:left w:val="nil"/>
              <w:bottom w:val="single" w:sz="4" w:space="0" w:color="auto"/>
              <w:right w:val="single" w:sz="4" w:space="0" w:color="auto"/>
            </w:tcBorders>
            <w:shd w:val="clear" w:color="auto" w:fill="auto"/>
            <w:noWrap/>
            <w:vAlign w:val="bottom"/>
            <w:hideMark/>
          </w:tcPr>
          <w:p w14:paraId="230F7DC4"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2458802D" w14:textId="77777777"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14:paraId="723A0C1F" w14:textId="4846F5FE" w:rsidR="0018505E" w:rsidRPr="0018505E" w:rsidRDefault="0018505E" w:rsidP="0018505E">
            <w:pPr>
              <w:jc w:val="left"/>
              <w:rPr>
                <w:rFonts w:ascii="Arial CE" w:eastAsia="Times New Roman" w:hAnsi="Arial CE" w:cs="Arial CE"/>
                <w:kern w:val="0"/>
                <w:szCs w:val="20"/>
                <w:lang w:eastAsia="sk-SK"/>
              </w:rPr>
            </w:pPr>
            <w:r w:rsidRPr="0018505E">
              <w:rPr>
                <w:rFonts w:ascii="Arial CE" w:eastAsia="Times New Roman" w:hAnsi="Arial CE" w:cs="Arial CE"/>
                <w:kern w:val="0"/>
                <w:szCs w:val="20"/>
                <w:lang w:eastAsia="sk-SK"/>
              </w:rPr>
              <w:t> </w:t>
            </w:r>
          </w:p>
        </w:tc>
      </w:tr>
    </w:tbl>
    <w:p w14:paraId="52E8FC97" w14:textId="77777777" w:rsidR="000706C1" w:rsidRDefault="000706C1">
      <w:pPr>
        <w:jc w:val="left"/>
        <w:rPr>
          <w:rFonts w:cs="Arial"/>
          <w:b/>
        </w:rPr>
      </w:pPr>
      <w:r>
        <w:rPr>
          <w:rFonts w:cs="Arial"/>
          <w:b/>
        </w:rPr>
        <w:br w:type="page"/>
      </w:r>
    </w:p>
    <w:p w14:paraId="52E8FC98" w14:textId="77777777" w:rsidR="001261AA" w:rsidRPr="00571065" w:rsidRDefault="00B57920" w:rsidP="00571065">
      <w:pPr>
        <w:pStyle w:val="Nadpis1"/>
        <w:jc w:val="center"/>
        <w:rPr>
          <w:color w:val="auto"/>
        </w:rPr>
      </w:pPr>
      <w:bookmarkStart w:id="3" w:name="_Toc195263742"/>
      <w:r w:rsidRPr="00571065">
        <w:rPr>
          <w:color w:val="auto"/>
        </w:rPr>
        <w:lastRenderedPageBreak/>
        <w:t>Príloha I</w:t>
      </w:r>
      <w:r w:rsidR="00FF70E2" w:rsidRPr="00571065">
        <w:rPr>
          <w:color w:val="auto"/>
        </w:rPr>
        <w:t>I</w:t>
      </w:r>
      <w:bookmarkEnd w:id="3"/>
    </w:p>
    <w:p w14:paraId="52E8FC99" w14:textId="77777777" w:rsidR="001470BD" w:rsidRPr="001470BD" w:rsidRDefault="001470BD" w:rsidP="001261AA">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1261AA" w:rsidRPr="00DE3EE5" w14:paraId="52E8FC9C" w14:textId="77777777" w:rsidTr="00234EA9">
        <w:tc>
          <w:tcPr>
            <w:tcW w:w="3085" w:type="dxa"/>
            <w:gridSpan w:val="2"/>
          </w:tcPr>
          <w:p w14:paraId="52E8FC9A" w14:textId="77777777" w:rsidR="001261AA" w:rsidRPr="00DE3EE5" w:rsidRDefault="001261AA"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654970085"/>
            <w:placeholder>
              <w:docPart w:val="E718173B73334904B74BF5273DBDA036"/>
            </w:placeholder>
            <w:temporary/>
            <w:showingPlcHdr/>
            <w:text/>
          </w:sdtPr>
          <w:sdtEndPr/>
          <w:sdtContent>
            <w:tc>
              <w:tcPr>
                <w:tcW w:w="6769" w:type="dxa"/>
              </w:tcPr>
              <w:p w14:paraId="52E8FC9B" w14:textId="77777777" w:rsidR="001261AA" w:rsidRPr="00DE3EE5" w:rsidRDefault="001261AA" w:rsidP="00234EA9">
                <w:pPr>
                  <w:spacing w:after="200" w:line="276" w:lineRule="auto"/>
                  <w:jc w:val="left"/>
                  <w:rPr>
                    <w:rFonts w:cs="Arial"/>
                    <w:szCs w:val="20"/>
                  </w:rPr>
                </w:pPr>
                <w:r w:rsidRPr="00DE3EE5">
                  <w:rPr>
                    <w:rStyle w:val="Zstupntext"/>
                    <w:rFonts w:cs="Arial"/>
                  </w:rPr>
                  <w:t>Kliknutím zadáte text.</w:t>
                </w:r>
              </w:p>
            </w:tc>
          </w:sdtContent>
        </w:sdt>
      </w:tr>
      <w:tr w:rsidR="001261AA" w:rsidRPr="00DE3EE5" w14:paraId="52E8FC9F" w14:textId="77777777" w:rsidTr="00234EA9">
        <w:tc>
          <w:tcPr>
            <w:tcW w:w="959" w:type="dxa"/>
          </w:tcPr>
          <w:p w14:paraId="52E8FC9D" w14:textId="77777777" w:rsidR="001261AA" w:rsidRPr="00DE3EE5" w:rsidRDefault="001261AA"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70BC25F9" w14:textId="77777777" w:rsidR="00482BDB" w:rsidRDefault="00664AD0" w:rsidP="00664AD0">
            <w:pPr>
              <w:rPr>
                <w:rFonts w:cs="Arial"/>
                <w:b/>
              </w:rPr>
            </w:pPr>
            <w:r>
              <w:rPr>
                <w:rFonts w:cs="Arial"/>
                <w:b/>
              </w:rPr>
              <w:t>OVS Meracie vozidlo pre diagnostiku, lokalizáciu  a meranie porúch káblových vedení</w:t>
            </w:r>
          </w:p>
          <w:p w14:paraId="67FD12DE" w14:textId="2B9AE7D2" w:rsidR="00664AD0" w:rsidRPr="009C3F9C" w:rsidRDefault="00664AD0" w:rsidP="00664AD0">
            <w:pPr>
              <w:rPr>
                <w:rFonts w:cs="Arial"/>
                <w:szCs w:val="20"/>
              </w:rPr>
            </w:pPr>
            <w:r>
              <w:rPr>
                <w:rFonts w:cs="Arial"/>
                <w:b/>
              </w:rPr>
              <w:t xml:space="preserve"> (ID 7967)</w:t>
            </w:r>
          </w:p>
          <w:p w14:paraId="52E8FC9E" w14:textId="01DBCABB" w:rsidR="001261AA" w:rsidRPr="00DE3EE5" w:rsidRDefault="001261AA" w:rsidP="00042836">
            <w:pPr>
              <w:rPr>
                <w:rFonts w:cs="Arial"/>
                <w:b/>
                <w:szCs w:val="20"/>
              </w:rPr>
            </w:pPr>
          </w:p>
        </w:tc>
      </w:tr>
    </w:tbl>
    <w:p w14:paraId="52E8FCA0" w14:textId="77777777" w:rsidR="001261AA" w:rsidRDefault="00183189" w:rsidP="00571065">
      <w:pPr>
        <w:pStyle w:val="Nadpis2"/>
        <w:jc w:val="center"/>
        <w:rPr>
          <w:rFonts w:cs="Arial"/>
          <w:sz w:val="28"/>
          <w:szCs w:val="28"/>
        </w:rPr>
      </w:pPr>
      <w:bookmarkStart w:id="4" w:name="_Toc195263743"/>
      <w:r w:rsidRPr="00571065">
        <w:rPr>
          <w:rFonts w:cs="Arial"/>
          <w:sz w:val="28"/>
          <w:szCs w:val="28"/>
        </w:rPr>
        <w:t>Čestné prehlásenie</w:t>
      </w:r>
      <w:r w:rsidR="00571065">
        <w:rPr>
          <w:rFonts w:cs="Arial"/>
          <w:sz w:val="28"/>
          <w:szCs w:val="28"/>
        </w:rPr>
        <w:t xml:space="preserve"> </w:t>
      </w:r>
      <w:r w:rsidR="00571065" w:rsidRPr="00571065">
        <w:rPr>
          <w:rFonts w:cs="Arial"/>
          <w:sz w:val="28"/>
          <w:szCs w:val="28"/>
        </w:rPr>
        <w:t>podľa bodu 3.6 Obchodných podmienok OVS</w:t>
      </w:r>
      <w:bookmarkEnd w:id="4"/>
    </w:p>
    <w:p w14:paraId="52E8FCA1" w14:textId="77777777" w:rsidR="005F583E" w:rsidRPr="005F583E" w:rsidRDefault="005F583E" w:rsidP="005F583E"/>
    <w:p w14:paraId="52E8FCA2" w14:textId="77777777" w:rsidR="00EA59A7" w:rsidRPr="00EA59A7" w:rsidRDefault="00EA59A7" w:rsidP="00EA59A7">
      <w:pPr>
        <w:spacing w:line="480" w:lineRule="auto"/>
        <w:rPr>
          <w:rFonts w:cs="Arial"/>
          <w:color w:val="000000"/>
          <w:sz w:val="19"/>
          <w:szCs w:val="19"/>
        </w:rPr>
      </w:pPr>
      <w:r w:rsidRPr="00EA59A7">
        <w:rPr>
          <w:rFonts w:cs="Arial"/>
          <w:color w:val="000000"/>
          <w:sz w:val="19"/>
          <w:szCs w:val="19"/>
        </w:rPr>
        <w:t>Na účely preukázania spôsobilosti plniť predmet zmluvy čestne prehlasujeme, že:</w:t>
      </w:r>
    </w:p>
    <w:p w14:paraId="52E8FCA3"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sme podnikateľmi v zmysle § 2 ods. 2 Obchodného zákonníka, riadne zapísanými v príslušnej evidencii (obchodný register, živnostenský register),</w:t>
      </w:r>
    </w:p>
    <w:p w14:paraId="52E8FCA4"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v rámci svojho predmetu podnikania sme oprávnení dodať plnenie, ktoré je v rámci súťaže obstarávané,</w:t>
      </w:r>
    </w:p>
    <w:p w14:paraId="52E8FCA5"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nemáme nedoplatky na daniach, platbách do Sociálnej poisťovne alebo platbách do zdravotných poisťovní,</w:t>
      </w:r>
    </w:p>
    <w:p w14:paraId="52E8FCA6"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nie sme v úpadku v zmysle § 3 ods. 1 zákona č. 7/2005 Z.z. o konkurze a reštrukturalizácii a o zmene a doplnení niektorých zákonov v znení neskorších predpisov,</w:t>
      </w:r>
    </w:p>
    <w:p w14:paraId="52E8FCA7"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ak je obstarávaným predmetom tovar, sme výrobcami daného tovaru alebo sme oficiálnymi obchodnými zástupcami výrobcov pre daný tovar v Slovenskej alebo Českej republike,</w:t>
      </w:r>
    </w:p>
    <w:p w14:paraId="52E8FCA8"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 xml:space="preserve">máme relevantné referencie vo vzťahu k obstarávanému plneniu (relevantné rozumej také, ktoré sú porovnateľné s ohľadom na rozsah, množstvo, kvalitu obstarávaného plnenia, ako aj subjekt vyhlasovateľa), </w:t>
      </w:r>
    </w:p>
    <w:p w14:paraId="52E8FCA9" w14:textId="77777777" w:rsidR="00EA59A7" w:rsidRP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nedopustili sme sa závažného porušenia záväzkov a odborných povinností voči vyhlasovateľovi, ktoré vieme preukázať,</w:t>
      </w:r>
    </w:p>
    <w:p w14:paraId="52E8FCAA" w14:textId="77777777" w:rsidR="00EA59A7" w:rsidRDefault="00EA59A7" w:rsidP="0047037E">
      <w:pPr>
        <w:pStyle w:val="Odsekzoznamu"/>
        <w:numPr>
          <w:ilvl w:val="0"/>
          <w:numId w:val="1"/>
        </w:numPr>
        <w:spacing w:line="360" w:lineRule="auto"/>
        <w:ind w:left="714" w:hanging="357"/>
        <w:rPr>
          <w:rFonts w:cs="Arial"/>
          <w:color w:val="000000"/>
          <w:sz w:val="19"/>
          <w:szCs w:val="19"/>
        </w:rPr>
      </w:pPr>
      <w:r w:rsidRPr="00EA59A7">
        <w:rPr>
          <w:rFonts w:cs="Arial"/>
          <w:color w:val="000000"/>
          <w:sz w:val="19"/>
          <w:szCs w:val="19"/>
        </w:rPr>
        <w:t xml:space="preserve">nie sme evidovaní v Zozname fyzických osôb a právnických osôb, ktoré porušili zákaz nelegálneho zamestnávania vedenom Národným inšpektorátom práce a/alebo sme neporušili zákaz nelegálneho zamestnávania a prehlasujeme, že počas plnenia zmluvy sa zaväzujeme plniť všetky povinnosti v zmysle všeobecne záväzných právnych predpisov tak, aby sme neporušili zákaz nelegálneho zamestnávania ako ho vymedzuje zákon č. 82/2015 Z.z. o nelegálnej práci a nelegálnom zamestnávaní a o zmene a doplnení niektorých zákonov. </w:t>
      </w:r>
    </w:p>
    <w:p w14:paraId="52E8FCAB" w14:textId="77777777" w:rsidR="009D6537" w:rsidRPr="009D6537" w:rsidRDefault="009D6537" w:rsidP="009D6537">
      <w:pPr>
        <w:pStyle w:val="Normlnywebov"/>
        <w:numPr>
          <w:ilvl w:val="0"/>
          <w:numId w:val="1"/>
        </w:numPr>
        <w:spacing w:line="360" w:lineRule="auto"/>
        <w:rPr>
          <w:rFonts w:ascii="Arial" w:hAnsi="Arial" w:cs="Arial"/>
          <w:color w:val="000000"/>
          <w:sz w:val="19"/>
          <w:szCs w:val="19"/>
        </w:rPr>
      </w:pPr>
      <w:r w:rsidRPr="009D6537">
        <w:rPr>
          <w:rFonts w:ascii="Arial" w:hAnsi="Arial" w:cs="Arial"/>
          <w:color w:val="000000"/>
          <w:sz w:val="19"/>
          <w:szCs w:val="19"/>
        </w:rPr>
        <w:t>podnikateľské aktivity vykonávajú v súlade s princípmi Politiky nákupu v Skupine SSE Holding, ktoré sú zverejnené na stránke www.ssd.sk,</w:t>
      </w:r>
    </w:p>
    <w:p w14:paraId="52E8FCAC" w14:textId="413FE9E5" w:rsidR="009D6537" w:rsidRPr="009D6537" w:rsidRDefault="009D6537" w:rsidP="009D6537">
      <w:pPr>
        <w:pStyle w:val="Normlnywebov"/>
        <w:numPr>
          <w:ilvl w:val="0"/>
          <w:numId w:val="1"/>
        </w:numPr>
        <w:spacing w:line="360" w:lineRule="auto"/>
        <w:rPr>
          <w:rFonts w:ascii="Arial" w:hAnsi="Arial" w:cs="Arial"/>
          <w:color w:val="000000"/>
          <w:sz w:val="19"/>
          <w:szCs w:val="19"/>
        </w:rPr>
      </w:pPr>
      <w:r w:rsidRPr="009D6537">
        <w:rPr>
          <w:rFonts w:ascii="Arial" w:hAnsi="Arial" w:cs="Arial"/>
          <w:color w:val="000000"/>
          <w:sz w:val="19"/>
          <w:szCs w:val="19"/>
        </w:rPr>
        <w:t>v prípade, ak sa obstarávaný predmet v rámci súťaže týka projektu spolufinancovaného z finančných prostriedkov Európskej únie, vyhlasovateľ si vyhradzuje právo od navrhovateľa vyžadovať písomné vyhlásenie o prítomnosti alebo neprítomnosti konfliktu záujmov vo vzťahu k vyhlasovateľovi. Táto informácia bude uvedená v oznámení o vyhlásení obchodnej verejnej súťaže.</w:t>
      </w:r>
    </w:p>
    <w:p w14:paraId="52E8FCAD" w14:textId="77777777" w:rsidR="001261AA" w:rsidRPr="00DE3EE5" w:rsidRDefault="001261AA" w:rsidP="001261AA">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520670702"/>
          <w:placeholder>
            <w:docPart w:val="8C7B008AF18B445AA277EDFA7387A515"/>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2041571432"/>
          <w:placeholder>
            <w:docPart w:val="DA7F4C6DF93A4B22B8947E370068594B"/>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p w14:paraId="52E8FCAE" w14:textId="77777777" w:rsidR="001261AA" w:rsidRPr="00DE3EE5" w:rsidRDefault="001261AA" w:rsidP="001261AA">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1261AA" w:rsidRPr="00DE3EE5" w14:paraId="52E8FCB0" w14:textId="77777777" w:rsidTr="00234EA9">
        <w:sdt>
          <w:sdtPr>
            <w:rPr>
              <w:rFonts w:cs="Arial"/>
              <w:color w:val="000000"/>
              <w:sz w:val="17"/>
              <w:szCs w:val="17"/>
            </w:rPr>
            <w:alias w:val="Titul, meno, priezvisko"/>
            <w:tag w:val="Titul, meno, priezvisko"/>
            <w:id w:val="1980189599"/>
            <w:placeholder>
              <w:docPart w:val="8FDE2B2F9A9C4F26B050AEE31C247316"/>
            </w:placeholder>
            <w:temporary/>
            <w:showingPlcHdr/>
            <w:text/>
          </w:sdtPr>
          <w:sdtEndPr/>
          <w:sdtContent>
            <w:tc>
              <w:tcPr>
                <w:tcW w:w="3433" w:type="dxa"/>
              </w:tcPr>
              <w:p w14:paraId="52E8FCAF" w14:textId="77777777" w:rsidR="001261AA" w:rsidRPr="00DE3EE5" w:rsidRDefault="001261AA"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1261AA" w:rsidRPr="00DE3EE5" w14:paraId="52E8FCB2" w14:textId="77777777" w:rsidTr="00234EA9">
        <w:sdt>
          <w:sdtPr>
            <w:rPr>
              <w:rFonts w:cs="Arial"/>
              <w:color w:val="000000"/>
              <w:sz w:val="17"/>
              <w:szCs w:val="17"/>
            </w:rPr>
            <w:alias w:val="funkcia"/>
            <w:tag w:val="funkcia"/>
            <w:id w:val="1607154099"/>
            <w:placeholder>
              <w:docPart w:val="65D2DF27119D4716B42F1222B8875F8A"/>
            </w:placeholder>
            <w:temporary/>
            <w:showingPlcHdr/>
            <w:text/>
          </w:sdtPr>
          <w:sdtEndPr/>
          <w:sdtContent>
            <w:tc>
              <w:tcPr>
                <w:tcW w:w="3433" w:type="dxa"/>
              </w:tcPr>
              <w:p w14:paraId="52E8FCB1" w14:textId="77777777" w:rsidR="001261AA" w:rsidRPr="00DE3EE5" w:rsidRDefault="001261AA"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52E8FCB3" w14:textId="77777777" w:rsidR="00183189" w:rsidRDefault="00183189">
      <w:pPr>
        <w:jc w:val="left"/>
        <w:rPr>
          <w:rFonts w:cs="Arial"/>
          <w:color w:val="000000"/>
          <w:sz w:val="17"/>
          <w:szCs w:val="17"/>
        </w:rPr>
      </w:pPr>
    </w:p>
    <w:p w14:paraId="52E8FCB4" w14:textId="77777777" w:rsidR="00A44B83" w:rsidRPr="00571065" w:rsidRDefault="00B57920" w:rsidP="00571065">
      <w:pPr>
        <w:pStyle w:val="Nadpis1"/>
        <w:jc w:val="center"/>
        <w:rPr>
          <w:color w:val="auto"/>
        </w:rPr>
      </w:pPr>
      <w:bookmarkStart w:id="5" w:name="_Toc195263744"/>
      <w:r w:rsidRPr="00571065">
        <w:rPr>
          <w:color w:val="auto"/>
        </w:rPr>
        <w:t xml:space="preserve">Príloha </w:t>
      </w:r>
      <w:r w:rsidR="00BA0DF8" w:rsidRPr="00571065">
        <w:rPr>
          <w:color w:val="auto"/>
        </w:rPr>
        <w:t>III</w:t>
      </w:r>
      <w:bookmarkEnd w:id="5"/>
    </w:p>
    <w:p w14:paraId="52E8FCB5" w14:textId="77777777" w:rsidR="001470BD" w:rsidRPr="001470BD" w:rsidRDefault="001470BD" w:rsidP="00A44B83">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A44B83" w:rsidRPr="00DE3EE5" w14:paraId="52E8FCB8" w14:textId="77777777" w:rsidTr="00A00F23">
        <w:tc>
          <w:tcPr>
            <w:tcW w:w="3085" w:type="dxa"/>
            <w:gridSpan w:val="2"/>
          </w:tcPr>
          <w:p w14:paraId="52E8FCB6" w14:textId="77777777" w:rsidR="00A44B83" w:rsidRPr="00DE3EE5" w:rsidRDefault="00A44B83"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86987796"/>
            <w:placeholder>
              <w:docPart w:val="CF12361A0C964B359C4DFFE985E91E66"/>
            </w:placeholder>
            <w:temporary/>
            <w:showingPlcHdr/>
            <w:text/>
          </w:sdtPr>
          <w:sdtEndPr/>
          <w:sdtContent>
            <w:tc>
              <w:tcPr>
                <w:tcW w:w="6769" w:type="dxa"/>
              </w:tcPr>
              <w:p w14:paraId="52E8FCB7" w14:textId="77777777" w:rsidR="00A44B83" w:rsidRPr="00DE3EE5" w:rsidRDefault="00A44B83" w:rsidP="00A00F23">
                <w:pPr>
                  <w:spacing w:after="200" w:line="276" w:lineRule="auto"/>
                  <w:jc w:val="left"/>
                  <w:rPr>
                    <w:rFonts w:cs="Arial"/>
                    <w:szCs w:val="20"/>
                  </w:rPr>
                </w:pPr>
                <w:r w:rsidRPr="00DE3EE5">
                  <w:rPr>
                    <w:rStyle w:val="Zstupntext"/>
                    <w:rFonts w:cs="Arial"/>
                  </w:rPr>
                  <w:t>Kliknutím zadáte text.</w:t>
                </w:r>
              </w:p>
            </w:tc>
          </w:sdtContent>
        </w:sdt>
      </w:tr>
      <w:tr w:rsidR="00A44B83" w:rsidRPr="00DE3EE5" w14:paraId="52E8FCBC" w14:textId="77777777" w:rsidTr="00A00F23">
        <w:tc>
          <w:tcPr>
            <w:tcW w:w="959" w:type="dxa"/>
          </w:tcPr>
          <w:p w14:paraId="52E8FCB9" w14:textId="77777777" w:rsidR="00A44B83" w:rsidRPr="00DE3EE5" w:rsidRDefault="00A44B83"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01A1709D" w14:textId="77777777" w:rsidR="00482BDB" w:rsidRDefault="00482BDB" w:rsidP="00482BDB">
            <w:pPr>
              <w:rPr>
                <w:rFonts w:cs="Arial"/>
                <w:b/>
              </w:rPr>
            </w:pPr>
            <w:r>
              <w:rPr>
                <w:rFonts w:cs="Arial"/>
                <w:b/>
              </w:rPr>
              <w:t>OVS Meracie vozidlo pre diagnostiku, lokalizáciu  a meranie porúch káblových vedení</w:t>
            </w:r>
          </w:p>
          <w:p w14:paraId="25FC9324" w14:textId="1666D260" w:rsidR="00482BDB" w:rsidRPr="009C3F9C" w:rsidRDefault="00482BDB" w:rsidP="00482BDB">
            <w:pPr>
              <w:rPr>
                <w:rFonts w:cs="Arial"/>
                <w:szCs w:val="20"/>
              </w:rPr>
            </w:pPr>
            <w:r>
              <w:rPr>
                <w:rFonts w:cs="Arial"/>
                <w:b/>
              </w:rPr>
              <w:t xml:space="preserve"> (ID 7967)</w:t>
            </w:r>
          </w:p>
          <w:p w14:paraId="52E8FCBB" w14:textId="65A5926F" w:rsidR="00A44B83" w:rsidRPr="00DE3EE5" w:rsidRDefault="00482BDB" w:rsidP="00482BDB">
            <w:pPr>
              <w:spacing w:after="200" w:line="276" w:lineRule="auto"/>
              <w:rPr>
                <w:rFonts w:cs="Arial"/>
                <w:b/>
                <w:szCs w:val="20"/>
              </w:rPr>
            </w:pPr>
            <w:r w:rsidRPr="00DE3EE5">
              <w:rPr>
                <w:rFonts w:cs="Arial"/>
                <w:b/>
                <w:szCs w:val="20"/>
              </w:rPr>
              <w:t xml:space="preserve"> </w:t>
            </w:r>
          </w:p>
        </w:tc>
      </w:tr>
    </w:tbl>
    <w:p w14:paraId="52E8FCBD" w14:textId="77777777" w:rsidR="000C2365" w:rsidRDefault="00571065" w:rsidP="00571065">
      <w:pPr>
        <w:tabs>
          <w:tab w:val="left" w:pos="5400"/>
        </w:tabs>
        <w:jc w:val="left"/>
        <w:rPr>
          <w:rFonts w:cs="Arial"/>
          <w:b/>
          <w:sz w:val="28"/>
          <w:szCs w:val="28"/>
        </w:rPr>
      </w:pPr>
      <w:r>
        <w:rPr>
          <w:rFonts w:cs="Arial"/>
          <w:b/>
          <w:sz w:val="28"/>
          <w:szCs w:val="28"/>
        </w:rPr>
        <w:tab/>
      </w:r>
    </w:p>
    <w:p w14:paraId="52E8FCBE" w14:textId="77777777" w:rsidR="00183189" w:rsidRDefault="00183189" w:rsidP="00571065">
      <w:pPr>
        <w:pStyle w:val="Nadpis2"/>
        <w:jc w:val="center"/>
        <w:rPr>
          <w:rFonts w:cs="Arial"/>
          <w:sz w:val="28"/>
          <w:szCs w:val="28"/>
        </w:rPr>
      </w:pPr>
      <w:bookmarkStart w:id="6" w:name="_Toc195263745"/>
      <w:r w:rsidRPr="00DE3EE5">
        <w:rPr>
          <w:rFonts w:cs="Arial"/>
          <w:sz w:val="28"/>
          <w:szCs w:val="28"/>
        </w:rPr>
        <w:t>Zoznam referencií</w:t>
      </w:r>
      <w:bookmarkEnd w:id="6"/>
    </w:p>
    <w:p w14:paraId="52E8FCBF" w14:textId="77777777" w:rsidR="00571065" w:rsidRPr="00571065" w:rsidRDefault="00571065" w:rsidP="00571065"/>
    <w:p w14:paraId="52E8FCC0" w14:textId="5387B63A" w:rsidR="00183189" w:rsidRPr="00DE3EE5" w:rsidRDefault="00183189" w:rsidP="00183189">
      <w:pPr>
        <w:jc w:val="left"/>
        <w:rPr>
          <w:rFonts w:cs="Arial"/>
          <w:color w:val="000000"/>
          <w:szCs w:val="20"/>
        </w:rPr>
      </w:pPr>
      <w:r w:rsidRPr="00DE3EE5">
        <w:rPr>
          <w:rFonts w:cs="Arial"/>
          <w:color w:val="000000"/>
          <w:szCs w:val="20"/>
        </w:rPr>
        <w:t xml:space="preserve">Referencie o dodaní </w:t>
      </w:r>
      <w:r w:rsidR="00F52D4F">
        <w:rPr>
          <w:rFonts w:cs="Arial"/>
          <w:color w:val="000000"/>
          <w:szCs w:val="20"/>
        </w:rPr>
        <w:t xml:space="preserve">kompletných meracích </w:t>
      </w:r>
      <w:r w:rsidR="00A548DD">
        <w:rPr>
          <w:rFonts w:cs="Arial"/>
          <w:color w:val="000000"/>
          <w:szCs w:val="20"/>
        </w:rPr>
        <w:t xml:space="preserve">vozidiel v danej kategórii </w:t>
      </w:r>
      <w:r w:rsidRPr="0008389E">
        <w:rPr>
          <w:rFonts w:cs="Arial"/>
          <w:color w:val="000000"/>
          <w:szCs w:val="20"/>
        </w:rPr>
        <w:t>za posledn</w:t>
      </w:r>
      <w:r>
        <w:rPr>
          <w:rFonts w:cs="Arial"/>
          <w:color w:val="000000"/>
          <w:szCs w:val="20"/>
        </w:rPr>
        <w:t>ých</w:t>
      </w:r>
      <w:r w:rsidRPr="0008389E">
        <w:rPr>
          <w:rFonts w:cs="Arial"/>
          <w:color w:val="000000"/>
          <w:szCs w:val="20"/>
        </w:rPr>
        <w:t xml:space="preserve"> 5 rokov</w:t>
      </w:r>
      <w:r w:rsidR="005967FE">
        <w:rPr>
          <w:rFonts w:cs="Arial"/>
          <w:color w:val="000000"/>
          <w:szCs w:val="20"/>
        </w:rPr>
        <w:t xml:space="preserve"> na slovenskom </w:t>
      </w:r>
      <w:r w:rsidR="002147B1">
        <w:rPr>
          <w:rFonts w:cs="Arial"/>
          <w:color w:val="000000"/>
          <w:szCs w:val="20"/>
        </w:rPr>
        <w:t xml:space="preserve">a českom </w:t>
      </w:r>
      <w:r w:rsidR="005967FE">
        <w:rPr>
          <w:rFonts w:cs="Arial"/>
          <w:color w:val="000000"/>
          <w:szCs w:val="20"/>
        </w:rPr>
        <w:t>trhu</w:t>
      </w:r>
      <w:r w:rsidR="002147B1">
        <w:rPr>
          <w:rFonts w:cs="Arial"/>
          <w:color w:val="000000"/>
          <w:szCs w:val="20"/>
        </w:rPr>
        <w:t>:</w:t>
      </w:r>
    </w:p>
    <w:p w14:paraId="52E8FCC1" w14:textId="77777777" w:rsidR="00183189" w:rsidRDefault="00183189" w:rsidP="00183189">
      <w:pPr>
        <w:jc w:val="left"/>
        <w:rPr>
          <w:rFonts w:cs="Arial"/>
          <w:color w:val="00000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419"/>
        <w:gridCol w:w="1409"/>
        <w:gridCol w:w="1971"/>
        <w:gridCol w:w="1969"/>
      </w:tblGrid>
      <w:tr w:rsidR="00183189" w:rsidRPr="00DE3EE5" w14:paraId="52E8FCC8" w14:textId="77777777" w:rsidTr="000C2365">
        <w:tc>
          <w:tcPr>
            <w:tcW w:w="1566" w:type="pct"/>
            <w:shd w:val="clear" w:color="auto" w:fill="auto"/>
          </w:tcPr>
          <w:p w14:paraId="52E8FCC2" w14:textId="77777777" w:rsidR="00183189" w:rsidRPr="00DE3EE5" w:rsidRDefault="00183189" w:rsidP="00183189">
            <w:pPr>
              <w:rPr>
                <w:rFonts w:cs="Arial"/>
              </w:rPr>
            </w:pPr>
            <w:r w:rsidRPr="00DE3EE5">
              <w:rPr>
                <w:rFonts w:cs="Arial"/>
              </w:rPr>
              <w:t>Popis zákazky</w:t>
            </w:r>
          </w:p>
        </w:tc>
        <w:tc>
          <w:tcPr>
            <w:tcW w:w="720" w:type="pct"/>
            <w:shd w:val="clear" w:color="auto" w:fill="auto"/>
          </w:tcPr>
          <w:p w14:paraId="52E8FCC3" w14:textId="77777777" w:rsidR="00183189" w:rsidRPr="00DE3EE5" w:rsidRDefault="00183189" w:rsidP="00183189">
            <w:pPr>
              <w:rPr>
                <w:rFonts w:cs="Arial"/>
              </w:rPr>
            </w:pPr>
            <w:r w:rsidRPr="00DE3EE5">
              <w:rPr>
                <w:rFonts w:cs="Arial"/>
              </w:rPr>
              <w:t>Termín realizácie</w:t>
            </w:r>
          </w:p>
        </w:tc>
        <w:tc>
          <w:tcPr>
            <w:tcW w:w="715" w:type="pct"/>
            <w:shd w:val="clear" w:color="auto" w:fill="auto"/>
          </w:tcPr>
          <w:p w14:paraId="52E8FCC4" w14:textId="77777777" w:rsidR="00183189" w:rsidRPr="00DE3EE5" w:rsidRDefault="00183189" w:rsidP="00183189">
            <w:pPr>
              <w:rPr>
                <w:rFonts w:cs="Arial"/>
              </w:rPr>
            </w:pPr>
            <w:r w:rsidRPr="00DE3EE5">
              <w:rPr>
                <w:rFonts w:cs="Arial"/>
              </w:rPr>
              <w:t>Objem zákazky</w:t>
            </w:r>
          </w:p>
        </w:tc>
        <w:tc>
          <w:tcPr>
            <w:tcW w:w="1000" w:type="pct"/>
            <w:shd w:val="clear" w:color="auto" w:fill="auto"/>
          </w:tcPr>
          <w:p w14:paraId="52E8FCC5" w14:textId="77777777" w:rsidR="00183189" w:rsidRPr="00DE3EE5" w:rsidRDefault="00183189" w:rsidP="00183189">
            <w:pPr>
              <w:rPr>
                <w:rFonts w:cs="Arial"/>
              </w:rPr>
            </w:pPr>
            <w:r w:rsidRPr="00DE3EE5">
              <w:rPr>
                <w:rFonts w:cs="Arial"/>
              </w:rPr>
              <w:t>Objednávateľ</w:t>
            </w:r>
          </w:p>
        </w:tc>
        <w:tc>
          <w:tcPr>
            <w:tcW w:w="999" w:type="pct"/>
            <w:shd w:val="clear" w:color="auto" w:fill="auto"/>
          </w:tcPr>
          <w:p w14:paraId="52E8FCC6" w14:textId="77777777" w:rsidR="00183189" w:rsidRPr="00DE3EE5" w:rsidRDefault="00183189" w:rsidP="00183189">
            <w:pPr>
              <w:rPr>
                <w:rFonts w:cs="Arial"/>
              </w:rPr>
            </w:pPr>
            <w:r w:rsidRPr="00DE3EE5">
              <w:rPr>
                <w:rFonts w:cs="Arial"/>
              </w:rPr>
              <w:t xml:space="preserve">Kontaktná osoba u objednávateľa, </w:t>
            </w:r>
          </w:p>
          <w:p w14:paraId="52E8FCC7" w14:textId="77777777" w:rsidR="00183189" w:rsidRPr="00DE3EE5" w:rsidRDefault="00183189" w:rsidP="00183189">
            <w:pPr>
              <w:rPr>
                <w:rFonts w:cs="Arial"/>
              </w:rPr>
            </w:pPr>
            <w:r w:rsidRPr="00DE3EE5">
              <w:rPr>
                <w:rFonts w:cs="Arial"/>
              </w:rPr>
              <w:t>tel. č. na overenie referencií</w:t>
            </w:r>
          </w:p>
        </w:tc>
      </w:tr>
      <w:tr w:rsidR="00183189" w:rsidRPr="00DE3EE5" w14:paraId="52E8FCCE" w14:textId="77777777" w:rsidTr="000C2365">
        <w:tc>
          <w:tcPr>
            <w:tcW w:w="1566" w:type="pct"/>
            <w:shd w:val="clear" w:color="auto" w:fill="auto"/>
          </w:tcPr>
          <w:p w14:paraId="52E8FCC9" w14:textId="77777777" w:rsidR="00183189" w:rsidRPr="00DE3EE5" w:rsidRDefault="00183189" w:rsidP="00451BD5">
            <w:pPr>
              <w:spacing w:line="360" w:lineRule="auto"/>
              <w:rPr>
                <w:rFonts w:cs="Arial"/>
              </w:rPr>
            </w:pPr>
          </w:p>
        </w:tc>
        <w:tc>
          <w:tcPr>
            <w:tcW w:w="720" w:type="pct"/>
            <w:shd w:val="clear" w:color="auto" w:fill="auto"/>
          </w:tcPr>
          <w:p w14:paraId="52E8FCCA" w14:textId="77777777" w:rsidR="00183189" w:rsidRPr="00DE3EE5" w:rsidRDefault="00183189" w:rsidP="00451BD5">
            <w:pPr>
              <w:spacing w:line="360" w:lineRule="auto"/>
              <w:rPr>
                <w:rFonts w:cs="Arial"/>
              </w:rPr>
            </w:pPr>
          </w:p>
        </w:tc>
        <w:tc>
          <w:tcPr>
            <w:tcW w:w="715" w:type="pct"/>
            <w:shd w:val="clear" w:color="auto" w:fill="auto"/>
          </w:tcPr>
          <w:p w14:paraId="52E8FCCB" w14:textId="77777777" w:rsidR="00183189" w:rsidRPr="00DE3EE5" w:rsidRDefault="00183189" w:rsidP="00451BD5">
            <w:pPr>
              <w:spacing w:line="360" w:lineRule="auto"/>
              <w:rPr>
                <w:rFonts w:cs="Arial"/>
              </w:rPr>
            </w:pPr>
          </w:p>
        </w:tc>
        <w:tc>
          <w:tcPr>
            <w:tcW w:w="1000" w:type="pct"/>
            <w:shd w:val="clear" w:color="auto" w:fill="auto"/>
          </w:tcPr>
          <w:p w14:paraId="52E8FCCC" w14:textId="77777777" w:rsidR="00183189" w:rsidRPr="00DE3EE5" w:rsidRDefault="00183189" w:rsidP="00451BD5">
            <w:pPr>
              <w:spacing w:line="360" w:lineRule="auto"/>
              <w:rPr>
                <w:rFonts w:cs="Arial"/>
              </w:rPr>
            </w:pPr>
          </w:p>
        </w:tc>
        <w:tc>
          <w:tcPr>
            <w:tcW w:w="999" w:type="pct"/>
            <w:shd w:val="clear" w:color="auto" w:fill="auto"/>
          </w:tcPr>
          <w:p w14:paraId="52E8FCCD" w14:textId="77777777" w:rsidR="00183189" w:rsidRPr="00DE3EE5" w:rsidRDefault="00183189" w:rsidP="00451BD5">
            <w:pPr>
              <w:spacing w:line="360" w:lineRule="auto"/>
              <w:rPr>
                <w:rFonts w:cs="Arial"/>
              </w:rPr>
            </w:pPr>
          </w:p>
        </w:tc>
      </w:tr>
      <w:tr w:rsidR="00183189" w:rsidRPr="00DE3EE5" w14:paraId="52E8FCD4" w14:textId="77777777" w:rsidTr="000C2365">
        <w:tc>
          <w:tcPr>
            <w:tcW w:w="1566" w:type="pct"/>
            <w:shd w:val="clear" w:color="auto" w:fill="auto"/>
          </w:tcPr>
          <w:p w14:paraId="52E8FCCF" w14:textId="77777777" w:rsidR="00183189" w:rsidRPr="00DE3EE5" w:rsidRDefault="00183189" w:rsidP="00451BD5">
            <w:pPr>
              <w:spacing w:line="360" w:lineRule="auto"/>
              <w:rPr>
                <w:rFonts w:cs="Arial"/>
              </w:rPr>
            </w:pPr>
          </w:p>
        </w:tc>
        <w:tc>
          <w:tcPr>
            <w:tcW w:w="720" w:type="pct"/>
            <w:shd w:val="clear" w:color="auto" w:fill="auto"/>
          </w:tcPr>
          <w:p w14:paraId="52E8FCD0" w14:textId="77777777" w:rsidR="00183189" w:rsidRPr="00DE3EE5" w:rsidRDefault="00183189" w:rsidP="00451BD5">
            <w:pPr>
              <w:spacing w:line="360" w:lineRule="auto"/>
              <w:rPr>
                <w:rFonts w:cs="Arial"/>
              </w:rPr>
            </w:pPr>
          </w:p>
        </w:tc>
        <w:tc>
          <w:tcPr>
            <w:tcW w:w="715" w:type="pct"/>
            <w:shd w:val="clear" w:color="auto" w:fill="auto"/>
          </w:tcPr>
          <w:p w14:paraId="52E8FCD1" w14:textId="77777777" w:rsidR="00183189" w:rsidRPr="00DE3EE5" w:rsidRDefault="00183189" w:rsidP="00451BD5">
            <w:pPr>
              <w:spacing w:line="360" w:lineRule="auto"/>
              <w:rPr>
                <w:rFonts w:cs="Arial"/>
              </w:rPr>
            </w:pPr>
          </w:p>
        </w:tc>
        <w:tc>
          <w:tcPr>
            <w:tcW w:w="1000" w:type="pct"/>
            <w:shd w:val="clear" w:color="auto" w:fill="auto"/>
          </w:tcPr>
          <w:p w14:paraId="52E8FCD2" w14:textId="77777777" w:rsidR="00183189" w:rsidRPr="00DE3EE5" w:rsidRDefault="00183189" w:rsidP="00451BD5">
            <w:pPr>
              <w:spacing w:line="360" w:lineRule="auto"/>
              <w:rPr>
                <w:rFonts w:cs="Arial"/>
              </w:rPr>
            </w:pPr>
          </w:p>
        </w:tc>
        <w:tc>
          <w:tcPr>
            <w:tcW w:w="999" w:type="pct"/>
            <w:shd w:val="clear" w:color="auto" w:fill="auto"/>
          </w:tcPr>
          <w:p w14:paraId="52E8FCD3" w14:textId="77777777" w:rsidR="00183189" w:rsidRPr="00DE3EE5" w:rsidRDefault="00183189" w:rsidP="00451BD5">
            <w:pPr>
              <w:spacing w:line="360" w:lineRule="auto"/>
              <w:rPr>
                <w:rFonts w:cs="Arial"/>
              </w:rPr>
            </w:pPr>
          </w:p>
        </w:tc>
      </w:tr>
      <w:tr w:rsidR="00183189" w:rsidRPr="00DE3EE5" w14:paraId="52E8FCDA" w14:textId="77777777" w:rsidTr="000C2365">
        <w:tc>
          <w:tcPr>
            <w:tcW w:w="1566" w:type="pct"/>
            <w:shd w:val="clear" w:color="auto" w:fill="auto"/>
          </w:tcPr>
          <w:p w14:paraId="52E8FCD5" w14:textId="77777777" w:rsidR="00183189" w:rsidRPr="00DE3EE5" w:rsidRDefault="00183189" w:rsidP="00451BD5">
            <w:pPr>
              <w:spacing w:line="360" w:lineRule="auto"/>
              <w:rPr>
                <w:rFonts w:cs="Arial"/>
              </w:rPr>
            </w:pPr>
          </w:p>
        </w:tc>
        <w:tc>
          <w:tcPr>
            <w:tcW w:w="720" w:type="pct"/>
            <w:shd w:val="clear" w:color="auto" w:fill="auto"/>
          </w:tcPr>
          <w:p w14:paraId="52E8FCD6" w14:textId="77777777" w:rsidR="00183189" w:rsidRPr="00DE3EE5" w:rsidRDefault="00183189" w:rsidP="00451BD5">
            <w:pPr>
              <w:spacing w:line="360" w:lineRule="auto"/>
              <w:rPr>
                <w:rFonts w:cs="Arial"/>
              </w:rPr>
            </w:pPr>
          </w:p>
        </w:tc>
        <w:tc>
          <w:tcPr>
            <w:tcW w:w="715" w:type="pct"/>
            <w:shd w:val="clear" w:color="auto" w:fill="auto"/>
          </w:tcPr>
          <w:p w14:paraId="52E8FCD7" w14:textId="77777777" w:rsidR="00183189" w:rsidRPr="00DE3EE5" w:rsidRDefault="00183189" w:rsidP="00451BD5">
            <w:pPr>
              <w:spacing w:line="360" w:lineRule="auto"/>
              <w:rPr>
                <w:rFonts w:cs="Arial"/>
              </w:rPr>
            </w:pPr>
          </w:p>
        </w:tc>
        <w:tc>
          <w:tcPr>
            <w:tcW w:w="1000" w:type="pct"/>
            <w:shd w:val="clear" w:color="auto" w:fill="auto"/>
          </w:tcPr>
          <w:p w14:paraId="52E8FCD8" w14:textId="77777777" w:rsidR="00183189" w:rsidRPr="00DE3EE5" w:rsidRDefault="00183189" w:rsidP="00451BD5">
            <w:pPr>
              <w:spacing w:line="360" w:lineRule="auto"/>
              <w:rPr>
                <w:rFonts w:cs="Arial"/>
              </w:rPr>
            </w:pPr>
          </w:p>
        </w:tc>
        <w:tc>
          <w:tcPr>
            <w:tcW w:w="999" w:type="pct"/>
            <w:shd w:val="clear" w:color="auto" w:fill="auto"/>
          </w:tcPr>
          <w:p w14:paraId="52E8FCD9" w14:textId="77777777" w:rsidR="00183189" w:rsidRPr="00DE3EE5" w:rsidRDefault="00183189" w:rsidP="00451BD5">
            <w:pPr>
              <w:spacing w:line="360" w:lineRule="auto"/>
              <w:rPr>
                <w:rFonts w:cs="Arial"/>
              </w:rPr>
            </w:pPr>
          </w:p>
        </w:tc>
      </w:tr>
      <w:tr w:rsidR="00451BD5" w:rsidRPr="00DE3EE5" w14:paraId="52E8FCF8" w14:textId="77777777" w:rsidTr="000C2365">
        <w:tc>
          <w:tcPr>
            <w:tcW w:w="1566" w:type="pct"/>
            <w:shd w:val="clear" w:color="auto" w:fill="auto"/>
          </w:tcPr>
          <w:p w14:paraId="52E8FCF3" w14:textId="77777777" w:rsidR="00451BD5" w:rsidRPr="00DE3EE5" w:rsidRDefault="00451BD5" w:rsidP="00451BD5">
            <w:pPr>
              <w:spacing w:line="360" w:lineRule="auto"/>
              <w:rPr>
                <w:rFonts w:cs="Arial"/>
              </w:rPr>
            </w:pPr>
          </w:p>
        </w:tc>
        <w:tc>
          <w:tcPr>
            <w:tcW w:w="720" w:type="pct"/>
            <w:shd w:val="clear" w:color="auto" w:fill="auto"/>
          </w:tcPr>
          <w:p w14:paraId="52E8FCF4" w14:textId="77777777" w:rsidR="00451BD5" w:rsidRPr="00DE3EE5" w:rsidRDefault="00451BD5" w:rsidP="00451BD5">
            <w:pPr>
              <w:spacing w:line="360" w:lineRule="auto"/>
              <w:rPr>
                <w:rFonts w:cs="Arial"/>
              </w:rPr>
            </w:pPr>
          </w:p>
        </w:tc>
        <w:tc>
          <w:tcPr>
            <w:tcW w:w="715" w:type="pct"/>
            <w:shd w:val="clear" w:color="auto" w:fill="auto"/>
          </w:tcPr>
          <w:p w14:paraId="52E8FCF5" w14:textId="77777777" w:rsidR="00451BD5" w:rsidRPr="00DE3EE5" w:rsidRDefault="00451BD5" w:rsidP="00451BD5">
            <w:pPr>
              <w:spacing w:line="360" w:lineRule="auto"/>
              <w:rPr>
                <w:rFonts w:cs="Arial"/>
              </w:rPr>
            </w:pPr>
          </w:p>
        </w:tc>
        <w:tc>
          <w:tcPr>
            <w:tcW w:w="1000" w:type="pct"/>
            <w:shd w:val="clear" w:color="auto" w:fill="auto"/>
          </w:tcPr>
          <w:p w14:paraId="52E8FCF6" w14:textId="77777777" w:rsidR="00451BD5" w:rsidRPr="00DE3EE5" w:rsidRDefault="00451BD5" w:rsidP="00451BD5">
            <w:pPr>
              <w:spacing w:line="360" w:lineRule="auto"/>
              <w:rPr>
                <w:rFonts w:cs="Arial"/>
              </w:rPr>
            </w:pPr>
          </w:p>
        </w:tc>
        <w:tc>
          <w:tcPr>
            <w:tcW w:w="999" w:type="pct"/>
            <w:shd w:val="clear" w:color="auto" w:fill="auto"/>
          </w:tcPr>
          <w:p w14:paraId="52E8FCF7" w14:textId="77777777" w:rsidR="00451BD5" w:rsidRPr="00DE3EE5" w:rsidRDefault="00451BD5" w:rsidP="00451BD5">
            <w:pPr>
              <w:spacing w:line="360" w:lineRule="auto"/>
              <w:rPr>
                <w:rFonts w:cs="Arial"/>
              </w:rPr>
            </w:pPr>
          </w:p>
        </w:tc>
      </w:tr>
      <w:tr w:rsidR="00451BD5" w:rsidRPr="00DE3EE5" w14:paraId="52E8FCFE" w14:textId="77777777" w:rsidTr="000C2365">
        <w:tc>
          <w:tcPr>
            <w:tcW w:w="1566" w:type="pct"/>
            <w:shd w:val="clear" w:color="auto" w:fill="auto"/>
          </w:tcPr>
          <w:p w14:paraId="52E8FCF9" w14:textId="77777777" w:rsidR="00451BD5" w:rsidRPr="00DE3EE5" w:rsidRDefault="00451BD5" w:rsidP="00451BD5">
            <w:pPr>
              <w:spacing w:line="360" w:lineRule="auto"/>
              <w:rPr>
                <w:rFonts w:cs="Arial"/>
              </w:rPr>
            </w:pPr>
          </w:p>
        </w:tc>
        <w:tc>
          <w:tcPr>
            <w:tcW w:w="720" w:type="pct"/>
            <w:shd w:val="clear" w:color="auto" w:fill="auto"/>
          </w:tcPr>
          <w:p w14:paraId="52E8FCFA" w14:textId="77777777" w:rsidR="00451BD5" w:rsidRPr="00DE3EE5" w:rsidRDefault="00451BD5" w:rsidP="00451BD5">
            <w:pPr>
              <w:spacing w:line="360" w:lineRule="auto"/>
              <w:rPr>
                <w:rFonts w:cs="Arial"/>
              </w:rPr>
            </w:pPr>
          </w:p>
        </w:tc>
        <w:tc>
          <w:tcPr>
            <w:tcW w:w="715" w:type="pct"/>
            <w:shd w:val="clear" w:color="auto" w:fill="auto"/>
          </w:tcPr>
          <w:p w14:paraId="52E8FCFB" w14:textId="77777777" w:rsidR="00451BD5" w:rsidRPr="00DE3EE5" w:rsidRDefault="00451BD5" w:rsidP="00451BD5">
            <w:pPr>
              <w:spacing w:line="360" w:lineRule="auto"/>
              <w:rPr>
                <w:rFonts w:cs="Arial"/>
              </w:rPr>
            </w:pPr>
          </w:p>
        </w:tc>
        <w:tc>
          <w:tcPr>
            <w:tcW w:w="1000" w:type="pct"/>
            <w:shd w:val="clear" w:color="auto" w:fill="auto"/>
          </w:tcPr>
          <w:p w14:paraId="52E8FCFC" w14:textId="77777777" w:rsidR="00451BD5" w:rsidRPr="00DE3EE5" w:rsidRDefault="00451BD5" w:rsidP="00451BD5">
            <w:pPr>
              <w:spacing w:line="360" w:lineRule="auto"/>
              <w:rPr>
                <w:rFonts w:cs="Arial"/>
              </w:rPr>
            </w:pPr>
          </w:p>
        </w:tc>
        <w:tc>
          <w:tcPr>
            <w:tcW w:w="999" w:type="pct"/>
            <w:shd w:val="clear" w:color="auto" w:fill="auto"/>
          </w:tcPr>
          <w:p w14:paraId="52E8FCFD" w14:textId="77777777" w:rsidR="00451BD5" w:rsidRPr="00DE3EE5" w:rsidRDefault="00451BD5" w:rsidP="00451BD5">
            <w:pPr>
              <w:spacing w:line="360" w:lineRule="auto"/>
              <w:rPr>
                <w:rFonts w:cs="Arial"/>
              </w:rPr>
            </w:pPr>
          </w:p>
        </w:tc>
      </w:tr>
      <w:tr w:rsidR="00451BD5" w:rsidRPr="00DE3EE5" w14:paraId="52E8FD04" w14:textId="77777777" w:rsidTr="000C2365">
        <w:tc>
          <w:tcPr>
            <w:tcW w:w="1566" w:type="pct"/>
            <w:shd w:val="clear" w:color="auto" w:fill="auto"/>
          </w:tcPr>
          <w:p w14:paraId="52E8FCFF" w14:textId="77777777" w:rsidR="00451BD5" w:rsidRPr="00DE3EE5" w:rsidRDefault="00451BD5" w:rsidP="00451BD5">
            <w:pPr>
              <w:spacing w:line="360" w:lineRule="auto"/>
              <w:rPr>
                <w:rFonts w:cs="Arial"/>
              </w:rPr>
            </w:pPr>
          </w:p>
        </w:tc>
        <w:tc>
          <w:tcPr>
            <w:tcW w:w="720" w:type="pct"/>
            <w:shd w:val="clear" w:color="auto" w:fill="auto"/>
          </w:tcPr>
          <w:p w14:paraId="52E8FD00" w14:textId="77777777" w:rsidR="00451BD5" w:rsidRPr="00DE3EE5" w:rsidRDefault="00451BD5" w:rsidP="00451BD5">
            <w:pPr>
              <w:spacing w:line="360" w:lineRule="auto"/>
              <w:rPr>
                <w:rFonts w:cs="Arial"/>
              </w:rPr>
            </w:pPr>
          </w:p>
        </w:tc>
        <w:tc>
          <w:tcPr>
            <w:tcW w:w="715" w:type="pct"/>
            <w:shd w:val="clear" w:color="auto" w:fill="auto"/>
          </w:tcPr>
          <w:p w14:paraId="52E8FD01" w14:textId="77777777" w:rsidR="00451BD5" w:rsidRPr="00DE3EE5" w:rsidRDefault="00451BD5" w:rsidP="00451BD5">
            <w:pPr>
              <w:spacing w:line="360" w:lineRule="auto"/>
              <w:rPr>
                <w:rFonts w:cs="Arial"/>
              </w:rPr>
            </w:pPr>
          </w:p>
        </w:tc>
        <w:tc>
          <w:tcPr>
            <w:tcW w:w="1000" w:type="pct"/>
            <w:shd w:val="clear" w:color="auto" w:fill="auto"/>
          </w:tcPr>
          <w:p w14:paraId="52E8FD02" w14:textId="77777777" w:rsidR="00451BD5" w:rsidRPr="00DE3EE5" w:rsidRDefault="00451BD5" w:rsidP="00451BD5">
            <w:pPr>
              <w:spacing w:line="360" w:lineRule="auto"/>
              <w:rPr>
                <w:rFonts w:cs="Arial"/>
              </w:rPr>
            </w:pPr>
          </w:p>
        </w:tc>
        <w:tc>
          <w:tcPr>
            <w:tcW w:w="999" w:type="pct"/>
            <w:shd w:val="clear" w:color="auto" w:fill="auto"/>
          </w:tcPr>
          <w:p w14:paraId="52E8FD03" w14:textId="77777777" w:rsidR="00451BD5" w:rsidRPr="00DE3EE5" w:rsidRDefault="00451BD5" w:rsidP="00451BD5">
            <w:pPr>
              <w:spacing w:line="360" w:lineRule="auto"/>
              <w:rPr>
                <w:rFonts w:cs="Arial"/>
              </w:rPr>
            </w:pPr>
          </w:p>
        </w:tc>
      </w:tr>
      <w:tr w:rsidR="00183189" w:rsidRPr="00DE3EE5" w14:paraId="52E8FD0A" w14:textId="77777777" w:rsidTr="000C2365">
        <w:tc>
          <w:tcPr>
            <w:tcW w:w="1566" w:type="pct"/>
            <w:shd w:val="clear" w:color="auto" w:fill="auto"/>
          </w:tcPr>
          <w:p w14:paraId="52E8FD05" w14:textId="77777777" w:rsidR="00183189" w:rsidRPr="00DE3EE5" w:rsidRDefault="00183189" w:rsidP="00451BD5">
            <w:pPr>
              <w:spacing w:line="360" w:lineRule="auto"/>
              <w:rPr>
                <w:rFonts w:cs="Arial"/>
              </w:rPr>
            </w:pPr>
          </w:p>
        </w:tc>
        <w:tc>
          <w:tcPr>
            <w:tcW w:w="720" w:type="pct"/>
            <w:shd w:val="clear" w:color="auto" w:fill="auto"/>
          </w:tcPr>
          <w:p w14:paraId="52E8FD06" w14:textId="77777777" w:rsidR="00183189" w:rsidRPr="00DE3EE5" w:rsidRDefault="00183189" w:rsidP="00451BD5">
            <w:pPr>
              <w:spacing w:line="360" w:lineRule="auto"/>
              <w:rPr>
                <w:rFonts w:cs="Arial"/>
              </w:rPr>
            </w:pPr>
          </w:p>
        </w:tc>
        <w:tc>
          <w:tcPr>
            <w:tcW w:w="715" w:type="pct"/>
            <w:shd w:val="clear" w:color="auto" w:fill="auto"/>
          </w:tcPr>
          <w:p w14:paraId="52E8FD07" w14:textId="77777777" w:rsidR="00183189" w:rsidRPr="00DE3EE5" w:rsidRDefault="00183189" w:rsidP="00451BD5">
            <w:pPr>
              <w:spacing w:line="360" w:lineRule="auto"/>
              <w:rPr>
                <w:rFonts w:cs="Arial"/>
              </w:rPr>
            </w:pPr>
          </w:p>
        </w:tc>
        <w:tc>
          <w:tcPr>
            <w:tcW w:w="1000" w:type="pct"/>
            <w:shd w:val="clear" w:color="auto" w:fill="auto"/>
          </w:tcPr>
          <w:p w14:paraId="52E8FD08" w14:textId="77777777" w:rsidR="00183189" w:rsidRPr="00DE3EE5" w:rsidRDefault="00183189" w:rsidP="00451BD5">
            <w:pPr>
              <w:spacing w:line="360" w:lineRule="auto"/>
              <w:rPr>
                <w:rFonts w:cs="Arial"/>
              </w:rPr>
            </w:pPr>
          </w:p>
        </w:tc>
        <w:tc>
          <w:tcPr>
            <w:tcW w:w="999" w:type="pct"/>
            <w:shd w:val="clear" w:color="auto" w:fill="auto"/>
          </w:tcPr>
          <w:p w14:paraId="52E8FD09" w14:textId="77777777" w:rsidR="00183189" w:rsidRPr="00DE3EE5" w:rsidRDefault="00183189" w:rsidP="00451BD5">
            <w:pPr>
              <w:spacing w:line="360" w:lineRule="auto"/>
              <w:rPr>
                <w:rFonts w:cs="Arial"/>
              </w:rPr>
            </w:pPr>
          </w:p>
        </w:tc>
      </w:tr>
      <w:tr w:rsidR="00183189" w:rsidRPr="00DE3EE5" w14:paraId="52E8FD10" w14:textId="77777777" w:rsidTr="000C2365">
        <w:tc>
          <w:tcPr>
            <w:tcW w:w="1566" w:type="pct"/>
            <w:shd w:val="clear" w:color="auto" w:fill="auto"/>
          </w:tcPr>
          <w:p w14:paraId="52E8FD0B" w14:textId="77777777" w:rsidR="00183189" w:rsidRPr="00DE3EE5" w:rsidRDefault="00183189" w:rsidP="00451BD5">
            <w:pPr>
              <w:spacing w:line="360" w:lineRule="auto"/>
              <w:rPr>
                <w:rFonts w:cs="Arial"/>
              </w:rPr>
            </w:pPr>
          </w:p>
        </w:tc>
        <w:tc>
          <w:tcPr>
            <w:tcW w:w="720" w:type="pct"/>
            <w:shd w:val="clear" w:color="auto" w:fill="auto"/>
          </w:tcPr>
          <w:p w14:paraId="52E8FD0C" w14:textId="77777777" w:rsidR="00183189" w:rsidRPr="00DE3EE5" w:rsidRDefault="00183189" w:rsidP="00451BD5">
            <w:pPr>
              <w:spacing w:line="360" w:lineRule="auto"/>
              <w:rPr>
                <w:rFonts w:cs="Arial"/>
              </w:rPr>
            </w:pPr>
          </w:p>
        </w:tc>
        <w:tc>
          <w:tcPr>
            <w:tcW w:w="715" w:type="pct"/>
            <w:shd w:val="clear" w:color="auto" w:fill="auto"/>
          </w:tcPr>
          <w:p w14:paraId="52E8FD0D" w14:textId="77777777" w:rsidR="00183189" w:rsidRPr="00DE3EE5" w:rsidRDefault="00183189" w:rsidP="00451BD5">
            <w:pPr>
              <w:spacing w:line="360" w:lineRule="auto"/>
              <w:rPr>
                <w:rFonts w:cs="Arial"/>
              </w:rPr>
            </w:pPr>
          </w:p>
        </w:tc>
        <w:tc>
          <w:tcPr>
            <w:tcW w:w="1000" w:type="pct"/>
            <w:shd w:val="clear" w:color="auto" w:fill="auto"/>
          </w:tcPr>
          <w:p w14:paraId="52E8FD0E" w14:textId="77777777" w:rsidR="00183189" w:rsidRPr="00DE3EE5" w:rsidRDefault="00183189" w:rsidP="00451BD5">
            <w:pPr>
              <w:spacing w:line="360" w:lineRule="auto"/>
              <w:rPr>
                <w:rFonts w:cs="Arial"/>
              </w:rPr>
            </w:pPr>
          </w:p>
        </w:tc>
        <w:tc>
          <w:tcPr>
            <w:tcW w:w="999" w:type="pct"/>
            <w:shd w:val="clear" w:color="auto" w:fill="auto"/>
          </w:tcPr>
          <w:p w14:paraId="52E8FD0F" w14:textId="77777777" w:rsidR="00183189" w:rsidRPr="00DE3EE5" w:rsidRDefault="00183189" w:rsidP="00451BD5">
            <w:pPr>
              <w:spacing w:line="360" w:lineRule="auto"/>
              <w:rPr>
                <w:rFonts w:cs="Arial"/>
              </w:rPr>
            </w:pPr>
          </w:p>
        </w:tc>
      </w:tr>
      <w:tr w:rsidR="00183189" w:rsidRPr="00DE3EE5" w14:paraId="52E8FD16" w14:textId="77777777" w:rsidTr="000C2365">
        <w:tc>
          <w:tcPr>
            <w:tcW w:w="1566" w:type="pct"/>
            <w:shd w:val="clear" w:color="auto" w:fill="auto"/>
          </w:tcPr>
          <w:p w14:paraId="52E8FD11" w14:textId="77777777" w:rsidR="00183189" w:rsidRPr="00DE3EE5" w:rsidRDefault="00183189" w:rsidP="00451BD5">
            <w:pPr>
              <w:spacing w:line="360" w:lineRule="auto"/>
              <w:rPr>
                <w:rFonts w:cs="Arial"/>
              </w:rPr>
            </w:pPr>
          </w:p>
        </w:tc>
        <w:tc>
          <w:tcPr>
            <w:tcW w:w="720" w:type="pct"/>
            <w:shd w:val="clear" w:color="auto" w:fill="auto"/>
          </w:tcPr>
          <w:p w14:paraId="52E8FD12" w14:textId="77777777" w:rsidR="00183189" w:rsidRPr="00DE3EE5" w:rsidRDefault="00183189" w:rsidP="00451BD5">
            <w:pPr>
              <w:spacing w:line="360" w:lineRule="auto"/>
              <w:rPr>
                <w:rFonts w:cs="Arial"/>
              </w:rPr>
            </w:pPr>
          </w:p>
        </w:tc>
        <w:tc>
          <w:tcPr>
            <w:tcW w:w="715" w:type="pct"/>
            <w:shd w:val="clear" w:color="auto" w:fill="auto"/>
          </w:tcPr>
          <w:p w14:paraId="52E8FD13" w14:textId="77777777" w:rsidR="00183189" w:rsidRPr="00DE3EE5" w:rsidRDefault="00183189" w:rsidP="00451BD5">
            <w:pPr>
              <w:spacing w:line="360" w:lineRule="auto"/>
              <w:rPr>
                <w:rFonts w:cs="Arial"/>
              </w:rPr>
            </w:pPr>
          </w:p>
        </w:tc>
        <w:tc>
          <w:tcPr>
            <w:tcW w:w="1000" w:type="pct"/>
            <w:shd w:val="clear" w:color="auto" w:fill="auto"/>
          </w:tcPr>
          <w:p w14:paraId="52E8FD14" w14:textId="77777777" w:rsidR="00183189" w:rsidRPr="00DE3EE5" w:rsidRDefault="00183189" w:rsidP="00451BD5">
            <w:pPr>
              <w:spacing w:line="360" w:lineRule="auto"/>
              <w:rPr>
                <w:rFonts w:cs="Arial"/>
              </w:rPr>
            </w:pPr>
          </w:p>
        </w:tc>
        <w:tc>
          <w:tcPr>
            <w:tcW w:w="999" w:type="pct"/>
            <w:shd w:val="clear" w:color="auto" w:fill="auto"/>
          </w:tcPr>
          <w:p w14:paraId="52E8FD15" w14:textId="77777777" w:rsidR="00183189" w:rsidRPr="00DE3EE5" w:rsidRDefault="00183189" w:rsidP="00451BD5">
            <w:pPr>
              <w:spacing w:line="360" w:lineRule="auto"/>
              <w:rPr>
                <w:rFonts w:cs="Arial"/>
              </w:rPr>
            </w:pPr>
          </w:p>
        </w:tc>
      </w:tr>
      <w:tr w:rsidR="00183189" w:rsidRPr="00DE3EE5" w14:paraId="52E8FD1C" w14:textId="77777777" w:rsidTr="000C2365">
        <w:tc>
          <w:tcPr>
            <w:tcW w:w="1566" w:type="pct"/>
            <w:shd w:val="clear" w:color="auto" w:fill="auto"/>
          </w:tcPr>
          <w:p w14:paraId="52E8FD17" w14:textId="77777777" w:rsidR="00183189" w:rsidRPr="00DE3EE5" w:rsidRDefault="00183189" w:rsidP="00183189">
            <w:pPr>
              <w:rPr>
                <w:rFonts w:cs="Arial"/>
              </w:rPr>
            </w:pPr>
            <w:r w:rsidRPr="00DE3EE5">
              <w:rPr>
                <w:rFonts w:cs="Arial"/>
              </w:rPr>
              <w:t>Doplňte ďalšie riadky, ak je potrebné</w:t>
            </w:r>
          </w:p>
        </w:tc>
        <w:tc>
          <w:tcPr>
            <w:tcW w:w="720" w:type="pct"/>
            <w:shd w:val="clear" w:color="auto" w:fill="auto"/>
          </w:tcPr>
          <w:p w14:paraId="52E8FD18" w14:textId="77777777" w:rsidR="00183189" w:rsidRPr="00DE3EE5" w:rsidRDefault="00183189" w:rsidP="00183189">
            <w:pPr>
              <w:rPr>
                <w:rFonts w:cs="Arial"/>
              </w:rPr>
            </w:pPr>
          </w:p>
        </w:tc>
        <w:tc>
          <w:tcPr>
            <w:tcW w:w="715" w:type="pct"/>
            <w:shd w:val="clear" w:color="auto" w:fill="auto"/>
          </w:tcPr>
          <w:p w14:paraId="52E8FD19" w14:textId="77777777" w:rsidR="00183189" w:rsidRPr="00DE3EE5" w:rsidRDefault="00183189" w:rsidP="00183189">
            <w:pPr>
              <w:rPr>
                <w:rFonts w:cs="Arial"/>
              </w:rPr>
            </w:pPr>
          </w:p>
        </w:tc>
        <w:tc>
          <w:tcPr>
            <w:tcW w:w="1000" w:type="pct"/>
            <w:shd w:val="clear" w:color="auto" w:fill="auto"/>
          </w:tcPr>
          <w:p w14:paraId="52E8FD1A" w14:textId="77777777" w:rsidR="00183189" w:rsidRPr="00DE3EE5" w:rsidRDefault="00183189" w:rsidP="00183189">
            <w:pPr>
              <w:rPr>
                <w:rFonts w:cs="Arial"/>
              </w:rPr>
            </w:pPr>
          </w:p>
        </w:tc>
        <w:tc>
          <w:tcPr>
            <w:tcW w:w="999" w:type="pct"/>
            <w:shd w:val="clear" w:color="auto" w:fill="auto"/>
          </w:tcPr>
          <w:p w14:paraId="52E8FD1B" w14:textId="77777777" w:rsidR="00183189" w:rsidRPr="00DE3EE5" w:rsidRDefault="00183189" w:rsidP="00183189">
            <w:pPr>
              <w:rPr>
                <w:rFonts w:cs="Arial"/>
              </w:rPr>
            </w:pPr>
          </w:p>
        </w:tc>
      </w:tr>
    </w:tbl>
    <w:p w14:paraId="52E8FD1D" w14:textId="77777777" w:rsidR="000C2365" w:rsidRPr="00DE3EE5" w:rsidRDefault="000C2365" w:rsidP="00A44B83">
      <w:pPr>
        <w:spacing w:line="480" w:lineRule="auto"/>
        <w:rPr>
          <w:rFonts w:cs="Arial"/>
          <w:color w:val="000000"/>
          <w:sz w:val="17"/>
          <w:szCs w:val="17"/>
        </w:rPr>
      </w:pPr>
    </w:p>
    <w:p w14:paraId="52E8FD1E" w14:textId="77777777" w:rsidR="00A44B83" w:rsidRPr="00DE3EE5" w:rsidRDefault="00A44B83" w:rsidP="00A44B83">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86095448"/>
          <w:placeholder>
            <w:docPart w:val="E740DE2D6028496786A4030D11A5FCF8"/>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987517455"/>
          <w:placeholder>
            <w:docPart w:val="8E70F69AF2CD4D6DA82F32C297E21BD3"/>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A44B83" w:rsidRPr="00DE3EE5" w14:paraId="52E8FD20" w14:textId="77777777" w:rsidTr="00A00F23">
        <w:sdt>
          <w:sdtPr>
            <w:rPr>
              <w:rFonts w:cs="Arial"/>
              <w:color w:val="000000"/>
              <w:sz w:val="17"/>
              <w:szCs w:val="17"/>
            </w:rPr>
            <w:alias w:val="Titul, meno, priezvisko"/>
            <w:tag w:val="Titul, meno, priezvisko"/>
            <w:id w:val="-740868857"/>
            <w:placeholder>
              <w:docPart w:val="991E053305C84143B1C8488AF3B7DF76"/>
            </w:placeholder>
            <w:temporary/>
            <w:showingPlcHdr/>
            <w:text/>
          </w:sdtPr>
          <w:sdtEndPr/>
          <w:sdtContent>
            <w:tc>
              <w:tcPr>
                <w:tcW w:w="3433" w:type="dxa"/>
              </w:tcPr>
              <w:p w14:paraId="52E8FD1F"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A44B83" w:rsidRPr="00DE3EE5" w14:paraId="52E8FD22" w14:textId="77777777" w:rsidTr="00A00F23">
        <w:sdt>
          <w:sdtPr>
            <w:rPr>
              <w:rFonts w:cs="Arial"/>
              <w:color w:val="000000"/>
              <w:sz w:val="17"/>
              <w:szCs w:val="17"/>
            </w:rPr>
            <w:alias w:val="funkcia"/>
            <w:tag w:val="funkcia"/>
            <w:id w:val="-1952768295"/>
            <w:placeholder>
              <w:docPart w:val="96B72832662E428389F018E0BE6645C8"/>
            </w:placeholder>
            <w:temporary/>
            <w:showingPlcHdr/>
            <w:text/>
          </w:sdtPr>
          <w:sdtEndPr/>
          <w:sdtContent>
            <w:tc>
              <w:tcPr>
                <w:tcW w:w="3433" w:type="dxa"/>
              </w:tcPr>
              <w:p w14:paraId="52E8FD21" w14:textId="77777777" w:rsidR="00A44B83" w:rsidRPr="00DE3EE5" w:rsidRDefault="00A44B83"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52E8FD23" w14:textId="77777777" w:rsidR="00FA6377" w:rsidRPr="00DE3EE5" w:rsidRDefault="00FA6377">
      <w:pPr>
        <w:jc w:val="left"/>
        <w:rPr>
          <w:rFonts w:cs="Arial"/>
          <w:color w:val="000000"/>
          <w:sz w:val="17"/>
          <w:szCs w:val="17"/>
        </w:rPr>
      </w:pPr>
    </w:p>
    <w:p w14:paraId="52E8FD24" w14:textId="77777777" w:rsidR="00FF70E2" w:rsidRPr="00571065" w:rsidRDefault="00FA6377" w:rsidP="00571065">
      <w:pPr>
        <w:pStyle w:val="Nadpis1"/>
        <w:jc w:val="center"/>
        <w:rPr>
          <w:color w:val="auto"/>
        </w:rPr>
      </w:pPr>
      <w:r w:rsidRPr="00DE3EE5">
        <w:rPr>
          <w:rFonts w:cs="Arial"/>
          <w:color w:val="000000"/>
          <w:sz w:val="17"/>
          <w:szCs w:val="17"/>
        </w:rPr>
        <w:br w:type="page"/>
      </w:r>
      <w:bookmarkStart w:id="7" w:name="_Toc195263746"/>
      <w:r w:rsidR="00B57920" w:rsidRPr="00571065">
        <w:rPr>
          <w:color w:val="auto"/>
        </w:rPr>
        <w:lastRenderedPageBreak/>
        <w:t xml:space="preserve">Príloha </w:t>
      </w:r>
      <w:r w:rsidR="00BA0DF8" w:rsidRPr="00571065">
        <w:rPr>
          <w:color w:val="auto"/>
        </w:rPr>
        <w:t>I</w:t>
      </w:r>
      <w:r w:rsidR="00FF70E2" w:rsidRPr="00571065">
        <w:rPr>
          <w:color w:val="auto"/>
        </w:rPr>
        <w:t>V</w:t>
      </w:r>
      <w:bookmarkEnd w:id="7"/>
    </w:p>
    <w:p w14:paraId="52E8FD25" w14:textId="77777777" w:rsidR="001470BD" w:rsidRPr="001470BD" w:rsidRDefault="001470BD" w:rsidP="00FF70E2">
      <w:pPr>
        <w:jc w:val="right"/>
        <w:rPr>
          <w:rFonts w:cs="Arial"/>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FF70E2" w:rsidRPr="00DE3EE5" w14:paraId="52E8FD28" w14:textId="77777777" w:rsidTr="00234EA9">
        <w:tc>
          <w:tcPr>
            <w:tcW w:w="3085" w:type="dxa"/>
            <w:gridSpan w:val="2"/>
          </w:tcPr>
          <w:p w14:paraId="52E8FD26" w14:textId="77777777" w:rsidR="00FF70E2" w:rsidRPr="00DE3EE5" w:rsidRDefault="00FF70E2" w:rsidP="00234EA9">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365955219"/>
            <w:placeholder>
              <w:docPart w:val="9BEEC5AECBF143BF84C79CE4CC18E6E2"/>
            </w:placeholder>
            <w:temporary/>
            <w:showingPlcHdr/>
            <w:text/>
          </w:sdtPr>
          <w:sdtEndPr/>
          <w:sdtContent>
            <w:tc>
              <w:tcPr>
                <w:tcW w:w="6769" w:type="dxa"/>
              </w:tcPr>
              <w:p w14:paraId="52E8FD27" w14:textId="77777777" w:rsidR="00FF70E2" w:rsidRPr="00DE3EE5" w:rsidRDefault="00FF70E2" w:rsidP="00234EA9">
                <w:pPr>
                  <w:spacing w:after="200" w:line="276" w:lineRule="auto"/>
                  <w:jc w:val="left"/>
                  <w:rPr>
                    <w:rFonts w:cs="Arial"/>
                    <w:szCs w:val="20"/>
                  </w:rPr>
                </w:pPr>
                <w:r w:rsidRPr="00DE3EE5">
                  <w:rPr>
                    <w:rStyle w:val="Zstupntext"/>
                    <w:rFonts w:cs="Arial"/>
                  </w:rPr>
                  <w:t>Kliknutím zadáte text.</w:t>
                </w:r>
              </w:p>
            </w:tc>
          </w:sdtContent>
        </w:sdt>
      </w:tr>
      <w:tr w:rsidR="00FF70E2" w:rsidRPr="00DE3EE5" w14:paraId="52E8FD2B" w14:textId="77777777" w:rsidTr="00234EA9">
        <w:tc>
          <w:tcPr>
            <w:tcW w:w="959" w:type="dxa"/>
          </w:tcPr>
          <w:p w14:paraId="52E8FD29" w14:textId="77777777" w:rsidR="00FF70E2" w:rsidRPr="00DE3EE5" w:rsidRDefault="00FF70E2" w:rsidP="00234EA9">
            <w:pPr>
              <w:spacing w:after="200" w:line="276" w:lineRule="auto"/>
              <w:jc w:val="left"/>
              <w:rPr>
                <w:rFonts w:cs="Arial"/>
                <w:b/>
                <w:szCs w:val="20"/>
              </w:rPr>
            </w:pPr>
            <w:r w:rsidRPr="00DE3EE5">
              <w:rPr>
                <w:rFonts w:cs="Arial"/>
                <w:b/>
                <w:szCs w:val="20"/>
              </w:rPr>
              <w:t xml:space="preserve">Súťaž: </w:t>
            </w:r>
          </w:p>
        </w:tc>
        <w:tc>
          <w:tcPr>
            <w:tcW w:w="8895" w:type="dxa"/>
            <w:gridSpan w:val="2"/>
          </w:tcPr>
          <w:p w14:paraId="30563DDA" w14:textId="77777777" w:rsidR="00482BDB" w:rsidRDefault="00482BDB" w:rsidP="00482BDB">
            <w:pPr>
              <w:rPr>
                <w:rFonts w:cs="Arial"/>
                <w:b/>
              </w:rPr>
            </w:pPr>
            <w:r>
              <w:rPr>
                <w:rFonts w:cs="Arial"/>
                <w:b/>
              </w:rPr>
              <w:t xml:space="preserve">OVS Meracie vozidlo pre diagnostiku, lokalizáciu  a meranie porúch káblových vedení </w:t>
            </w:r>
          </w:p>
          <w:p w14:paraId="2C39EEA5" w14:textId="6213E572" w:rsidR="00482BDB" w:rsidRPr="009C3F9C" w:rsidRDefault="00482BDB" w:rsidP="00482BDB">
            <w:pPr>
              <w:rPr>
                <w:rFonts w:cs="Arial"/>
                <w:szCs w:val="20"/>
              </w:rPr>
            </w:pPr>
            <w:r>
              <w:rPr>
                <w:rFonts w:cs="Arial"/>
                <w:b/>
              </w:rPr>
              <w:t>(ID 7967)</w:t>
            </w:r>
          </w:p>
          <w:p w14:paraId="52E8FD2A" w14:textId="49E9DFC2" w:rsidR="00FF70E2" w:rsidRPr="00DE3EE5" w:rsidRDefault="00FF70E2" w:rsidP="00042836">
            <w:pPr>
              <w:spacing w:after="200" w:line="276" w:lineRule="auto"/>
              <w:rPr>
                <w:rFonts w:cs="Arial"/>
                <w:b/>
                <w:szCs w:val="20"/>
              </w:rPr>
            </w:pPr>
          </w:p>
        </w:tc>
      </w:tr>
    </w:tbl>
    <w:p w14:paraId="52E8FD2C" w14:textId="77777777" w:rsidR="00FF70E2" w:rsidRPr="00DE3EE5" w:rsidRDefault="00FF70E2" w:rsidP="00FF70E2">
      <w:pPr>
        <w:spacing w:after="200" w:line="276" w:lineRule="auto"/>
        <w:jc w:val="center"/>
        <w:rPr>
          <w:rFonts w:cs="Arial"/>
          <w:b/>
          <w:sz w:val="28"/>
          <w:szCs w:val="28"/>
        </w:rPr>
      </w:pPr>
    </w:p>
    <w:p w14:paraId="52E8FD2D" w14:textId="77777777" w:rsidR="00FF70E2" w:rsidRPr="00571065" w:rsidRDefault="00FF70E2" w:rsidP="00571065">
      <w:pPr>
        <w:pStyle w:val="Nadpis2"/>
        <w:jc w:val="center"/>
        <w:rPr>
          <w:rFonts w:cs="Arial"/>
          <w:sz w:val="28"/>
          <w:szCs w:val="28"/>
        </w:rPr>
      </w:pPr>
      <w:bookmarkStart w:id="8" w:name="_Toc195263747"/>
      <w:r w:rsidRPr="00DE3EE5">
        <w:rPr>
          <w:rFonts w:cs="Arial"/>
          <w:sz w:val="28"/>
          <w:szCs w:val="28"/>
        </w:rPr>
        <w:t>Čestné prehláseni</w:t>
      </w:r>
      <w:r w:rsidR="00571065">
        <w:rPr>
          <w:rFonts w:cs="Arial"/>
          <w:sz w:val="28"/>
          <w:szCs w:val="28"/>
        </w:rPr>
        <w:t>a o predaji a servise</w:t>
      </w:r>
      <w:bookmarkEnd w:id="8"/>
    </w:p>
    <w:p w14:paraId="52E8FD2E" w14:textId="77777777" w:rsidR="00FF70E2" w:rsidRPr="00DE3EE5" w:rsidRDefault="00FF70E2" w:rsidP="00FF70E2">
      <w:pPr>
        <w:jc w:val="left"/>
        <w:rPr>
          <w:rFonts w:cs="Arial"/>
          <w:color w:val="000000"/>
          <w:sz w:val="17"/>
          <w:szCs w:val="17"/>
        </w:rPr>
      </w:pPr>
    </w:p>
    <w:p w14:paraId="52E8FD2F" w14:textId="77777777" w:rsidR="00571065" w:rsidRDefault="00571065" w:rsidP="000910F8">
      <w:pPr>
        <w:spacing w:line="480" w:lineRule="auto"/>
        <w:rPr>
          <w:rFonts w:cs="Arial"/>
          <w:color w:val="000000"/>
          <w:szCs w:val="20"/>
        </w:rPr>
      </w:pPr>
    </w:p>
    <w:p w14:paraId="52E8FD30" w14:textId="1354EEC7" w:rsidR="00FF70E2" w:rsidRPr="00DE3EE5" w:rsidRDefault="00FF70E2" w:rsidP="000910F8">
      <w:pPr>
        <w:spacing w:line="480" w:lineRule="auto"/>
        <w:rPr>
          <w:rFonts w:cs="Arial"/>
          <w:color w:val="000000"/>
          <w:szCs w:val="20"/>
        </w:rPr>
      </w:pPr>
      <w:r w:rsidRPr="00DE3EE5">
        <w:rPr>
          <w:rFonts w:cs="Arial"/>
          <w:color w:val="000000"/>
          <w:szCs w:val="20"/>
        </w:rPr>
        <w:t xml:space="preserve">Čestne prehlasujeme, že sme autorizovaným predajcom alebo importérom pre daný typ </w:t>
      </w:r>
      <w:r w:rsidR="00F52D4F">
        <w:rPr>
          <w:rFonts w:cs="Arial"/>
          <w:color w:val="000000"/>
          <w:szCs w:val="20"/>
        </w:rPr>
        <w:t xml:space="preserve">meracích </w:t>
      </w:r>
      <w:r w:rsidRPr="00DE3EE5">
        <w:rPr>
          <w:rFonts w:cs="Arial"/>
          <w:color w:val="000000"/>
          <w:szCs w:val="20"/>
        </w:rPr>
        <w:t>vozidiel na slovenskom alebo českom trhu.</w:t>
      </w:r>
    </w:p>
    <w:p w14:paraId="52E8FD31" w14:textId="77777777" w:rsidR="00FF70E2" w:rsidRPr="00DE3EE5" w:rsidRDefault="00FF70E2" w:rsidP="00FF70E2">
      <w:pPr>
        <w:spacing w:line="480" w:lineRule="auto"/>
        <w:rPr>
          <w:rFonts w:cs="Arial"/>
          <w:color w:val="000000"/>
          <w:szCs w:val="20"/>
        </w:rPr>
      </w:pPr>
    </w:p>
    <w:p w14:paraId="52E8FD32" w14:textId="4D0562CF" w:rsidR="00FF70E2" w:rsidRPr="00DE3EE5" w:rsidRDefault="00FF70E2" w:rsidP="00FF70E2">
      <w:pPr>
        <w:spacing w:line="480" w:lineRule="auto"/>
        <w:rPr>
          <w:rFonts w:cs="Arial"/>
          <w:color w:val="000000"/>
          <w:szCs w:val="20"/>
        </w:rPr>
      </w:pPr>
      <w:r w:rsidRPr="00DE3EE5">
        <w:rPr>
          <w:rFonts w:cs="Arial"/>
          <w:color w:val="000000"/>
          <w:szCs w:val="20"/>
        </w:rPr>
        <w:t xml:space="preserve">Čestne prehlasujeme, že máme </w:t>
      </w:r>
      <w:r w:rsidR="00B732A5" w:rsidRPr="00DE3EE5">
        <w:rPr>
          <w:rFonts w:cs="Arial"/>
          <w:color w:val="000000"/>
          <w:szCs w:val="20"/>
        </w:rPr>
        <w:t xml:space="preserve">zastúpenie servisu </w:t>
      </w:r>
      <w:r w:rsidR="00B732A5">
        <w:rPr>
          <w:rFonts w:cs="Arial"/>
          <w:color w:val="000000"/>
          <w:szCs w:val="20"/>
        </w:rPr>
        <w:t>aspoň v jednom stredisku na strednom Slovensku, ktoré sa nachádza</w:t>
      </w:r>
      <w:r w:rsidR="00482BDB">
        <w:rPr>
          <w:rFonts w:cs="Arial"/>
          <w:color w:val="000000"/>
          <w:szCs w:val="20"/>
        </w:rPr>
        <w:t xml:space="preserve"> najviac do 10</w:t>
      </w:r>
      <w:r w:rsidR="00451BD5">
        <w:rPr>
          <w:rFonts w:cs="Arial"/>
          <w:color w:val="000000"/>
          <w:szCs w:val="20"/>
        </w:rPr>
        <w:t>0</w:t>
      </w:r>
      <w:r w:rsidR="00482BDB">
        <w:rPr>
          <w:rFonts w:cs="Arial"/>
          <w:color w:val="000000"/>
          <w:szCs w:val="20"/>
        </w:rPr>
        <w:t xml:space="preserve"> </w:t>
      </w:r>
      <w:r w:rsidR="00451BD5">
        <w:rPr>
          <w:rFonts w:cs="Arial"/>
          <w:color w:val="000000"/>
          <w:szCs w:val="20"/>
        </w:rPr>
        <w:t xml:space="preserve">km od miest Žilina a Banská Bystrica, </w:t>
      </w:r>
      <w:r w:rsidRPr="00DE3EE5">
        <w:rPr>
          <w:rFonts w:cs="Arial"/>
          <w:color w:val="000000"/>
          <w:szCs w:val="20"/>
        </w:rPr>
        <w:t xml:space="preserve">a to v: </w:t>
      </w:r>
      <w:sdt>
        <w:sdtPr>
          <w:rPr>
            <w:rFonts w:cs="Arial"/>
            <w:color w:val="000000"/>
            <w:szCs w:val="20"/>
          </w:rPr>
          <w:alias w:val="vložte adresy servisných stredísk"/>
          <w:tag w:val="vložte adresy servisných stredísk"/>
          <w:id w:val="1205831891"/>
          <w:placeholder>
            <w:docPart w:val="BC379C51AC914AE491C0450318190158"/>
          </w:placeholder>
          <w:temporary/>
          <w:showingPlcHdr/>
          <w:text w:multiLine="1"/>
        </w:sdtPr>
        <w:sdtEndPr/>
        <w:sdtContent>
          <w:r w:rsidRPr="00A53AFB">
            <w:rPr>
              <w:rFonts w:cs="Arial"/>
              <w:b/>
              <w:color w:val="000000"/>
              <w:szCs w:val="20"/>
            </w:rPr>
            <w:t>Kliknutím zadáte text.</w:t>
          </w:r>
        </w:sdtContent>
      </w:sdt>
      <w:r w:rsidRPr="00DE3EE5">
        <w:rPr>
          <w:rFonts w:cs="Arial"/>
          <w:color w:val="000000"/>
          <w:szCs w:val="20"/>
        </w:rPr>
        <w:t xml:space="preserve">. </w:t>
      </w:r>
    </w:p>
    <w:p w14:paraId="52E8FD33" w14:textId="77777777" w:rsidR="00FF70E2" w:rsidRPr="00DE3EE5" w:rsidRDefault="00FF70E2" w:rsidP="00FF70E2">
      <w:pPr>
        <w:spacing w:line="480" w:lineRule="auto"/>
        <w:rPr>
          <w:rFonts w:cs="Arial"/>
          <w:color w:val="000000"/>
          <w:szCs w:val="20"/>
        </w:rPr>
      </w:pPr>
    </w:p>
    <w:p w14:paraId="52E8FD34" w14:textId="77777777" w:rsidR="00FF70E2" w:rsidRPr="00DE3EE5" w:rsidRDefault="00FF70E2" w:rsidP="00FF70E2">
      <w:pPr>
        <w:spacing w:line="480" w:lineRule="auto"/>
        <w:rPr>
          <w:rFonts w:cs="Arial"/>
          <w:color w:val="000000"/>
          <w:szCs w:val="20"/>
        </w:rPr>
      </w:pPr>
      <w:r w:rsidRPr="00DE3EE5">
        <w:rPr>
          <w:rFonts w:cs="Arial"/>
          <w:color w:val="000000"/>
          <w:szCs w:val="20"/>
        </w:rPr>
        <w:t>Čestne prehlasujeme, že dokážem</w:t>
      </w:r>
      <w:r w:rsidR="00B732A5">
        <w:rPr>
          <w:rFonts w:cs="Arial"/>
          <w:color w:val="000000"/>
          <w:szCs w:val="20"/>
        </w:rPr>
        <w:t>e počas doby záruky zabezpečiť záručný a mimo</w:t>
      </w:r>
      <w:r w:rsidRPr="00DE3EE5">
        <w:rPr>
          <w:rFonts w:cs="Arial"/>
          <w:color w:val="000000"/>
          <w:szCs w:val="20"/>
        </w:rPr>
        <w:t>záručný servis.</w:t>
      </w:r>
    </w:p>
    <w:p w14:paraId="52E8FD35" w14:textId="77777777" w:rsidR="00FF70E2" w:rsidRDefault="00FF70E2" w:rsidP="00FF70E2">
      <w:pPr>
        <w:spacing w:line="480" w:lineRule="auto"/>
        <w:rPr>
          <w:rFonts w:cs="Arial"/>
          <w:color w:val="000000"/>
          <w:szCs w:val="20"/>
        </w:rPr>
      </w:pPr>
    </w:p>
    <w:p w14:paraId="52E8FD36" w14:textId="77777777" w:rsidR="005F46BA" w:rsidRPr="00DE3EE5" w:rsidRDefault="005F46BA" w:rsidP="00FF70E2">
      <w:pPr>
        <w:spacing w:line="480" w:lineRule="auto"/>
        <w:rPr>
          <w:rFonts w:cs="Arial"/>
          <w:color w:val="000000"/>
          <w:szCs w:val="20"/>
        </w:rPr>
      </w:pPr>
    </w:p>
    <w:p w14:paraId="52E8FD37" w14:textId="77777777" w:rsidR="00FF70E2" w:rsidRPr="00DE3EE5" w:rsidRDefault="00FF70E2" w:rsidP="00FF70E2">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905561323"/>
          <w:placeholder>
            <w:docPart w:val="A584AA771F1E437783D30DE8E04B23B5"/>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1016505803"/>
          <w:placeholder>
            <w:docPart w:val="2B4A786A347840C8A21AD84542D5DE5A"/>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p w14:paraId="52E8FD38" w14:textId="77777777" w:rsidR="00FF70E2" w:rsidRPr="00DE3EE5" w:rsidRDefault="00FF70E2" w:rsidP="00FF70E2">
      <w:pPr>
        <w:spacing w:line="480" w:lineRule="auto"/>
        <w:rPr>
          <w:rFonts w:cs="Arial"/>
          <w:color w:val="000000"/>
          <w:sz w:val="17"/>
          <w:szCs w:val="17"/>
        </w:rPr>
      </w:pPr>
    </w:p>
    <w:p w14:paraId="52E8FD39" w14:textId="77777777" w:rsidR="00FF70E2" w:rsidRPr="00DE3EE5" w:rsidRDefault="00FF70E2" w:rsidP="00FF70E2">
      <w:pPr>
        <w:spacing w:line="480" w:lineRule="auto"/>
        <w:rPr>
          <w:rFonts w:cs="Arial"/>
          <w:color w:val="000000"/>
          <w:sz w:val="17"/>
          <w:szCs w:val="17"/>
        </w:rPr>
      </w:pPr>
    </w:p>
    <w:p w14:paraId="52E8FD3A" w14:textId="77777777" w:rsidR="00FF70E2" w:rsidRPr="00DE3EE5" w:rsidRDefault="00FF70E2" w:rsidP="00FF70E2">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FF70E2" w:rsidRPr="00DE3EE5" w14:paraId="52E8FD3C" w14:textId="77777777" w:rsidTr="00234EA9">
        <w:sdt>
          <w:sdtPr>
            <w:rPr>
              <w:rFonts w:cs="Arial"/>
              <w:color w:val="000000"/>
              <w:sz w:val="17"/>
              <w:szCs w:val="17"/>
            </w:rPr>
            <w:alias w:val="Titul, meno, priezvisko"/>
            <w:tag w:val="Titul, meno, priezvisko"/>
            <w:id w:val="-965971129"/>
            <w:placeholder>
              <w:docPart w:val="B4CB05B1A79D40E68019CAE6288A136B"/>
            </w:placeholder>
            <w:temporary/>
            <w:showingPlcHdr/>
            <w:text/>
          </w:sdtPr>
          <w:sdtEndPr/>
          <w:sdtContent>
            <w:tc>
              <w:tcPr>
                <w:tcW w:w="3433" w:type="dxa"/>
              </w:tcPr>
              <w:p w14:paraId="52E8FD3B"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r w:rsidR="00FF70E2" w:rsidRPr="00DE3EE5" w14:paraId="52E8FD3E" w14:textId="77777777" w:rsidTr="00234EA9">
        <w:sdt>
          <w:sdtPr>
            <w:rPr>
              <w:rFonts w:cs="Arial"/>
              <w:color w:val="000000"/>
              <w:sz w:val="17"/>
              <w:szCs w:val="17"/>
            </w:rPr>
            <w:alias w:val="funkcia"/>
            <w:tag w:val="funkcia"/>
            <w:id w:val="-1130634406"/>
            <w:placeholder>
              <w:docPart w:val="6922426B1802446688BFE497E7752454"/>
            </w:placeholder>
            <w:temporary/>
            <w:showingPlcHdr/>
            <w:text/>
          </w:sdtPr>
          <w:sdtEndPr/>
          <w:sdtContent>
            <w:tc>
              <w:tcPr>
                <w:tcW w:w="3433" w:type="dxa"/>
              </w:tcPr>
              <w:p w14:paraId="52E8FD3D" w14:textId="77777777" w:rsidR="00FF70E2" w:rsidRPr="00DE3EE5" w:rsidRDefault="00FF70E2" w:rsidP="00234EA9">
                <w:pPr>
                  <w:spacing w:line="480" w:lineRule="auto"/>
                  <w:jc w:val="center"/>
                  <w:rPr>
                    <w:rFonts w:cs="Arial"/>
                    <w:color w:val="000000"/>
                    <w:sz w:val="17"/>
                    <w:szCs w:val="17"/>
                  </w:rPr>
                </w:pPr>
                <w:r w:rsidRPr="00DE3EE5">
                  <w:rPr>
                    <w:rStyle w:val="Zstupntext"/>
                    <w:rFonts w:cs="Arial"/>
                  </w:rPr>
                  <w:t>Kliknutím zadáte text.</w:t>
                </w:r>
              </w:p>
            </w:tc>
          </w:sdtContent>
        </w:sdt>
      </w:tr>
    </w:tbl>
    <w:p w14:paraId="52E8FD3F" w14:textId="77777777" w:rsidR="00FF70E2" w:rsidRPr="00DE3EE5" w:rsidRDefault="00FF70E2" w:rsidP="00FF70E2">
      <w:pPr>
        <w:jc w:val="left"/>
        <w:rPr>
          <w:rFonts w:cs="Arial"/>
          <w:color w:val="000000"/>
          <w:sz w:val="17"/>
          <w:szCs w:val="17"/>
        </w:rPr>
      </w:pPr>
    </w:p>
    <w:p w14:paraId="52E8FD40" w14:textId="77777777" w:rsidR="004C23AA" w:rsidRPr="00DE3EE5" w:rsidRDefault="004C23AA">
      <w:pPr>
        <w:jc w:val="left"/>
        <w:rPr>
          <w:rFonts w:cs="Arial"/>
          <w:color w:val="000000"/>
          <w:sz w:val="17"/>
          <w:szCs w:val="17"/>
        </w:rPr>
      </w:pPr>
    </w:p>
    <w:p w14:paraId="52E8FD41" w14:textId="77777777" w:rsidR="00FA6377" w:rsidRPr="00DE3EE5" w:rsidRDefault="00FA6377">
      <w:pPr>
        <w:jc w:val="left"/>
        <w:rPr>
          <w:rFonts w:cs="Arial"/>
          <w:color w:val="000000"/>
          <w:sz w:val="17"/>
          <w:szCs w:val="17"/>
        </w:rPr>
      </w:pPr>
    </w:p>
    <w:p w14:paraId="52E8FD42" w14:textId="77777777" w:rsidR="00B732A5" w:rsidRPr="005C3A8D" w:rsidRDefault="00FF70E2" w:rsidP="00B732A5">
      <w:pPr>
        <w:pStyle w:val="Nadpis1"/>
        <w:jc w:val="center"/>
        <w:rPr>
          <w:color w:val="auto"/>
        </w:rPr>
      </w:pPr>
      <w:r>
        <w:rPr>
          <w:rFonts w:cs="Arial"/>
        </w:rPr>
        <w:br w:type="page"/>
      </w:r>
      <w:bookmarkStart w:id="9" w:name="_Toc195263748"/>
      <w:r w:rsidR="00B732A5" w:rsidRPr="005C3A8D">
        <w:rPr>
          <w:color w:val="auto"/>
        </w:rPr>
        <w:lastRenderedPageBreak/>
        <w:t>Príloha V</w:t>
      </w:r>
      <w:bookmarkEnd w:id="9"/>
    </w:p>
    <w:p w14:paraId="52E8FD43" w14:textId="77777777" w:rsidR="00B732A5" w:rsidRDefault="00B732A5" w:rsidP="00B732A5">
      <w:pPr>
        <w:jc w:val="left"/>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985"/>
        <w:gridCol w:w="6344"/>
      </w:tblGrid>
      <w:tr w:rsidR="00B732A5" w:rsidRPr="00DE3EE5" w14:paraId="52E8FD46" w14:textId="77777777" w:rsidTr="0036206A">
        <w:tc>
          <w:tcPr>
            <w:tcW w:w="2944" w:type="dxa"/>
            <w:gridSpan w:val="2"/>
          </w:tcPr>
          <w:p w14:paraId="52E8FD44" w14:textId="77777777" w:rsidR="00B732A5" w:rsidRPr="00DE3EE5" w:rsidRDefault="00B732A5" w:rsidP="0036206A">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934881300"/>
            <w:placeholder>
              <w:docPart w:val="664C81EA2FAE42BE94622CC698B5BFFF"/>
            </w:placeholder>
            <w:temporary/>
            <w:showingPlcHdr/>
            <w:text/>
          </w:sdtPr>
          <w:sdtEndPr/>
          <w:sdtContent>
            <w:tc>
              <w:tcPr>
                <w:tcW w:w="6344" w:type="dxa"/>
              </w:tcPr>
              <w:p w14:paraId="52E8FD45" w14:textId="77777777" w:rsidR="00B732A5" w:rsidRPr="00DE3EE5" w:rsidRDefault="00B732A5" w:rsidP="0036206A">
                <w:pPr>
                  <w:spacing w:after="200" w:line="276" w:lineRule="auto"/>
                  <w:jc w:val="left"/>
                  <w:rPr>
                    <w:rFonts w:cs="Arial"/>
                    <w:szCs w:val="20"/>
                  </w:rPr>
                </w:pPr>
                <w:r w:rsidRPr="00DE3EE5">
                  <w:rPr>
                    <w:rStyle w:val="Zstupntext"/>
                    <w:rFonts w:cs="Arial"/>
                  </w:rPr>
                  <w:t>Kliknutím zadáte text.</w:t>
                </w:r>
              </w:p>
            </w:tc>
          </w:sdtContent>
        </w:sdt>
      </w:tr>
      <w:tr w:rsidR="00B732A5" w:rsidRPr="00DE3EE5" w14:paraId="52E8FD49" w14:textId="77777777" w:rsidTr="0036206A">
        <w:tc>
          <w:tcPr>
            <w:tcW w:w="959" w:type="dxa"/>
          </w:tcPr>
          <w:p w14:paraId="52E8FD47" w14:textId="77777777" w:rsidR="00B732A5" w:rsidRPr="00DE3EE5" w:rsidRDefault="00B732A5" w:rsidP="0036206A">
            <w:pPr>
              <w:spacing w:after="200" w:line="276" w:lineRule="auto"/>
              <w:jc w:val="left"/>
              <w:rPr>
                <w:rFonts w:cs="Arial"/>
                <w:b/>
                <w:szCs w:val="20"/>
              </w:rPr>
            </w:pPr>
            <w:r w:rsidRPr="00DE3EE5">
              <w:rPr>
                <w:rFonts w:cs="Arial"/>
                <w:b/>
                <w:szCs w:val="20"/>
              </w:rPr>
              <w:t xml:space="preserve">Súťaž: </w:t>
            </w:r>
          </w:p>
        </w:tc>
        <w:tc>
          <w:tcPr>
            <w:tcW w:w="8329" w:type="dxa"/>
            <w:gridSpan w:val="2"/>
          </w:tcPr>
          <w:sdt>
            <w:sdtPr>
              <w:rPr>
                <w:rFonts w:cs="Arial"/>
                <w:b/>
                <w:szCs w:val="20"/>
              </w:rPr>
              <w:id w:val="-1854800454"/>
              <w:placeholder>
                <w:docPart w:val="A2E92CA28A9D4FAF877DE60BB41DAB76"/>
              </w:placeholder>
              <w:docPartList>
                <w:docPartGallery w:val="Quick Parts"/>
              </w:docPartList>
            </w:sdtPr>
            <w:sdtEndPr/>
            <w:sdtContent>
              <w:p w14:paraId="3CAFB36F" w14:textId="77777777" w:rsidR="00482BDB" w:rsidRPr="009C3F9C" w:rsidRDefault="00482BDB" w:rsidP="00482BDB">
                <w:pPr>
                  <w:rPr>
                    <w:rFonts w:cs="Arial"/>
                    <w:szCs w:val="20"/>
                  </w:rPr>
                </w:pPr>
                <w:r>
                  <w:rPr>
                    <w:rFonts w:cs="Arial"/>
                    <w:b/>
                  </w:rPr>
                  <w:t>OVS Meracie vozidlo pre diagnostiku, lokalizáciu  a meranie porúch káblových vedení (ID 7967)</w:t>
                </w:r>
              </w:p>
              <w:p w14:paraId="52E8FD48" w14:textId="0DBD92A6" w:rsidR="00B732A5" w:rsidRPr="00DE3EE5" w:rsidRDefault="00220B1F" w:rsidP="00042836">
                <w:pPr>
                  <w:spacing w:after="200" w:line="276" w:lineRule="auto"/>
                  <w:rPr>
                    <w:rFonts w:cs="Arial"/>
                    <w:b/>
                    <w:szCs w:val="20"/>
                  </w:rPr>
                </w:pPr>
              </w:p>
            </w:sdtContent>
          </w:sdt>
        </w:tc>
      </w:tr>
    </w:tbl>
    <w:p w14:paraId="52E8FD4A" w14:textId="77777777" w:rsidR="00B732A5" w:rsidRDefault="00B732A5" w:rsidP="00B732A5">
      <w:pPr>
        <w:jc w:val="center"/>
        <w:rPr>
          <w:rFonts w:cs="Arial"/>
          <w:b/>
          <w:sz w:val="24"/>
          <w:szCs w:val="24"/>
        </w:rPr>
      </w:pPr>
    </w:p>
    <w:p w14:paraId="52E8FD4B" w14:textId="04B5A81B" w:rsidR="00B732A5" w:rsidRPr="00504405" w:rsidRDefault="00B732A5" w:rsidP="00B732A5">
      <w:pPr>
        <w:pStyle w:val="Nadpis2"/>
        <w:jc w:val="center"/>
        <w:rPr>
          <w:rFonts w:cs="Arial"/>
          <w:sz w:val="28"/>
          <w:szCs w:val="28"/>
        </w:rPr>
      </w:pPr>
      <w:bookmarkStart w:id="10" w:name="_Toc58258762"/>
      <w:bookmarkStart w:id="11" w:name="_Toc195263749"/>
      <w:r w:rsidRPr="00504405">
        <w:rPr>
          <w:rFonts w:cs="Arial"/>
          <w:sz w:val="28"/>
          <w:szCs w:val="28"/>
        </w:rPr>
        <w:t xml:space="preserve">Technická špecifikácia ponúkaného </w:t>
      </w:r>
      <w:r w:rsidR="00F52D4F">
        <w:rPr>
          <w:rFonts w:cs="Arial"/>
          <w:sz w:val="28"/>
          <w:szCs w:val="28"/>
        </w:rPr>
        <w:t xml:space="preserve">meracieho </w:t>
      </w:r>
      <w:r w:rsidRPr="00504405">
        <w:rPr>
          <w:rFonts w:cs="Arial"/>
          <w:sz w:val="28"/>
          <w:szCs w:val="28"/>
        </w:rPr>
        <w:t>vozidla</w:t>
      </w:r>
      <w:bookmarkEnd w:id="10"/>
      <w:bookmarkEnd w:id="11"/>
    </w:p>
    <w:p w14:paraId="52E8FD4C" w14:textId="77777777" w:rsidR="00B732A5" w:rsidRDefault="00B732A5" w:rsidP="00B732A5">
      <w:pPr>
        <w:jc w:val="left"/>
        <w:rPr>
          <w:rFonts w:cs="Arial"/>
          <w:szCs w:val="20"/>
        </w:rPr>
      </w:pPr>
    </w:p>
    <w:p w14:paraId="52E8FD4D" w14:textId="77777777" w:rsidR="00B732A5" w:rsidRDefault="00B732A5" w:rsidP="00B732A5">
      <w:pPr>
        <w:jc w:val="left"/>
        <w:rPr>
          <w:rFonts w:cs="Arial"/>
          <w:szCs w:val="20"/>
        </w:rPr>
      </w:pPr>
      <w:r w:rsidRPr="008F0D8B">
        <w:rPr>
          <w:rFonts w:cs="Arial"/>
          <w:szCs w:val="20"/>
        </w:rPr>
        <w:t>(tlačivo môžete nahradiť vlastnou špecifikáciou, technickými listami, nákresmi ap.)</w:t>
      </w:r>
    </w:p>
    <w:p w14:paraId="52E8FD4E" w14:textId="77777777" w:rsidR="00B732A5" w:rsidRDefault="00B732A5" w:rsidP="00B732A5">
      <w:pPr>
        <w:jc w:val="left"/>
        <w:rPr>
          <w:rFonts w:eastAsia="Times New Roman"/>
          <w:b/>
          <w:bCs/>
          <w:sz w:val="24"/>
          <w:szCs w:val="28"/>
        </w:rPr>
      </w:pPr>
      <w:r>
        <w:br w:type="page"/>
      </w:r>
    </w:p>
    <w:p w14:paraId="52E8FD4F" w14:textId="77777777" w:rsidR="00FF70E2" w:rsidRDefault="00FF70E2">
      <w:pPr>
        <w:jc w:val="left"/>
        <w:rPr>
          <w:rFonts w:cs="Arial"/>
        </w:rPr>
      </w:pPr>
    </w:p>
    <w:p w14:paraId="52E8FD50" w14:textId="77777777" w:rsidR="00FA6377" w:rsidRPr="00571065" w:rsidRDefault="00B57920" w:rsidP="00571065">
      <w:pPr>
        <w:pStyle w:val="Nadpis1"/>
        <w:jc w:val="center"/>
        <w:rPr>
          <w:color w:val="auto"/>
        </w:rPr>
      </w:pPr>
      <w:bookmarkStart w:id="12" w:name="_Toc195263750"/>
      <w:r w:rsidRPr="00571065">
        <w:rPr>
          <w:color w:val="auto"/>
        </w:rPr>
        <w:t xml:space="preserve">Príloha </w:t>
      </w:r>
      <w:r w:rsidR="00FF70E2" w:rsidRPr="00571065">
        <w:rPr>
          <w:color w:val="auto"/>
        </w:rPr>
        <w:t>V</w:t>
      </w:r>
      <w:r w:rsidR="00B732A5">
        <w:rPr>
          <w:color w:val="auto"/>
        </w:rPr>
        <w:t>I</w:t>
      </w:r>
      <w:bookmarkEnd w:id="12"/>
    </w:p>
    <w:p w14:paraId="52E8FD51" w14:textId="77777777" w:rsidR="001470BD" w:rsidRPr="001470BD" w:rsidRDefault="001470BD" w:rsidP="001470BD">
      <w:pPr>
        <w:jc w:val="center"/>
        <w:rPr>
          <w:rFonts w:cs="Arial"/>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6769"/>
      </w:tblGrid>
      <w:tr w:rsidR="00FA6377" w:rsidRPr="00DE3EE5" w14:paraId="52E8FD54" w14:textId="77777777" w:rsidTr="00A00F23">
        <w:tc>
          <w:tcPr>
            <w:tcW w:w="3085" w:type="dxa"/>
            <w:gridSpan w:val="2"/>
          </w:tcPr>
          <w:p w14:paraId="52E8FD52" w14:textId="77777777" w:rsidR="00FA6377" w:rsidRPr="00DE3EE5" w:rsidRDefault="00FA6377" w:rsidP="00A00F23">
            <w:pPr>
              <w:spacing w:after="200" w:line="276" w:lineRule="auto"/>
              <w:jc w:val="left"/>
              <w:rPr>
                <w:rFonts w:cs="Arial"/>
                <w:szCs w:val="20"/>
                <w:u w:val="single"/>
              </w:rPr>
            </w:pPr>
            <w:r w:rsidRPr="00DE3EE5">
              <w:rPr>
                <w:rFonts w:cs="Arial"/>
                <w:b/>
                <w:szCs w:val="20"/>
              </w:rPr>
              <w:t>Uchádzač (názov, sídlo, IČO):</w:t>
            </w:r>
            <w:r w:rsidRPr="00DE3EE5">
              <w:rPr>
                <w:rFonts w:cs="Arial"/>
                <w:szCs w:val="20"/>
              </w:rPr>
              <w:t xml:space="preserve"> </w:t>
            </w:r>
          </w:p>
        </w:tc>
        <w:sdt>
          <w:sdtPr>
            <w:rPr>
              <w:rFonts w:cs="Arial"/>
              <w:szCs w:val="20"/>
            </w:rPr>
            <w:alias w:val="vpíšte názov, sídlo, IČO"/>
            <w:tag w:val="vpíšte názov, sídlo, IČO"/>
            <w:id w:val="159895487"/>
            <w:placeholder>
              <w:docPart w:val="46DCDCCB7D8E402389004A4207307727"/>
            </w:placeholder>
            <w:temporary/>
            <w:showingPlcHdr/>
            <w:text/>
          </w:sdtPr>
          <w:sdtEndPr/>
          <w:sdtContent>
            <w:tc>
              <w:tcPr>
                <w:tcW w:w="6769" w:type="dxa"/>
              </w:tcPr>
              <w:p w14:paraId="52E8FD53" w14:textId="77777777" w:rsidR="00FA6377" w:rsidRPr="00DE3EE5" w:rsidRDefault="00FA6377" w:rsidP="00A00F23">
                <w:pPr>
                  <w:spacing w:after="200" w:line="276" w:lineRule="auto"/>
                  <w:jc w:val="left"/>
                  <w:rPr>
                    <w:rFonts w:cs="Arial"/>
                    <w:szCs w:val="20"/>
                  </w:rPr>
                </w:pPr>
                <w:r w:rsidRPr="00DE3EE5">
                  <w:rPr>
                    <w:rStyle w:val="Zstupntext"/>
                    <w:rFonts w:cs="Arial"/>
                  </w:rPr>
                  <w:t>Kliknutím zadáte text.</w:t>
                </w:r>
              </w:p>
            </w:tc>
          </w:sdtContent>
        </w:sdt>
      </w:tr>
      <w:tr w:rsidR="00FA6377" w:rsidRPr="00DE3EE5" w14:paraId="52E8FD57" w14:textId="77777777" w:rsidTr="00A00F23">
        <w:tc>
          <w:tcPr>
            <w:tcW w:w="959" w:type="dxa"/>
          </w:tcPr>
          <w:p w14:paraId="52E8FD55" w14:textId="77777777" w:rsidR="00FA6377" w:rsidRPr="00DE3EE5" w:rsidRDefault="00FA6377" w:rsidP="00A00F23">
            <w:pPr>
              <w:spacing w:after="200" w:line="276" w:lineRule="auto"/>
              <w:jc w:val="left"/>
              <w:rPr>
                <w:rFonts w:cs="Arial"/>
                <w:b/>
                <w:szCs w:val="20"/>
              </w:rPr>
            </w:pPr>
            <w:r w:rsidRPr="00DE3EE5">
              <w:rPr>
                <w:rFonts w:cs="Arial"/>
                <w:b/>
                <w:szCs w:val="20"/>
              </w:rPr>
              <w:t xml:space="preserve">Súťaž: </w:t>
            </w:r>
          </w:p>
        </w:tc>
        <w:tc>
          <w:tcPr>
            <w:tcW w:w="8895" w:type="dxa"/>
            <w:gridSpan w:val="2"/>
          </w:tcPr>
          <w:p w14:paraId="65ABD201" w14:textId="77777777" w:rsidR="00482BDB" w:rsidRDefault="00482BDB" w:rsidP="00482BDB">
            <w:pPr>
              <w:rPr>
                <w:rFonts w:cs="Arial"/>
                <w:b/>
              </w:rPr>
            </w:pPr>
            <w:r>
              <w:rPr>
                <w:rFonts w:cs="Arial"/>
                <w:b/>
              </w:rPr>
              <w:t xml:space="preserve">OVS Meracie vozidlo pre diagnostiku, lokalizáciu  a meranie porúch káblových vedení </w:t>
            </w:r>
          </w:p>
          <w:p w14:paraId="14C371C5" w14:textId="67E20A23" w:rsidR="00482BDB" w:rsidRPr="009C3F9C" w:rsidRDefault="00482BDB" w:rsidP="00482BDB">
            <w:pPr>
              <w:rPr>
                <w:rFonts w:cs="Arial"/>
                <w:szCs w:val="20"/>
              </w:rPr>
            </w:pPr>
            <w:r>
              <w:rPr>
                <w:rFonts w:cs="Arial"/>
                <w:b/>
              </w:rPr>
              <w:t>(ID 7967)</w:t>
            </w:r>
          </w:p>
          <w:p w14:paraId="52E8FD56" w14:textId="7C8EFE6C" w:rsidR="00FA6377" w:rsidRPr="00DE3EE5" w:rsidRDefault="00FA6377" w:rsidP="005C4170">
            <w:pPr>
              <w:spacing w:after="200" w:line="276" w:lineRule="auto"/>
              <w:rPr>
                <w:rFonts w:cs="Arial"/>
                <w:b/>
                <w:szCs w:val="20"/>
              </w:rPr>
            </w:pPr>
          </w:p>
        </w:tc>
      </w:tr>
    </w:tbl>
    <w:p w14:paraId="52E8FD58" w14:textId="77777777" w:rsidR="00FA6377" w:rsidRPr="00571065" w:rsidRDefault="00FA6377" w:rsidP="00571065">
      <w:pPr>
        <w:pStyle w:val="Nadpis2"/>
        <w:jc w:val="center"/>
        <w:rPr>
          <w:rFonts w:cs="Arial"/>
          <w:sz w:val="28"/>
          <w:szCs w:val="28"/>
        </w:rPr>
      </w:pPr>
      <w:bookmarkStart w:id="13" w:name="_Toc195263751"/>
      <w:r w:rsidRPr="00DE3EE5">
        <w:rPr>
          <w:rFonts w:cs="Arial"/>
          <w:sz w:val="28"/>
          <w:szCs w:val="28"/>
        </w:rPr>
        <w:t>Záručné podmienky a popis dodacích termínov</w:t>
      </w:r>
      <w:bookmarkEnd w:id="13"/>
    </w:p>
    <w:p w14:paraId="52E8FD59" w14:textId="77777777" w:rsidR="00FA6377" w:rsidRPr="00DE3EE5" w:rsidRDefault="00FA6377">
      <w:pPr>
        <w:jc w:val="left"/>
        <w:rPr>
          <w:rFonts w:cs="Arial"/>
          <w:color w:val="000000"/>
          <w:sz w:val="17"/>
          <w:szCs w:val="17"/>
        </w:rPr>
      </w:pPr>
    </w:p>
    <w:tbl>
      <w:tblPr>
        <w:tblStyle w:val="Mriekatabuky"/>
        <w:tblW w:w="0" w:type="auto"/>
        <w:tblLook w:val="04A0" w:firstRow="1" w:lastRow="0" w:firstColumn="1" w:lastColumn="0" w:noHBand="0" w:noVBand="1"/>
      </w:tblPr>
      <w:tblGrid>
        <w:gridCol w:w="9778"/>
      </w:tblGrid>
      <w:tr w:rsidR="00FA6377" w:rsidRPr="00DE3EE5" w14:paraId="52E8FD5B" w14:textId="77777777" w:rsidTr="00A00F23">
        <w:trPr>
          <w:trHeight w:val="521"/>
        </w:trPr>
        <w:tc>
          <w:tcPr>
            <w:tcW w:w="9778" w:type="dxa"/>
            <w:shd w:val="clear" w:color="auto" w:fill="D9D9D9" w:themeFill="background1" w:themeFillShade="D9"/>
          </w:tcPr>
          <w:p w14:paraId="52E8FD5A" w14:textId="77777777" w:rsidR="00FA6377" w:rsidRPr="00DE3EE5" w:rsidRDefault="00042836" w:rsidP="00042836">
            <w:pPr>
              <w:autoSpaceDE w:val="0"/>
              <w:autoSpaceDN w:val="0"/>
              <w:adjustRightInd w:val="0"/>
              <w:jc w:val="left"/>
              <w:rPr>
                <w:rFonts w:cs="Arial"/>
                <w:b/>
              </w:rPr>
            </w:pPr>
            <w:r>
              <w:rPr>
                <w:rFonts w:cs="Arial"/>
                <w:b/>
                <w:i/>
                <w:iCs/>
                <w:kern w:val="0"/>
                <w:sz w:val="18"/>
                <w:szCs w:val="18"/>
                <w:lang w:eastAsia="sk-SK"/>
              </w:rPr>
              <w:t>Záručné podmienky na nacenené vozidlo</w:t>
            </w:r>
            <w:r w:rsidR="00473BD6">
              <w:rPr>
                <w:rFonts w:ascii="DejaVuSans" w:hAnsi="DejaVuSans" w:cs="DejaVuSans"/>
                <w:b/>
                <w:i/>
                <w:iCs/>
                <w:kern w:val="0"/>
                <w:sz w:val="18"/>
                <w:szCs w:val="18"/>
                <w:lang w:eastAsia="sk-SK"/>
              </w:rPr>
              <w:t xml:space="preserve"> </w:t>
            </w:r>
            <w:r w:rsidR="00FA6377" w:rsidRPr="00DE3EE5">
              <w:rPr>
                <w:rFonts w:cs="Arial"/>
                <w:b/>
                <w:i/>
                <w:iCs/>
                <w:kern w:val="0"/>
                <w:sz w:val="18"/>
                <w:szCs w:val="18"/>
                <w:lang w:eastAsia="sk-SK"/>
              </w:rPr>
              <w:t>(na čo sa vzťahuje záruka v jednotlivých rokoch v rámci záručného</w:t>
            </w:r>
            <w:r w:rsidR="00DE3EE5" w:rsidRPr="00DE3EE5">
              <w:rPr>
                <w:rFonts w:cs="Arial"/>
                <w:b/>
                <w:i/>
                <w:iCs/>
                <w:kern w:val="0"/>
                <w:sz w:val="18"/>
                <w:szCs w:val="18"/>
                <w:lang w:eastAsia="sk-SK"/>
              </w:rPr>
              <w:t xml:space="preserve"> obdobia) </w:t>
            </w:r>
          </w:p>
        </w:tc>
      </w:tr>
      <w:tr w:rsidR="00DE3EE5" w:rsidRPr="00DE3EE5" w14:paraId="52E8FD6C" w14:textId="77777777" w:rsidTr="00A35460">
        <w:trPr>
          <w:trHeight w:val="3116"/>
        </w:trPr>
        <w:tc>
          <w:tcPr>
            <w:tcW w:w="9778" w:type="dxa"/>
          </w:tcPr>
          <w:p w14:paraId="52E8FD5C" w14:textId="77777777" w:rsidR="00393833" w:rsidRPr="00393833" w:rsidRDefault="00DE3EE5" w:rsidP="00E73E93">
            <w:pPr>
              <w:rPr>
                <w:rFonts w:cs="Arial"/>
              </w:rPr>
            </w:pPr>
            <w:r w:rsidRPr="00DE3EE5">
              <w:rPr>
                <w:rFonts w:cs="Arial"/>
              </w:rPr>
              <w:t>Popis záručných podmienok:</w:t>
            </w:r>
          </w:p>
          <w:p w14:paraId="52E8FD5D" w14:textId="77777777" w:rsidR="00234EA9" w:rsidRDefault="00234EA9" w:rsidP="00DE3EE5">
            <w:pPr>
              <w:rPr>
                <w:rFonts w:cs="Arial"/>
              </w:rPr>
            </w:pPr>
          </w:p>
          <w:p w14:paraId="52E8FD5E" w14:textId="77777777" w:rsidR="00234EA9" w:rsidRDefault="00A824CA" w:rsidP="00DE3EE5">
            <w:pPr>
              <w:rPr>
                <w:rFonts w:cs="Arial"/>
              </w:rPr>
            </w:pPr>
            <w:r>
              <w:rPr>
                <w:rFonts w:cs="Arial"/>
              </w:rPr>
              <w:t>Podvozok:</w:t>
            </w:r>
          </w:p>
          <w:p w14:paraId="52E8FD5F" w14:textId="77777777" w:rsidR="00A824CA" w:rsidRDefault="00A824CA" w:rsidP="00A824CA"/>
          <w:sdt>
            <w:sdtPr>
              <w:rPr>
                <w:rFonts w:cs="Arial"/>
              </w:rPr>
              <w:id w:val="-966281777"/>
              <w:placeholder>
                <w:docPart w:val="541D8E2D4C984199909B18FED0B26530"/>
              </w:placeholder>
              <w:showingPlcHdr/>
              <w:comboBox>
                <w:listItem w:value="Vyberte položku."/>
                <w:listItem w:displayText="Záruka na podvozok v trvaní .....mesiacov resp. .....km (vr. mth max. .... mth), podľa toho, čo nastane skôr, nezahŕňa údržbové diely (kotúče, platničky, tlmiče pruženia, batérie, stierače a iné diely a súčiastky podliehajúce opotrebeniu z používaním)." w:value="Záruka na podvozok v trvaní .....mesiacov resp. .....km (vr. mth max. .... mth), podľa toho, čo nastane skôr, nezahŕňa údržbové diely (kotúče, platničky, tlmiče pruženia, batérie, stierače a iné diely a súčiastky podliehajúce opotrebeniu z používaním)."/>
                <w:listItem w:displayText="Záruka na podvozok v trvaní ___ mesiacov bez obmedzenia najazdenej vzdialenosti." w:value="Záruka na podvozok v trvaní ___ mesiacov bez obmedzenia najazdenej vzdialenosti."/>
                <w:listItem w:displayText="Iné:" w:value="Iné:"/>
              </w:comboBox>
            </w:sdtPr>
            <w:sdtEndPr/>
            <w:sdtContent>
              <w:p w14:paraId="52E8FD60" w14:textId="77777777" w:rsidR="00A824CA" w:rsidRDefault="00A35460" w:rsidP="0047037E">
                <w:pPr>
                  <w:pStyle w:val="Odsekzoznamu"/>
                  <w:numPr>
                    <w:ilvl w:val="0"/>
                    <w:numId w:val="15"/>
                  </w:numPr>
                </w:pPr>
                <w:r w:rsidRPr="00A30A66">
                  <w:rPr>
                    <w:rStyle w:val="Zstupntext"/>
                  </w:rPr>
                  <w:t>Vyberte položku.</w:t>
                </w:r>
              </w:p>
            </w:sdtContent>
          </w:sdt>
          <w:p w14:paraId="52E8FD61" w14:textId="77777777" w:rsidR="00A824CA" w:rsidRDefault="00A824CA" w:rsidP="00DE3EE5">
            <w:pPr>
              <w:rPr>
                <w:rFonts w:cs="Arial"/>
              </w:rPr>
            </w:pPr>
          </w:p>
          <w:p w14:paraId="52E8FD62" w14:textId="77777777" w:rsidR="00A824CA" w:rsidRPr="00DE3EE5" w:rsidRDefault="00A824CA" w:rsidP="00DE3EE5">
            <w:pPr>
              <w:rPr>
                <w:rFonts w:cs="Arial"/>
              </w:rPr>
            </w:pPr>
          </w:p>
          <w:p w14:paraId="52E8FD63" w14:textId="77777777" w:rsidR="00A35460" w:rsidRDefault="00A35460" w:rsidP="00DE3EE5">
            <w:pPr>
              <w:rPr>
                <w:rFonts w:cs="Arial"/>
              </w:rPr>
            </w:pPr>
          </w:p>
          <w:p w14:paraId="52E8FD64" w14:textId="77777777" w:rsidR="002B4EE9" w:rsidRPr="00DE3EE5" w:rsidRDefault="002B4EE9" w:rsidP="002B4EE9">
            <w:pPr>
              <w:rPr>
                <w:rFonts w:cs="Arial"/>
              </w:rPr>
            </w:pPr>
          </w:p>
          <w:p w14:paraId="52E8FD65" w14:textId="3B10ABFE" w:rsidR="002B4EE9" w:rsidRDefault="004C2FCD" w:rsidP="002B4EE9">
            <w:pPr>
              <w:rPr>
                <w:rFonts w:cs="Arial"/>
              </w:rPr>
            </w:pPr>
            <w:r>
              <w:rPr>
                <w:rFonts w:cs="Arial"/>
              </w:rPr>
              <w:t>Meracia technika</w:t>
            </w:r>
            <w:r w:rsidR="002B4EE9">
              <w:rPr>
                <w:rFonts w:cs="Arial"/>
              </w:rPr>
              <w:t>:</w:t>
            </w:r>
          </w:p>
          <w:p w14:paraId="52E8FD66" w14:textId="77777777" w:rsidR="002B4EE9" w:rsidRDefault="002B4EE9" w:rsidP="002B4EE9">
            <w:pPr>
              <w:rPr>
                <w:rFonts w:cs="Arial"/>
              </w:rPr>
            </w:pPr>
          </w:p>
          <w:sdt>
            <w:sdtPr>
              <w:rPr>
                <w:rFonts w:cs="Arial"/>
              </w:rPr>
              <w:id w:val="-173111342"/>
              <w:placeholder>
                <w:docPart w:val="0BD1E8B6083C424BB99353F4F97A23E0"/>
              </w:placeholder>
              <w:showingPlcHdr/>
              <w:comboBox>
                <w:listItem w:value="Vyberte položku."/>
                <w:listItem w:displayText="Záruka na valníkovú nadstavbu v trvaní ...... mesiacov na rám, nadstavbu okrem bežne opotrebovateľných častí používaním.  " w:value="Záruka na valníkovú nadstavbu v trvaní ...... mesiacov na rám, nadstavbu okrem bežne opotrebovateľných častí používaním.  "/>
                <w:listItem w:displayText="Záruka na valníkovú nadstavbu v trvaní ___ mesiacov." w:value="Záruka na valníkovú nadstavbu v trvaní ___ mesiacov."/>
                <w:listItem w:displayText="Iné:" w:value="Iné:"/>
              </w:comboBox>
            </w:sdtPr>
            <w:sdtEndPr/>
            <w:sdtContent>
              <w:p w14:paraId="52E8FD67" w14:textId="77777777" w:rsidR="002B4EE9" w:rsidRPr="00A35460" w:rsidRDefault="002B4EE9" w:rsidP="002B4EE9">
                <w:pPr>
                  <w:pStyle w:val="Odsekzoznamu"/>
                  <w:numPr>
                    <w:ilvl w:val="0"/>
                    <w:numId w:val="15"/>
                  </w:numPr>
                  <w:rPr>
                    <w:rFonts w:cs="Arial"/>
                  </w:rPr>
                </w:pPr>
                <w:r w:rsidRPr="00A30A66">
                  <w:rPr>
                    <w:rStyle w:val="Zstupntext"/>
                  </w:rPr>
                  <w:t>Vyberte položku.</w:t>
                </w:r>
              </w:p>
            </w:sdtContent>
          </w:sdt>
          <w:p w14:paraId="52E8FD68" w14:textId="77777777" w:rsidR="002B4EE9" w:rsidRDefault="002B4EE9" w:rsidP="002B4EE9">
            <w:pPr>
              <w:rPr>
                <w:rFonts w:cs="Arial"/>
              </w:rPr>
            </w:pPr>
          </w:p>
          <w:p w14:paraId="52E8FD69" w14:textId="77777777" w:rsidR="00A35460" w:rsidRDefault="00A35460" w:rsidP="00DE3EE5">
            <w:pPr>
              <w:rPr>
                <w:rFonts w:cs="Arial"/>
              </w:rPr>
            </w:pPr>
          </w:p>
          <w:p w14:paraId="52E8FD6A" w14:textId="77777777" w:rsidR="00A35460" w:rsidRPr="00DE3EE5" w:rsidRDefault="00A35460" w:rsidP="00DE3EE5">
            <w:pPr>
              <w:rPr>
                <w:rFonts w:cs="Arial"/>
              </w:rPr>
            </w:pPr>
          </w:p>
          <w:p w14:paraId="52E8FD6B" w14:textId="77777777" w:rsidR="00DE3EE5" w:rsidRPr="00DE3EE5" w:rsidRDefault="00DE3EE5" w:rsidP="00DE3EE5">
            <w:pPr>
              <w:rPr>
                <w:rFonts w:cs="Arial"/>
              </w:rPr>
            </w:pPr>
          </w:p>
        </w:tc>
      </w:tr>
    </w:tbl>
    <w:p w14:paraId="52E8FD6D" w14:textId="77777777" w:rsidR="00E73E93" w:rsidRPr="00DE3EE5" w:rsidRDefault="00E73E93" w:rsidP="00FA6377">
      <w:pPr>
        <w:rPr>
          <w:rFonts w:cs="Arial"/>
        </w:rPr>
      </w:pPr>
    </w:p>
    <w:p w14:paraId="52E8FD6E" w14:textId="77777777" w:rsidR="00DE3EE5" w:rsidRPr="00DE3EE5" w:rsidRDefault="00DE3EE5" w:rsidP="00FA6377">
      <w:pPr>
        <w:rPr>
          <w:rFonts w:cs="Arial"/>
        </w:rPr>
      </w:pPr>
    </w:p>
    <w:tbl>
      <w:tblPr>
        <w:tblStyle w:val="Mriekatabuky"/>
        <w:tblW w:w="0" w:type="auto"/>
        <w:tblLook w:val="04A0" w:firstRow="1" w:lastRow="0" w:firstColumn="1" w:lastColumn="0" w:noHBand="0" w:noVBand="1"/>
      </w:tblPr>
      <w:tblGrid>
        <w:gridCol w:w="9778"/>
      </w:tblGrid>
      <w:tr w:rsidR="00FA6377" w:rsidRPr="00DE3EE5" w14:paraId="52E8FD70" w14:textId="77777777" w:rsidTr="00451BD5">
        <w:trPr>
          <w:trHeight w:val="404"/>
        </w:trPr>
        <w:tc>
          <w:tcPr>
            <w:tcW w:w="9778" w:type="dxa"/>
            <w:shd w:val="clear" w:color="auto" w:fill="D9D9D9" w:themeFill="background1" w:themeFillShade="D9"/>
          </w:tcPr>
          <w:p w14:paraId="52E8FD6F" w14:textId="77777777" w:rsidR="00FA6377" w:rsidRPr="00DE3EE5" w:rsidRDefault="00FA6377" w:rsidP="00A00F23">
            <w:pPr>
              <w:rPr>
                <w:rFonts w:cs="Arial"/>
                <w:b/>
              </w:rPr>
            </w:pPr>
            <w:r w:rsidRPr="00DE3EE5">
              <w:rPr>
                <w:rFonts w:cs="Arial"/>
                <w:b/>
                <w:i/>
                <w:iCs/>
                <w:kern w:val="0"/>
                <w:sz w:val="18"/>
                <w:szCs w:val="18"/>
                <w:lang w:eastAsia="sk-SK"/>
              </w:rPr>
              <w:t>Popis dodacích termínov a záväzný termín dodávky od vystavenia objednávky.</w:t>
            </w:r>
          </w:p>
        </w:tc>
      </w:tr>
      <w:tr w:rsidR="00FA6377" w:rsidRPr="00DE3EE5" w14:paraId="52E8FD78" w14:textId="77777777" w:rsidTr="00A00F23">
        <w:trPr>
          <w:trHeight w:val="1019"/>
        </w:trPr>
        <w:tc>
          <w:tcPr>
            <w:tcW w:w="9778" w:type="dxa"/>
          </w:tcPr>
          <w:p w14:paraId="52E8FD71" w14:textId="77777777" w:rsidR="00FA6377" w:rsidRPr="00DE3EE5" w:rsidRDefault="00FA6377" w:rsidP="00A00F23">
            <w:pPr>
              <w:pStyle w:val="Odsekzoznamu"/>
              <w:ind w:left="0"/>
              <w:rPr>
                <w:rStyle w:val="Nzovknihy"/>
                <w:rFonts w:cs="Arial"/>
              </w:rPr>
            </w:pPr>
          </w:p>
          <w:p w14:paraId="52E8FD72" w14:textId="77777777" w:rsidR="00FA6377" w:rsidRPr="00DE3EE5" w:rsidRDefault="00FA6377" w:rsidP="00A00F23">
            <w:pPr>
              <w:pStyle w:val="Odsekzoznamu"/>
              <w:ind w:left="0"/>
              <w:rPr>
                <w:rStyle w:val="Nzovknihy"/>
                <w:rFonts w:cs="Arial"/>
              </w:rPr>
            </w:pPr>
          </w:p>
          <w:p w14:paraId="52E8FD73" w14:textId="77777777" w:rsidR="00A35460" w:rsidRDefault="00A35460" w:rsidP="00A00F23">
            <w:pPr>
              <w:pStyle w:val="Odsekzoznamu"/>
              <w:ind w:left="0"/>
              <w:rPr>
                <w:rStyle w:val="Nzovknihy"/>
                <w:rFonts w:cs="Arial"/>
              </w:rPr>
            </w:pPr>
          </w:p>
          <w:p w14:paraId="52E8FD74" w14:textId="77777777" w:rsidR="00A35460" w:rsidRDefault="00A35460" w:rsidP="00A00F23">
            <w:pPr>
              <w:pStyle w:val="Odsekzoznamu"/>
              <w:ind w:left="0"/>
              <w:rPr>
                <w:rStyle w:val="Nzovknihy"/>
                <w:rFonts w:cs="Arial"/>
              </w:rPr>
            </w:pPr>
          </w:p>
          <w:p w14:paraId="52E8FD75" w14:textId="77777777" w:rsidR="00A35460" w:rsidRDefault="00A35460" w:rsidP="00A00F23">
            <w:pPr>
              <w:pStyle w:val="Odsekzoznamu"/>
              <w:ind w:left="0"/>
              <w:rPr>
                <w:rStyle w:val="Nzovknihy"/>
                <w:rFonts w:cs="Arial"/>
              </w:rPr>
            </w:pPr>
          </w:p>
          <w:p w14:paraId="52E8FD76" w14:textId="77777777" w:rsidR="00A35460" w:rsidRPr="00DE3EE5" w:rsidRDefault="00A35460" w:rsidP="00A00F23">
            <w:pPr>
              <w:pStyle w:val="Odsekzoznamu"/>
              <w:ind w:left="0"/>
              <w:rPr>
                <w:rStyle w:val="Nzovknihy"/>
                <w:rFonts w:cs="Arial"/>
              </w:rPr>
            </w:pPr>
          </w:p>
          <w:p w14:paraId="52E8FD77" w14:textId="77777777" w:rsidR="00FA6377" w:rsidRPr="00DE3EE5" w:rsidRDefault="00FA6377" w:rsidP="00A00F23">
            <w:pPr>
              <w:pStyle w:val="Odsekzoznamu"/>
              <w:ind w:left="0"/>
              <w:rPr>
                <w:rStyle w:val="Nzovknihy"/>
                <w:rFonts w:cs="Arial"/>
              </w:rPr>
            </w:pPr>
          </w:p>
        </w:tc>
      </w:tr>
    </w:tbl>
    <w:p w14:paraId="52E8FD79" w14:textId="77777777" w:rsidR="00FA6377" w:rsidRPr="00DE3EE5" w:rsidRDefault="00FA6377">
      <w:pPr>
        <w:jc w:val="left"/>
        <w:rPr>
          <w:rFonts w:cs="Arial"/>
          <w:color w:val="000000"/>
          <w:sz w:val="17"/>
          <w:szCs w:val="17"/>
        </w:rPr>
      </w:pPr>
    </w:p>
    <w:p w14:paraId="52E8FD7A" w14:textId="77777777" w:rsidR="00FA6377" w:rsidRPr="00DE3EE5" w:rsidRDefault="00FA6377" w:rsidP="00FA6377">
      <w:pPr>
        <w:spacing w:line="480" w:lineRule="auto"/>
        <w:rPr>
          <w:rFonts w:cs="Arial"/>
          <w:color w:val="000000"/>
          <w:sz w:val="17"/>
          <w:szCs w:val="17"/>
        </w:rPr>
      </w:pPr>
    </w:p>
    <w:p w14:paraId="52E8FD7B" w14:textId="77777777" w:rsidR="00FA6377" w:rsidRPr="00DE3EE5" w:rsidRDefault="00FA6377" w:rsidP="00FA6377">
      <w:pPr>
        <w:spacing w:line="480" w:lineRule="auto"/>
        <w:rPr>
          <w:rFonts w:cs="Arial"/>
          <w:color w:val="000000"/>
          <w:sz w:val="17"/>
          <w:szCs w:val="17"/>
        </w:rPr>
      </w:pPr>
      <w:r w:rsidRPr="00DE3EE5">
        <w:rPr>
          <w:rFonts w:cs="Arial"/>
          <w:color w:val="000000"/>
          <w:sz w:val="17"/>
          <w:szCs w:val="17"/>
        </w:rPr>
        <w:t>V </w:t>
      </w:r>
      <w:sdt>
        <w:sdtPr>
          <w:rPr>
            <w:rFonts w:cs="Arial"/>
            <w:color w:val="000000"/>
            <w:sz w:val="17"/>
            <w:szCs w:val="17"/>
          </w:rPr>
          <w:alias w:val="zadajte mesto"/>
          <w:tag w:val="zadajte mesto"/>
          <w:id w:val="1128285826"/>
          <w:placeholder>
            <w:docPart w:val="C178DE2C88414E9ABA36F85D2F7E3D64"/>
          </w:placeholder>
          <w:temporary/>
          <w:showingPlcHdr/>
          <w:text/>
        </w:sdtPr>
        <w:sdtEndPr/>
        <w:sdtContent>
          <w:r w:rsidRPr="00DE3EE5">
            <w:rPr>
              <w:rStyle w:val="Zstupntext"/>
              <w:rFonts w:cs="Arial"/>
            </w:rPr>
            <w:t>Kliknutím zadáte text.</w:t>
          </w:r>
        </w:sdtContent>
      </w:sdt>
      <w:r w:rsidRPr="00DE3EE5">
        <w:rPr>
          <w:rFonts w:cs="Arial"/>
          <w:color w:val="000000"/>
          <w:sz w:val="17"/>
          <w:szCs w:val="17"/>
        </w:rPr>
        <w:t xml:space="preserve"> dňa </w:t>
      </w:r>
      <w:sdt>
        <w:sdtPr>
          <w:rPr>
            <w:rFonts w:cs="Arial"/>
            <w:color w:val="000000"/>
            <w:sz w:val="17"/>
            <w:szCs w:val="17"/>
          </w:rPr>
          <w:id w:val="755402933"/>
          <w:placeholder>
            <w:docPart w:val="CC278C837A7445AE9CD917FEB58ACDE3"/>
          </w:placeholder>
          <w:showingPlcHdr/>
          <w:date>
            <w:dateFormat w:val="dd.MM.yyyy"/>
            <w:lid w:val="sk-SK"/>
            <w:storeMappedDataAs w:val="dateTime"/>
            <w:calendar w:val="gregorian"/>
          </w:date>
        </w:sdtPr>
        <w:sdtEndPr/>
        <w:sdtContent>
          <w:r w:rsidRPr="00DE3EE5">
            <w:rPr>
              <w:rStyle w:val="Zstupntext"/>
              <w:rFonts w:cs="Arial"/>
            </w:rPr>
            <w:t>Kliknutím zadáte dátum.</w:t>
          </w:r>
        </w:sdtContent>
      </w:sdt>
    </w:p>
    <w:p w14:paraId="52E8FD7C" w14:textId="77777777" w:rsidR="00FA6377" w:rsidRPr="00DE3EE5" w:rsidRDefault="00FA6377" w:rsidP="00FA6377">
      <w:pPr>
        <w:spacing w:line="480" w:lineRule="auto"/>
        <w:rPr>
          <w:rFonts w:cs="Arial"/>
          <w:color w:val="000000"/>
          <w:sz w:val="17"/>
          <w:szCs w:val="17"/>
        </w:rPr>
      </w:pPr>
    </w:p>
    <w:tbl>
      <w:tblPr>
        <w:tblStyle w:val="Mriekatabuky"/>
        <w:tblW w:w="0" w:type="auto"/>
        <w:tblInd w:w="6345"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33"/>
      </w:tblGrid>
      <w:tr w:rsidR="00FA6377" w:rsidRPr="00DE3EE5" w14:paraId="52E8FD7E" w14:textId="77777777" w:rsidTr="00A00F23">
        <w:sdt>
          <w:sdtPr>
            <w:rPr>
              <w:rFonts w:cs="Arial"/>
              <w:color w:val="000000"/>
              <w:sz w:val="17"/>
              <w:szCs w:val="17"/>
            </w:rPr>
            <w:alias w:val="Titul, meno, priezvisko"/>
            <w:tag w:val="Titul, meno, priezvisko"/>
            <w:id w:val="-297530932"/>
            <w:placeholder>
              <w:docPart w:val="8C3FDE2C2BEA456398302B73801EAEBE"/>
            </w:placeholder>
            <w:temporary/>
            <w:showingPlcHdr/>
            <w:text/>
          </w:sdtPr>
          <w:sdtEndPr/>
          <w:sdtContent>
            <w:tc>
              <w:tcPr>
                <w:tcW w:w="3433" w:type="dxa"/>
              </w:tcPr>
              <w:p w14:paraId="52E8FD7D"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r w:rsidR="00FA6377" w:rsidRPr="00DE3EE5" w14:paraId="52E8FD80" w14:textId="77777777" w:rsidTr="00A00F23">
        <w:sdt>
          <w:sdtPr>
            <w:rPr>
              <w:rFonts w:cs="Arial"/>
              <w:color w:val="000000"/>
              <w:sz w:val="17"/>
              <w:szCs w:val="17"/>
            </w:rPr>
            <w:alias w:val="funkcia"/>
            <w:tag w:val="funkcia"/>
            <w:id w:val="666678395"/>
            <w:placeholder>
              <w:docPart w:val="18425C67A2C141B4BFE345DF85109591"/>
            </w:placeholder>
            <w:temporary/>
            <w:showingPlcHdr/>
            <w:text/>
          </w:sdtPr>
          <w:sdtEndPr/>
          <w:sdtContent>
            <w:tc>
              <w:tcPr>
                <w:tcW w:w="3433" w:type="dxa"/>
              </w:tcPr>
              <w:p w14:paraId="52E8FD7F" w14:textId="77777777" w:rsidR="00FA6377" w:rsidRPr="00DE3EE5" w:rsidRDefault="00FA6377" w:rsidP="00A00F23">
                <w:pPr>
                  <w:spacing w:line="480" w:lineRule="auto"/>
                  <w:jc w:val="center"/>
                  <w:rPr>
                    <w:rFonts w:cs="Arial"/>
                    <w:color w:val="000000"/>
                    <w:sz w:val="17"/>
                    <w:szCs w:val="17"/>
                  </w:rPr>
                </w:pPr>
                <w:r w:rsidRPr="00DE3EE5">
                  <w:rPr>
                    <w:rStyle w:val="Zstupntext"/>
                    <w:rFonts w:cs="Arial"/>
                  </w:rPr>
                  <w:t>Kliknutím zadáte text.</w:t>
                </w:r>
              </w:p>
            </w:tc>
          </w:sdtContent>
        </w:sdt>
      </w:tr>
    </w:tbl>
    <w:p w14:paraId="52E8FD81" w14:textId="77777777" w:rsidR="00FA6377" w:rsidRPr="00DE3EE5" w:rsidRDefault="00FA6377">
      <w:pPr>
        <w:jc w:val="left"/>
        <w:rPr>
          <w:rFonts w:cs="Arial"/>
          <w:color w:val="000000"/>
          <w:sz w:val="17"/>
          <w:szCs w:val="17"/>
        </w:rPr>
      </w:pPr>
      <w:r w:rsidRPr="00DE3EE5">
        <w:rPr>
          <w:rFonts w:cs="Arial"/>
          <w:color w:val="000000"/>
          <w:sz w:val="17"/>
          <w:szCs w:val="17"/>
        </w:rPr>
        <w:br w:type="page"/>
      </w:r>
    </w:p>
    <w:p w14:paraId="52E8FD82" w14:textId="77777777" w:rsidR="00A00F23" w:rsidRPr="00DE3EE5" w:rsidRDefault="00A00F23">
      <w:pPr>
        <w:jc w:val="left"/>
        <w:rPr>
          <w:rFonts w:cs="Arial"/>
          <w:color w:val="000000"/>
          <w:sz w:val="17"/>
          <w:szCs w:val="17"/>
        </w:rPr>
        <w:sectPr w:rsidR="00A00F23" w:rsidRPr="00DE3EE5" w:rsidSect="00F75310">
          <w:headerReference w:type="default" r:id="rId9"/>
          <w:footerReference w:type="default" r:id="rId10"/>
          <w:pgSz w:w="11906" w:h="16838" w:code="9"/>
          <w:pgMar w:top="1960" w:right="1134" w:bottom="1758" w:left="1134" w:header="426" w:footer="1174" w:gutter="0"/>
          <w:pgNumType w:start="1"/>
          <w:cols w:space="708"/>
          <w:docGrid w:linePitch="360"/>
        </w:sectPr>
      </w:pPr>
    </w:p>
    <w:p w14:paraId="52E8FD83" w14:textId="77777777" w:rsidR="00FF70E2" w:rsidRPr="000910F8" w:rsidRDefault="00B57920" w:rsidP="000910F8">
      <w:pPr>
        <w:jc w:val="center"/>
        <w:rPr>
          <w:rFonts w:cs="Arial"/>
          <w:b/>
          <w:sz w:val="24"/>
          <w:szCs w:val="24"/>
        </w:rPr>
      </w:pPr>
      <w:r w:rsidRPr="000910F8">
        <w:rPr>
          <w:rFonts w:cs="Arial"/>
          <w:b/>
          <w:sz w:val="24"/>
          <w:szCs w:val="24"/>
        </w:rPr>
        <w:lastRenderedPageBreak/>
        <w:t xml:space="preserve">Príloha </w:t>
      </w:r>
      <w:r w:rsidR="00FF70E2" w:rsidRPr="000910F8">
        <w:rPr>
          <w:rFonts w:cs="Arial"/>
          <w:b/>
          <w:sz w:val="24"/>
          <w:szCs w:val="24"/>
        </w:rPr>
        <w:t>VI</w:t>
      </w:r>
    </w:p>
    <w:p w14:paraId="52E8FD84" w14:textId="77777777" w:rsidR="00451BD5" w:rsidRDefault="00451BD5" w:rsidP="001470BD">
      <w:pPr>
        <w:jc w:val="center"/>
        <w:rPr>
          <w:rFonts w:cs="Arial"/>
          <w:b/>
          <w:sz w:val="24"/>
          <w:szCs w:val="24"/>
        </w:rPr>
      </w:pPr>
    </w:p>
    <w:p w14:paraId="52E8FD85" w14:textId="77777777" w:rsidR="00451BD5" w:rsidRDefault="00451BD5" w:rsidP="001470BD">
      <w:pPr>
        <w:jc w:val="center"/>
        <w:rPr>
          <w:rFonts w:cs="Arial"/>
          <w:b/>
          <w:sz w:val="24"/>
          <w:szCs w:val="24"/>
        </w:rPr>
      </w:pPr>
    </w:p>
    <w:p w14:paraId="52E8FD86" w14:textId="77777777" w:rsidR="00451BD5" w:rsidRPr="000910F8" w:rsidRDefault="00451BD5" w:rsidP="000910F8">
      <w:pPr>
        <w:jc w:val="center"/>
        <w:rPr>
          <w:rFonts w:cs="Arial"/>
          <w:b/>
          <w:color w:val="000000" w:themeColor="text1"/>
          <w:sz w:val="28"/>
          <w:szCs w:val="28"/>
        </w:rPr>
      </w:pPr>
      <w:r w:rsidRPr="000910F8">
        <w:rPr>
          <w:rFonts w:cs="Arial"/>
          <w:b/>
          <w:color w:val="000000" w:themeColor="text1"/>
          <w:sz w:val="28"/>
          <w:szCs w:val="28"/>
        </w:rPr>
        <w:t xml:space="preserve">Kúpna zmluva  </w:t>
      </w:r>
    </w:p>
    <w:p w14:paraId="52E8FD87" w14:textId="77777777" w:rsidR="00451BD5" w:rsidRPr="00354051" w:rsidRDefault="00451BD5" w:rsidP="00451BD5">
      <w:pPr>
        <w:shd w:val="clear" w:color="auto" w:fill="FFFFFF"/>
        <w:spacing w:after="120"/>
        <w:jc w:val="center"/>
        <w:rPr>
          <w:rFonts w:cs="Arial"/>
          <w:szCs w:val="20"/>
        </w:rPr>
      </w:pPr>
      <w:r w:rsidRPr="00354051">
        <w:rPr>
          <w:rFonts w:cs="Arial"/>
          <w:szCs w:val="20"/>
        </w:rPr>
        <w:t xml:space="preserve">uzatvorená podľa ustanovenia </w:t>
      </w:r>
      <w:r>
        <w:rPr>
          <w:rFonts w:cs="Arial"/>
          <w:szCs w:val="20"/>
        </w:rPr>
        <w:t xml:space="preserve"> § 409 </w:t>
      </w:r>
      <w:r w:rsidRPr="00354051">
        <w:rPr>
          <w:rFonts w:cs="Arial"/>
          <w:szCs w:val="20"/>
        </w:rPr>
        <w:t>a nasl. Obchodného zákonníka</w:t>
      </w:r>
    </w:p>
    <w:p w14:paraId="52E8FD88" w14:textId="77777777" w:rsidR="00451BD5" w:rsidRPr="007461C4" w:rsidRDefault="00451BD5" w:rsidP="00451BD5">
      <w:pPr>
        <w:shd w:val="clear" w:color="auto" w:fill="FFFFFF"/>
        <w:spacing w:after="120"/>
        <w:jc w:val="center"/>
        <w:rPr>
          <w:rFonts w:cs="Arial"/>
          <w:szCs w:val="20"/>
        </w:rPr>
      </w:pPr>
      <w:r w:rsidRPr="007461C4">
        <w:rPr>
          <w:rFonts w:cs="Arial"/>
          <w:szCs w:val="20"/>
        </w:rPr>
        <w:t>(ďalej len „</w:t>
      </w:r>
      <w:r>
        <w:rPr>
          <w:rFonts w:cs="Arial"/>
          <w:b/>
          <w:szCs w:val="20"/>
        </w:rPr>
        <w:t>Z</w:t>
      </w:r>
      <w:r w:rsidRPr="007461C4">
        <w:rPr>
          <w:rFonts w:cs="Arial"/>
          <w:b/>
          <w:szCs w:val="20"/>
        </w:rPr>
        <w:t>mluva</w:t>
      </w:r>
      <w:r w:rsidRPr="007461C4">
        <w:rPr>
          <w:rFonts w:cs="Arial"/>
          <w:szCs w:val="20"/>
        </w:rPr>
        <w:t>“)</w:t>
      </w:r>
    </w:p>
    <w:p w14:paraId="52E8FD89" w14:textId="77777777" w:rsidR="00451BD5" w:rsidRPr="005E49FB" w:rsidRDefault="00451BD5" w:rsidP="00451BD5">
      <w:pPr>
        <w:shd w:val="clear" w:color="auto" w:fill="FFFFFF"/>
        <w:spacing w:after="120"/>
        <w:jc w:val="center"/>
        <w:rPr>
          <w:rFonts w:cs="Arial"/>
          <w:szCs w:val="20"/>
        </w:rPr>
      </w:pPr>
    </w:p>
    <w:p w14:paraId="52E8FD8A" w14:textId="77777777" w:rsidR="00451BD5" w:rsidRPr="005E49FB" w:rsidRDefault="00451BD5" w:rsidP="00451BD5">
      <w:pPr>
        <w:shd w:val="clear" w:color="auto" w:fill="FFFFFF"/>
        <w:jc w:val="center"/>
        <w:rPr>
          <w:rFonts w:cs="Arial"/>
          <w:b/>
          <w:szCs w:val="20"/>
        </w:rPr>
      </w:pPr>
      <w:r w:rsidRPr="005E49FB">
        <w:rPr>
          <w:rFonts w:cs="Arial"/>
          <w:b/>
          <w:szCs w:val="20"/>
        </w:rPr>
        <w:t>Článok I .</w:t>
      </w:r>
    </w:p>
    <w:p w14:paraId="52E8FD8B" w14:textId="77777777" w:rsidR="00451BD5" w:rsidRPr="005E49FB" w:rsidRDefault="00451BD5" w:rsidP="00451BD5">
      <w:pPr>
        <w:shd w:val="clear" w:color="auto" w:fill="FFFFFF"/>
        <w:jc w:val="center"/>
        <w:rPr>
          <w:rFonts w:cs="Arial"/>
          <w:b/>
          <w:szCs w:val="20"/>
        </w:rPr>
      </w:pPr>
      <w:r w:rsidRPr="005E49FB">
        <w:rPr>
          <w:rFonts w:cs="Arial"/>
          <w:b/>
          <w:szCs w:val="20"/>
        </w:rPr>
        <w:t>ZMLUVNÉ STRANY</w:t>
      </w:r>
    </w:p>
    <w:p w14:paraId="52E8FD8C" w14:textId="77777777" w:rsidR="00451BD5" w:rsidRPr="005E49FB" w:rsidRDefault="00451BD5" w:rsidP="00451BD5">
      <w:pPr>
        <w:shd w:val="clear" w:color="auto" w:fill="FFFFFF"/>
        <w:rPr>
          <w:rFonts w:cs="Arial"/>
          <w:b/>
          <w:szCs w:val="20"/>
        </w:rPr>
      </w:pPr>
      <w:r w:rsidRPr="005E49FB">
        <w:rPr>
          <w:rFonts w:cs="Arial"/>
          <w:b/>
          <w:szCs w:val="20"/>
        </w:rPr>
        <w:t>1. Kupujúci:</w:t>
      </w:r>
    </w:p>
    <w:p w14:paraId="52E8FD8D" w14:textId="77777777" w:rsidR="00451BD5" w:rsidRPr="005E49FB" w:rsidRDefault="00451BD5" w:rsidP="00451BD5">
      <w:pPr>
        <w:shd w:val="clear" w:color="auto" w:fill="FFFFFF"/>
        <w:rPr>
          <w:rFonts w:cs="Arial"/>
          <w:b/>
          <w:szCs w:val="20"/>
        </w:rPr>
      </w:pPr>
      <w:r w:rsidRPr="005E49FB">
        <w:rPr>
          <w:rFonts w:cs="Arial"/>
          <w:szCs w:val="20"/>
        </w:rPr>
        <w:t>Obchodné meno:</w:t>
      </w:r>
      <w:r w:rsidRPr="005E49FB">
        <w:rPr>
          <w:rFonts w:cs="Arial"/>
          <w:b/>
          <w:szCs w:val="20"/>
        </w:rPr>
        <w:tab/>
      </w:r>
      <w:r w:rsidRPr="005E49FB">
        <w:rPr>
          <w:rFonts w:cs="Arial"/>
          <w:b/>
          <w:szCs w:val="20"/>
        </w:rPr>
        <w:tab/>
      </w:r>
      <w:r w:rsidRPr="005E49FB">
        <w:rPr>
          <w:rFonts w:cs="Arial"/>
          <w:b/>
          <w:szCs w:val="20"/>
        </w:rPr>
        <w:tab/>
        <w:t xml:space="preserve">Stredoslovenská </w:t>
      </w:r>
      <w:r w:rsidR="00483DBF" w:rsidRPr="005E49FB">
        <w:rPr>
          <w:rFonts w:cs="Arial"/>
          <w:b/>
          <w:szCs w:val="20"/>
        </w:rPr>
        <w:t>d</w:t>
      </w:r>
      <w:r w:rsidRPr="005E49FB">
        <w:rPr>
          <w:rFonts w:cs="Arial"/>
          <w:b/>
          <w:szCs w:val="20"/>
        </w:rPr>
        <w:t>istrib</w:t>
      </w:r>
      <w:r w:rsidR="00483DBF" w:rsidRPr="005E49FB">
        <w:rPr>
          <w:rFonts w:cs="Arial"/>
          <w:b/>
          <w:szCs w:val="20"/>
        </w:rPr>
        <w:t>učná</w:t>
      </w:r>
      <w:r w:rsidRPr="005E49FB">
        <w:rPr>
          <w:rFonts w:cs="Arial"/>
          <w:b/>
          <w:szCs w:val="20"/>
        </w:rPr>
        <w:t>, a.s.</w:t>
      </w:r>
    </w:p>
    <w:p w14:paraId="52E8FD8E" w14:textId="77777777" w:rsidR="00451BD5" w:rsidRPr="005E49FB" w:rsidRDefault="00451BD5" w:rsidP="00451BD5">
      <w:pPr>
        <w:shd w:val="clear" w:color="auto" w:fill="FFFFFF"/>
        <w:rPr>
          <w:rFonts w:cs="Arial"/>
          <w:szCs w:val="20"/>
        </w:rPr>
      </w:pPr>
      <w:r w:rsidRPr="005E49FB">
        <w:rPr>
          <w:rFonts w:cs="Arial"/>
          <w:szCs w:val="20"/>
        </w:rPr>
        <w:t>Sídlo: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Pri Rajčianke 2927/8, Žilina, 010 47</w:t>
      </w:r>
    </w:p>
    <w:p w14:paraId="52E8FD8F" w14:textId="77777777" w:rsidR="00451BD5" w:rsidRPr="005E49FB" w:rsidRDefault="00451BD5" w:rsidP="00451BD5">
      <w:pPr>
        <w:shd w:val="clear" w:color="auto" w:fill="FFFFFF"/>
        <w:rPr>
          <w:rFonts w:cs="Arial"/>
          <w:szCs w:val="20"/>
        </w:rPr>
      </w:pPr>
      <w:r w:rsidRPr="005E49FB">
        <w:rPr>
          <w:rFonts w:cs="Arial"/>
          <w:szCs w:val="20"/>
        </w:rPr>
        <w:t>IČO: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36 442 151</w:t>
      </w:r>
    </w:p>
    <w:p w14:paraId="52E8FD90" w14:textId="77777777" w:rsidR="00451BD5" w:rsidRPr="005E49FB" w:rsidRDefault="00451BD5" w:rsidP="00451BD5">
      <w:pPr>
        <w:shd w:val="clear" w:color="auto" w:fill="FFFFFF"/>
        <w:rPr>
          <w:rFonts w:cs="Arial"/>
          <w:szCs w:val="20"/>
        </w:rPr>
      </w:pPr>
      <w:r w:rsidRPr="005E49FB">
        <w:rPr>
          <w:rFonts w:cs="Arial"/>
          <w:szCs w:val="20"/>
        </w:rPr>
        <w:t>IČ DPH:</w:t>
      </w:r>
      <w:r w:rsidRPr="005E49FB">
        <w:rPr>
          <w:rFonts w:cs="Arial"/>
          <w:szCs w:val="20"/>
        </w:rPr>
        <w:tab/>
      </w:r>
      <w:r w:rsidRPr="005E49FB">
        <w:rPr>
          <w:rFonts w:cs="Arial"/>
          <w:szCs w:val="20"/>
        </w:rPr>
        <w:tab/>
      </w:r>
      <w:r w:rsidRPr="005E49FB">
        <w:rPr>
          <w:rFonts w:cs="Arial"/>
          <w:szCs w:val="20"/>
        </w:rPr>
        <w:tab/>
      </w:r>
      <w:r w:rsidRPr="005E49FB">
        <w:rPr>
          <w:rFonts w:cs="Arial"/>
          <w:szCs w:val="20"/>
        </w:rPr>
        <w:tab/>
        <w:t>SK 2022187453</w:t>
      </w:r>
    </w:p>
    <w:p w14:paraId="52E8FD91" w14:textId="77777777" w:rsidR="00451BD5" w:rsidRPr="005E49FB" w:rsidRDefault="00451BD5" w:rsidP="00451BD5">
      <w:pPr>
        <w:shd w:val="clear" w:color="auto" w:fill="FFFFFF"/>
        <w:rPr>
          <w:rFonts w:cs="Arial"/>
          <w:szCs w:val="20"/>
        </w:rPr>
      </w:pPr>
      <w:r w:rsidRPr="005E49FB">
        <w:rPr>
          <w:rFonts w:cs="Arial"/>
          <w:szCs w:val="20"/>
        </w:rPr>
        <w:t>DIČ:</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2022187453</w:t>
      </w:r>
    </w:p>
    <w:p w14:paraId="52E8FD92" w14:textId="77777777" w:rsidR="00451BD5" w:rsidRPr="005E49FB" w:rsidRDefault="00451BD5" w:rsidP="00451BD5">
      <w:pPr>
        <w:shd w:val="clear" w:color="auto" w:fill="FFFFFF"/>
        <w:rPr>
          <w:rFonts w:cs="Arial"/>
          <w:szCs w:val="20"/>
        </w:rPr>
      </w:pPr>
      <w:r w:rsidRPr="005E49FB">
        <w:rPr>
          <w:rFonts w:cs="Arial"/>
          <w:szCs w:val="20"/>
        </w:rPr>
        <w:t>číslo účtu (banka):</w:t>
      </w:r>
      <w:r w:rsidRPr="005E49FB">
        <w:rPr>
          <w:rFonts w:cs="Arial"/>
          <w:szCs w:val="20"/>
        </w:rPr>
        <w:tab/>
      </w:r>
      <w:r w:rsidRPr="005E49FB">
        <w:rPr>
          <w:rFonts w:cs="Arial"/>
          <w:szCs w:val="20"/>
        </w:rPr>
        <w:tab/>
      </w:r>
      <w:r w:rsidRPr="005E49FB">
        <w:rPr>
          <w:rFonts w:cs="Arial"/>
          <w:szCs w:val="20"/>
        </w:rPr>
        <w:tab/>
        <w:t>2143550551/0200 (VUB, a.s.)</w:t>
      </w:r>
    </w:p>
    <w:p w14:paraId="52E8FD93" w14:textId="77777777" w:rsidR="00451BD5" w:rsidRPr="005E49FB" w:rsidRDefault="00451BD5" w:rsidP="00451BD5">
      <w:pPr>
        <w:shd w:val="clear" w:color="auto" w:fill="FFFFFF"/>
        <w:rPr>
          <w:rFonts w:cs="Arial"/>
          <w:szCs w:val="20"/>
        </w:rPr>
      </w:pPr>
      <w:r w:rsidRPr="005E49FB">
        <w:rPr>
          <w:rFonts w:cs="Arial"/>
          <w:szCs w:val="20"/>
        </w:rPr>
        <w:t>IBAN:</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SK44 0200 0000 0021 4355 0551</w:t>
      </w:r>
    </w:p>
    <w:p w14:paraId="52E8FD94" w14:textId="77777777" w:rsidR="00451BD5" w:rsidRPr="005E49FB" w:rsidRDefault="00451BD5" w:rsidP="00451BD5">
      <w:pPr>
        <w:shd w:val="clear" w:color="auto" w:fill="FFFFFF"/>
        <w:rPr>
          <w:rFonts w:cs="Arial"/>
          <w:szCs w:val="20"/>
        </w:rPr>
      </w:pPr>
      <w:r w:rsidRPr="005E49FB">
        <w:rPr>
          <w:rFonts w:cs="Arial"/>
          <w:szCs w:val="20"/>
        </w:rPr>
        <w:t>SWIFT:</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t>SUBASKBX</w:t>
      </w:r>
    </w:p>
    <w:p w14:paraId="52E8FD95" w14:textId="77777777" w:rsidR="00451BD5" w:rsidRPr="005E49FB" w:rsidRDefault="00451BD5" w:rsidP="00451BD5">
      <w:pPr>
        <w:shd w:val="clear" w:color="auto" w:fill="FFFFFF"/>
        <w:rPr>
          <w:rFonts w:cs="Arial"/>
          <w:szCs w:val="20"/>
        </w:rPr>
      </w:pPr>
      <w:r w:rsidRPr="005E49FB">
        <w:rPr>
          <w:rFonts w:cs="Arial"/>
          <w:szCs w:val="20"/>
        </w:rPr>
        <w:t xml:space="preserve">Údaj o zápise v obchodnom </w:t>
      </w:r>
    </w:p>
    <w:p w14:paraId="52E8FD96" w14:textId="77777777" w:rsidR="00451BD5" w:rsidRPr="005E49FB" w:rsidRDefault="00451BD5" w:rsidP="00451BD5">
      <w:pPr>
        <w:shd w:val="clear" w:color="auto" w:fill="FFFFFF"/>
        <w:rPr>
          <w:rFonts w:cs="Arial"/>
          <w:szCs w:val="20"/>
        </w:rPr>
      </w:pPr>
      <w:r w:rsidRPr="005E49FB">
        <w:rPr>
          <w:rFonts w:cs="Arial"/>
          <w:szCs w:val="20"/>
        </w:rPr>
        <w:t xml:space="preserve">registri: </w:t>
      </w:r>
      <w:r w:rsidRPr="005E49FB">
        <w:rPr>
          <w:rFonts w:cs="Arial"/>
          <w:szCs w:val="20"/>
        </w:rPr>
        <w:tab/>
      </w:r>
      <w:r w:rsidRPr="005E49FB">
        <w:rPr>
          <w:rFonts w:cs="Arial"/>
          <w:szCs w:val="20"/>
        </w:rPr>
        <w:tab/>
      </w:r>
      <w:r w:rsidRPr="005E49FB">
        <w:rPr>
          <w:rFonts w:cs="Arial"/>
          <w:szCs w:val="20"/>
        </w:rPr>
        <w:tab/>
      </w:r>
      <w:r w:rsidRPr="005E49FB">
        <w:rPr>
          <w:rFonts w:cs="Arial"/>
          <w:szCs w:val="20"/>
        </w:rPr>
        <w:tab/>
        <w:t xml:space="preserve">Obchodný register Okresného súdu Žilina, oddiel Sa, vložka </w:t>
      </w:r>
    </w:p>
    <w:p w14:paraId="52E8FD97" w14:textId="77777777" w:rsidR="00451BD5" w:rsidRPr="005E49FB" w:rsidRDefault="00451BD5" w:rsidP="00451BD5">
      <w:pPr>
        <w:shd w:val="clear" w:color="auto" w:fill="FFFFFF"/>
        <w:ind w:left="2832" w:firstLine="708"/>
        <w:rPr>
          <w:rFonts w:cs="Arial"/>
          <w:szCs w:val="20"/>
        </w:rPr>
      </w:pPr>
      <w:r w:rsidRPr="005E49FB">
        <w:rPr>
          <w:rFonts w:cs="Arial"/>
          <w:szCs w:val="20"/>
        </w:rPr>
        <w:t>číslo 10514/L</w:t>
      </w:r>
    </w:p>
    <w:p w14:paraId="52E8FD98" w14:textId="77777777" w:rsidR="00483DBF" w:rsidRPr="005E49FB" w:rsidRDefault="00451BD5" w:rsidP="00483DBF">
      <w:pPr>
        <w:shd w:val="clear" w:color="auto" w:fill="FFFFFF"/>
        <w:rPr>
          <w:rFonts w:cs="Arial"/>
          <w:szCs w:val="20"/>
        </w:rPr>
      </w:pPr>
      <w:r w:rsidRPr="005E49FB">
        <w:rPr>
          <w:rFonts w:cs="Arial"/>
          <w:szCs w:val="20"/>
        </w:rPr>
        <w:t>Zastúpený:</w:t>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99" w14:textId="77777777" w:rsidR="00451BD5" w:rsidRPr="005E49FB" w:rsidRDefault="00451BD5" w:rsidP="00483DBF">
      <w:pPr>
        <w:shd w:val="clear" w:color="auto" w:fill="FFFFFF"/>
        <w:rPr>
          <w:rFonts w:cs="Arial"/>
          <w:szCs w:val="20"/>
        </w:rPr>
      </w:pPr>
      <w:r w:rsidRPr="005E49FB">
        <w:rPr>
          <w:rFonts w:cs="Arial"/>
          <w:szCs w:val="20"/>
        </w:rPr>
        <w:t xml:space="preserve"> </w:t>
      </w:r>
    </w:p>
    <w:p w14:paraId="52E8FD9A" w14:textId="77777777" w:rsidR="00451BD5" w:rsidRPr="005E49FB" w:rsidRDefault="00451BD5" w:rsidP="00451BD5">
      <w:pPr>
        <w:shd w:val="clear" w:color="auto" w:fill="FFFFFF"/>
        <w:rPr>
          <w:rFonts w:cs="Arial"/>
          <w:szCs w:val="20"/>
        </w:rPr>
      </w:pPr>
      <w:r w:rsidRPr="005E49FB">
        <w:rPr>
          <w:rFonts w:cs="Arial"/>
          <w:szCs w:val="20"/>
        </w:rPr>
        <w:t xml:space="preserve">zástupca pre veci zmluvné: </w:t>
      </w:r>
      <w:r w:rsidRPr="005E49FB">
        <w:rPr>
          <w:rFonts w:cs="Arial"/>
          <w:szCs w:val="20"/>
        </w:rPr>
        <w:tab/>
      </w:r>
      <w:r w:rsidRPr="005E49FB">
        <w:rPr>
          <w:rFonts w:cs="Arial"/>
          <w:szCs w:val="20"/>
        </w:rPr>
        <w:tab/>
        <w:t xml:space="preserve">Ing. </w:t>
      </w:r>
      <w:r w:rsidR="005C4170">
        <w:rPr>
          <w:rFonts w:cs="Arial"/>
          <w:szCs w:val="20"/>
        </w:rPr>
        <w:t>Katarína Michalčíková</w:t>
      </w:r>
    </w:p>
    <w:p w14:paraId="52E8FD9B" w14:textId="77777777" w:rsidR="00451BD5" w:rsidRPr="005E49FB" w:rsidRDefault="00451BD5" w:rsidP="00451BD5">
      <w:pPr>
        <w:shd w:val="clear" w:color="auto" w:fill="FFFFFF"/>
        <w:rPr>
          <w:rFonts w:cs="Arial"/>
          <w:szCs w:val="20"/>
        </w:rPr>
      </w:pPr>
      <w:r w:rsidRPr="005E49FB">
        <w:rPr>
          <w:rFonts w:cs="Arial"/>
          <w:szCs w:val="20"/>
        </w:rPr>
        <w:t xml:space="preserve">zástupca pre veci technické: </w:t>
      </w:r>
      <w:r w:rsidRPr="005E49FB">
        <w:rPr>
          <w:rFonts w:cs="Arial"/>
          <w:szCs w:val="20"/>
        </w:rPr>
        <w:tab/>
      </w:r>
      <w:r w:rsidRPr="005E49FB">
        <w:rPr>
          <w:rFonts w:cs="Arial"/>
          <w:szCs w:val="20"/>
        </w:rPr>
        <w:tab/>
        <w:t>Ing. Dušan Neboška</w:t>
      </w:r>
    </w:p>
    <w:p w14:paraId="52E8FD9C" w14:textId="77777777" w:rsidR="00451BD5" w:rsidRPr="005E49FB" w:rsidRDefault="00451BD5" w:rsidP="00451BD5">
      <w:pPr>
        <w:shd w:val="clear" w:color="auto" w:fill="FFFFFF"/>
        <w:rPr>
          <w:rFonts w:cs="Arial"/>
          <w:szCs w:val="20"/>
        </w:rPr>
      </w:pPr>
    </w:p>
    <w:p w14:paraId="52E8FD9D" w14:textId="77777777" w:rsidR="00451BD5" w:rsidRPr="005E49FB" w:rsidRDefault="00451BD5" w:rsidP="00451BD5">
      <w:pPr>
        <w:shd w:val="clear" w:color="auto" w:fill="FFFFFF"/>
        <w:rPr>
          <w:rFonts w:cs="Arial"/>
          <w:szCs w:val="20"/>
        </w:rPr>
      </w:pPr>
      <w:r w:rsidRPr="005E49FB">
        <w:rPr>
          <w:rFonts w:cs="Arial"/>
          <w:szCs w:val="20"/>
        </w:rPr>
        <w:t>(ďalej len „</w:t>
      </w:r>
      <w:r w:rsidRPr="005E49FB">
        <w:rPr>
          <w:rFonts w:cs="Arial"/>
          <w:b/>
          <w:szCs w:val="20"/>
        </w:rPr>
        <w:t>Kupujúci</w:t>
      </w:r>
      <w:r w:rsidRPr="005E49FB">
        <w:rPr>
          <w:rFonts w:cs="Arial"/>
          <w:szCs w:val="20"/>
        </w:rPr>
        <w:t>“ alebo „</w:t>
      </w:r>
      <w:r w:rsidRPr="005E49FB">
        <w:rPr>
          <w:rFonts w:cs="Arial"/>
          <w:b/>
          <w:szCs w:val="20"/>
        </w:rPr>
        <w:t>SSD, a.s.</w:t>
      </w:r>
      <w:r w:rsidRPr="005E49FB">
        <w:rPr>
          <w:rFonts w:cs="Arial"/>
          <w:szCs w:val="20"/>
        </w:rPr>
        <w:t>“)</w:t>
      </w:r>
    </w:p>
    <w:p w14:paraId="52E8FD9E" w14:textId="77777777" w:rsidR="00451BD5" w:rsidRPr="005E49FB" w:rsidRDefault="00451BD5" w:rsidP="00451BD5">
      <w:pPr>
        <w:shd w:val="clear" w:color="auto" w:fill="FFFFFF"/>
        <w:ind w:left="360"/>
        <w:rPr>
          <w:rFonts w:cs="Arial"/>
          <w:szCs w:val="20"/>
        </w:rPr>
      </w:pPr>
    </w:p>
    <w:p w14:paraId="52E8FD9F" w14:textId="77777777" w:rsidR="00451BD5" w:rsidRPr="005E49FB" w:rsidRDefault="00451BD5" w:rsidP="00451BD5">
      <w:pPr>
        <w:shd w:val="clear" w:color="auto" w:fill="FFFFFF"/>
        <w:rPr>
          <w:rFonts w:cs="Arial"/>
          <w:b/>
          <w:szCs w:val="20"/>
        </w:rPr>
      </w:pPr>
      <w:r w:rsidRPr="005E49FB">
        <w:rPr>
          <w:rFonts w:cs="Arial"/>
          <w:b/>
          <w:szCs w:val="20"/>
        </w:rPr>
        <w:t xml:space="preserve">2. Predávajúci:      </w:t>
      </w:r>
      <w:r w:rsidRPr="005E49FB">
        <w:rPr>
          <w:rFonts w:cs="Arial"/>
          <w:b/>
          <w:szCs w:val="20"/>
        </w:rPr>
        <w:tab/>
      </w:r>
      <w:r w:rsidRPr="005E49FB">
        <w:rPr>
          <w:rFonts w:cs="Arial"/>
          <w:b/>
          <w:szCs w:val="20"/>
        </w:rPr>
        <w:tab/>
      </w:r>
      <w:r w:rsidRPr="005E49FB">
        <w:rPr>
          <w:rFonts w:cs="Arial"/>
          <w:b/>
          <w:szCs w:val="20"/>
        </w:rPr>
        <w:tab/>
      </w:r>
    </w:p>
    <w:p w14:paraId="52E8FDA0" w14:textId="77777777" w:rsidR="00451BD5" w:rsidRPr="005E49FB" w:rsidRDefault="00451BD5" w:rsidP="00451BD5">
      <w:pPr>
        <w:shd w:val="clear" w:color="auto" w:fill="FFFFFF"/>
        <w:rPr>
          <w:rFonts w:cs="Arial"/>
          <w:b/>
          <w:szCs w:val="20"/>
        </w:rPr>
      </w:pPr>
      <w:r w:rsidRPr="005E49FB">
        <w:rPr>
          <w:rFonts w:cs="Arial"/>
          <w:szCs w:val="20"/>
        </w:rPr>
        <w:t>Obchodné meno:</w:t>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p>
    <w:p w14:paraId="52E8FDA1" w14:textId="77777777" w:rsidR="00451BD5" w:rsidRPr="005E49FB" w:rsidRDefault="00451BD5" w:rsidP="00451BD5">
      <w:pPr>
        <w:shd w:val="clear" w:color="auto" w:fill="FFFFFF"/>
        <w:rPr>
          <w:rFonts w:cs="Arial"/>
          <w:szCs w:val="20"/>
        </w:rPr>
      </w:pPr>
      <w:r w:rsidRPr="005E49FB">
        <w:rPr>
          <w:rFonts w:cs="Arial"/>
          <w:szCs w:val="20"/>
        </w:rPr>
        <w:t>Sídlo: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2" w14:textId="77777777" w:rsidR="00451BD5" w:rsidRPr="005E49FB" w:rsidRDefault="00451BD5" w:rsidP="00451BD5">
      <w:pPr>
        <w:shd w:val="clear" w:color="auto" w:fill="FFFFFF"/>
        <w:rPr>
          <w:rFonts w:cs="Arial"/>
          <w:szCs w:val="20"/>
        </w:rPr>
      </w:pPr>
      <w:r w:rsidRPr="005E49FB">
        <w:rPr>
          <w:rFonts w:cs="Arial"/>
          <w:szCs w:val="20"/>
        </w:rPr>
        <w:t>IČO:</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3" w14:textId="77777777" w:rsidR="00451BD5" w:rsidRPr="005E49FB" w:rsidRDefault="00451BD5" w:rsidP="00451BD5">
      <w:pPr>
        <w:shd w:val="clear" w:color="auto" w:fill="FFFFFF"/>
        <w:rPr>
          <w:rFonts w:cs="Arial"/>
          <w:szCs w:val="20"/>
        </w:rPr>
      </w:pPr>
      <w:r w:rsidRPr="005E49FB">
        <w:rPr>
          <w:rFonts w:cs="Arial"/>
          <w:szCs w:val="20"/>
        </w:rPr>
        <w:t>IČ DPH:</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4" w14:textId="77777777" w:rsidR="00451BD5" w:rsidRPr="005E49FB" w:rsidRDefault="00451BD5" w:rsidP="00451BD5">
      <w:pPr>
        <w:shd w:val="clear" w:color="auto" w:fill="FFFFFF"/>
        <w:rPr>
          <w:rFonts w:cs="Arial"/>
          <w:szCs w:val="20"/>
        </w:rPr>
      </w:pPr>
      <w:r w:rsidRPr="005E49FB">
        <w:rPr>
          <w:rFonts w:cs="Arial"/>
          <w:szCs w:val="20"/>
        </w:rPr>
        <w:t>DIČ:</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5" w14:textId="77777777" w:rsidR="00451BD5" w:rsidRPr="005E49FB" w:rsidRDefault="00451BD5" w:rsidP="00451BD5">
      <w:pPr>
        <w:shd w:val="clear" w:color="auto" w:fill="FFFFFF"/>
        <w:rPr>
          <w:rFonts w:cs="Arial"/>
          <w:szCs w:val="20"/>
        </w:rPr>
      </w:pPr>
      <w:r w:rsidRPr="005E49FB">
        <w:rPr>
          <w:rFonts w:cs="Arial"/>
          <w:szCs w:val="20"/>
        </w:rPr>
        <w:t>číslo účtu (banka):</w:t>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6" w14:textId="77777777" w:rsidR="00451BD5" w:rsidRPr="005E49FB" w:rsidRDefault="00451BD5" w:rsidP="00451BD5">
      <w:pPr>
        <w:shd w:val="clear" w:color="auto" w:fill="FFFFFF"/>
        <w:rPr>
          <w:rFonts w:cs="Arial"/>
          <w:szCs w:val="20"/>
        </w:rPr>
      </w:pPr>
      <w:r w:rsidRPr="005E49FB">
        <w:rPr>
          <w:rFonts w:cs="Arial"/>
          <w:szCs w:val="20"/>
        </w:rPr>
        <w:t>IBAN:</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7" w14:textId="77777777" w:rsidR="00451BD5" w:rsidRPr="005E49FB" w:rsidRDefault="00451BD5" w:rsidP="00451BD5">
      <w:pPr>
        <w:shd w:val="clear" w:color="auto" w:fill="FFFFFF"/>
        <w:rPr>
          <w:rFonts w:cs="Arial"/>
          <w:szCs w:val="20"/>
        </w:rPr>
      </w:pPr>
      <w:r w:rsidRPr="005E49FB">
        <w:rPr>
          <w:rFonts w:cs="Arial"/>
          <w:szCs w:val="20"/>
        </w:rPr>
        <w:t xml:space="preserve">Údaj o zápise v obchodnom </w:t>
      </w:r>
    </w:p>
    <w:p w14:paraId="52E8FDA8" w14:textId="77777777" w:rsidR="00451BD5" w:rsidRPr="005E49FB" w:rsidRDefault="00451BD5" w:rsidP="00451BD5">
      <w:pPr>
        <w:shd w:val="clear" w:color="auto" w:fill="FFFFFF"/>
        <w:ind w:left="3540" w:hanging="3540"/>
        <w:rPr>
          <w:rFonts w:cs="Arial"/>
          <w:szCs w:val="20"/>
        </w:rPr>
      </w:pPr>
      <w:r w:rsidRPr="005E49FB">
        <w:rPr>
          <w:rFonts w:cs="Arial"/>
          <w:szCs w:val="20"/>
        </w:rPr>
        <w:t xml:space="preserve">registri: </w:t>
      </w:r>
      <w:r w:rsidRPr="005E49FB">
        <w:rPr>
          <w:rFonts w:cs="Arial"/>
          <w:szCs w:val="20"/>
        </w:rPr>
        <w:tab/>
      </w:r>
      <w:r w:rsidRPr="005E49FB">
        <w:rPr>
          <w:rFonts w:cs="Arial"/>
          <w:szCs w:val="20"/>
        </w:rPr>
        <w:tab/>
      </w:r>
    </w:p>
    <w:p w14:paraId="52E8FDA9" w14:textId="77777777" w:rsidR="00451BD5" w:rsidRPr="005E49FB" w:rsidRDefault="00451BD5" w:rsidP="00451BD5">
      <w:pPr>
        <w:shd w:val="clear" w:color="auto" w:fill="FFFFFF"/>
        <w:rPr>
          <w:rFonts w:cs="Arial"/>
          <w:szCs w:val="20"/>
        </w:rPr>
      </w:pPr>
      <w:r w:rsidRPr="005E49FB">
        <w:rPr>
          <w:rFonts w:cs="Arial"/>
          <w:szCs w:val="20"/>
        </w:rPr>
        <w:t>Zastúpený:</w:t>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A" w14:textId="77777777" w:rsidR="00451BD5" w:rsidRPr="005E49FB" w:rsidRDefault="00451BD5" w:rsidP="00451BD5">
      <w:pPr>
        <w:shd w:val="clear" w:color="auto" w:fill="FFFFFF"/>
        <w:rPr>
          <w:rFonts w:cs="Arial"/>
          <w:szCs w:val="20"/>
        </w:rPr>
      </w:pPr>
      <w:r w:rsidRPr="005E49FB">
        <w:rPr>
          <w:rFonts w:cs="Arial"/>
          <w:szCs w:val="20"/>
        </w:rPr>
        <w:t xml:space="preserve">zástupca pre veci zmluvné: </w:t>
      </w:r>
      <w:r w:rsidRPr="005E49FB">
        <w:rPr>
          <w:rFonts w:cs="Arial"/>
          <w:szCs w:val="20"/>
        </w:rPr>
        <w:tab/>
      </w:r>
      <w:r w:rsidRPr="005E49FB">
        <w:rPr>
          <w:rFonts w:cs="Arial"/>
          <w:szCs w:val="20"/>
        </w:rPr>
        <w:tab/>
      </w:r>
    </w:p>
    <w:p w14:paraId="52E8FDAB" w14:textId="77777777" w:rsidR="00451BD5" w:rsidRPr="005E49FB" w:rsidRDefault="00451BD5" w:rsidP="00451BD5">
      <w:pPr>
        <w:shd w:val="clear" w:color="auto" w:fill="FFFFFF"/>
        <w:rPr>
          <w:rFonts w:cs="Arial"/>
          <w:szCs w:val="20"/>
        </w:rPr>
      </w:pPr>
      <w:r w:rsidRPr="005E49FB">
        <w:rPr>
          <w:rFonts w:cs="Arial"/>
          <w:szCs w:val="20"/>
        </w:rPr>
        <w:t xml:space="preserve">zástupca pre veci technické: </w:t>
      </w:r>
      <w:r w:rsidRPr="005E49FB">
        <w:rPr>
          <w:rFonts w:cs="Arial"/>
          <w:szCs w:val="20"/>
        </w:rPr>
        <w:tab/>
      </w:r>
      <w:r w:rsidRPr="005E49FB">
        <w:rPr>
          <w:rFonts w:cs="Arial"/>
          <w:szCs w:val="20"/>
        </w:rPr>
        <w:tab/>
      </w:r>
    </w:p>
    <w:p w14:paraId="52E8FDAC" w14:textId="77777777" w:rsidR="00451BD5" w:rsidRPr="005E49FB" w:rsidRDefault="00451BD5" w:rsidP="00451BD5">
      <w:pPr>
        <w:shd w:val="clear" w:color="auto" w:fill="FFFFFF"/>
        <w:rPr>
          <w:rFonts w:cs="Arial"/>
          <w:szCs w:val="20"/>
        </w:rPr>
      </w:pPr>
      <w:r w:rsidRPr="005E49FB">
        <w:rPr>
          <w:rFonts w:cs="Arial"/>
          <w:szCs w:val="20"/>
        </w:rPr>
        <w:tab/>
      </w:r>
      <w:r w:rsidRPr="005E49FB">
        <w:rPr>
          <w:rFonts w:cs="Arial"/>
          <w:szCs w:val="20"/>
        </w:rPr>
        <w:tab/>
      </w:r>
      <w:r w:rsidRPr="005E49FB">
        <w:rPr>
          <w:rFonts w:cs="Arial"/>
          <w:szCs w:val="20"/>
        </w:rPr>
        <w:tab/>
      </w:r>
      <w:r w:rsidRPr="005E49FB">
        <w:rPr>
          <w:rFonts w:cs="Arial"/>
          <w:szCs w:val="20"/>
        </w:rPr>
        <w:tab/>
      </w:r>
      <w:r w:rsidRPr="005E49FB">
        <w:rPr>
          <w:rFonts w:cs="Arial"/>
          <w:szCs w:val="20"/>
        </w:rPr>
        <w:tab/>
      </w:r>
    </w:p>
    <w:p w14:paraId="52E8FDAD" w14:textId="77777777" w:rsidR="00451BD5" w:rsidRPr="005E49FB" w:rsidRDefault="00451BD5" w:rsidP="00451BD5">
      <w:pPr>
        <w:shd w:val="clear" w:color="auto" w:fill="FFFFFF"/>
        <w:spacing w:after="120"/>
        <w:rPr>
          <w:rFonts w:cs="Arial"/>
          <w:szCs w:val="20"/>
        </w:rPr>
      </w:pPr>
      <w:r w:rsidRPr="005E49FB">
        <w:rPr>
          <w:rFonts w:cs="Arial"/>
          <w:szCs w:val="20"/>
        </w:rPr>
        <w:t>(ďalej len „</w:t>
      </w:r>
      <w:r w:rsidRPr="005E49FB">
        <w:rPr>
          <w:rFonts w:cs="Arial"/>
          <w:b/>
          <w:szCs w:val="20"/>
        </w:rPr>
        <w:t>Predávajúci</w:t>
      </w:r>
      <w:r w:rsidRPr="005E49FB">
        <w:rPr>
          <w:rFonts w:cs="Arial"/>
          <w:szCs w:val="20"/>
        </w:rPr>
        <w:t>“)</w:t>
      </w:r>
      <w:r w:rsidRPr="005E49FB">
        <w:rPr>
          <w:rFonts w:cs="Arial"/>
          <w:szCs w:val="20"/>
        </w:rPr>
        <w:tab/>
      </w:r>
    </w:p>
    <w:p w14:paraId="52E8FDAE" w14:textId="77777777" w:rsidR="00451BD5" w:rsidRPr="005E49FB" w:rsidRDefault="00451BD5" w:rsidP="00451BD5">
      <w:pPr>
        <w:shd w:val="clear" w:color="auto" w:fill="FFFFFF"/>
        <w:spacing w:after="120"/>
        <w:rPr>
          <w:rFonts w:cs="Arial"/>
          <w:szCs w:val="20"/>
        </w:rPr>
      </w:pPr>
    </w:p>
    <w:p w14:paraId="52E8FDAF" w14:textId="77777777" w:rsidR="00451BD5" w:rsidRPr="005E49FB" w:rsidRDefault="00451BD5" w:rsidP="00451BD5">
      <w:pPr>
        <w:shd w:val="clear" w:color="auto" w:fill="FFFFFF"/>
        <w:spacing w:before="120" w:after="120" w:line="272" w:lineRule="exact"/>
        <w:jc w:val="center"/>
        <w:rPr>
          <w:rFonts w:cs="Arial"/>
          <w:b/>
          <w:szCs w:val="20"/>
        </w:rPr>
      </w:pPr>
      <w:r w:rsidRPr="005E49FB">
        <w:rPr>
          <w:rFonts w:cs="Arial"/>
          <w:b/>
          <w:szCs w:val="20"/>
        </w:rPr>
        <w:t>Článok II.</w:t>
      </w:r>
    </w:p>
    <w:p w14:paraId="52E8FDB0"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 xml:space="preserve"> PREDMET ZMLUVY </w:t>
      </w:r>
    </w:p>
    <w:p w14:paraId="52E8FDB1" w14:textId="108EA539" w:rsidR="00451BD5" w:rsidRPr="005E49FB" w:rsidRDefault="00451BD5" w:rsidP="003B4781">
      <w:pPr>
        <w:pStyle w:val="Odsek11"/>
        <w:numPr>
          <w:ilvl w:val="1"/>
          <w:numId w:val="3"/>
        </w:numPr>
        <w:spacing w:line="360" w:lineRule="auto"/>
        <w:rPr>
          <w:rFonts w:cs="Arial"/>
          <w:sz w:val="20"/>
        </w:rPr>
      </w:pPr>
      <w:r w:rsidRPr="005E49FB">
        <w:rPr>
          <w:rFonts w:cs="Arial"/>
          <w:sz w:val="20"/>
        </w:rPr>
        <w:t xml:space="preserve">Predmetom zmluvy je záväzok Predávajúceho dodať Kupujúcemu </w:t>
      </w:r>
      <w:r w:rsidR="00F52D4F">
        <w:rPr>
          <w:rFonts w:cs="Arial"/>
          <w:color w:val="000000" w:themeColor="text1"/>
          <w:sz w:val="20"/>
        </w:rPr>
        <w:t>1</w:t>
      </w:r>
      <w:r w:rsidR="00F52D4F" w:rsidRPr="00474E62">
        <w:rPr>
          <w:rFonts w:cs="Arial"/>
          <w:color w:val="000000" w:themeColor="text1"/>
          <w:sz w:val="20"/>
        </w:rPr>
        <w:t xml:space="preserve">ks </w:t>
      </w:r>
      <w:r w:rsidR="00F52D4F" w:rsidRPr="00ED680F">
        <w:rPr>
          <w:rFonts w:cs="Arial"/>
          <w:color w:val="000000" w:themeColor="text1"/>
          <w:sz w:val="20"/>
        </w:rPr>
        <w:t>meracieho vozidla pre diagnostiku, lokalizáciu a meranie porúch káblových vedení</w:t>
      </w:r>
      <w:r w:rsidRPr="005E49FB" w:rsidDel="00777272">
        <w:rPr>
          <w:rFonts w:cs="Arial"/>
          <w:sz w:val="20"/>
        </w:rPr>
        <w:t xml:space="preserve"> </w:t>
      </w:r>
      <w:r w:rsidRPr="005E49FB">
        <w:rPr>
          <w:rFonts w:cs="Arial"/>
          <w:sz w:val="20"/>
        </w:rPr>
        <w:t>a p</w:t>
      </w:r>
      <w:r w:rsidR="005C4170">
        <w:rPr>
          <w:rFonts w:cs="Arial"/>
          <w:sz w:val="20"/>
        </w:rPr>
        <w:t>reviesť naňho vlastnícke právo</w:t>
      </w:r>
      <w:r w:rsidR="00B732A5">
        <w:rPr>
          <w:rFonts w:cs="Arial"/>
          <w:sz w:val="20"/>
        </w:rPr>
        <w:t xml:space="preserve"> </w:t>
      </w:r>
      <w:r w:rsidRPr="005E49FB">
        <w:rPr>
          <w:rFonts w:cs="Arial"/>
          <w:sz w:val="20"/>
        </w:rPr>
        <w:t xml:space="preserve">(ďalej aj ako </w:t>
      </w:r>
      <w:r w:rsidR="006A6C41" w:rsidRPr="005E49FB">
        <w:rPr>
          <w:rFonts w:cs="Arial"/>
          <w:sz w:val="20"/>
        </w:rPr>
        <w:t>„</w:t>
      </w:r>
      <w:r w:rsidR="006A6C41" w:rsidRPr="005E49FB">
        <w:rPr>
          <w:rFonts w:cs="Arial"/>
          <w:b/>
          <w:sz w:val="20"/>
        </w:rPr>
        <w:t>predmet zmluvy</w:t>
      </w:r>
      <w:r w:rsidR="006A6C41" w:rsidRPr="005E49FB">
        <w:rPr>
          <w:rFonts w:cs="Arial"/>
          <w:sz w:val="20"/>
        </w:rPr>
        <w:t>“</w:t>
      </w:r>
      <w:r w:rsidR="006A6C41">
        <w:rPr>
          <w:rFonts w:cs="Arial"/>
          <w:sz w:val="20"/>
        </w:rPr>
        <w:t>, „</w:t>
      </w:r>
      <w:r w:rsidR="00F52D4F" w:rsidRPr="00F52D4F">
        <w:rPr>
          <w:rFonts w:cs="Arial"/>
          <w:b/>
          <w:sz w:val="20"/>
        </w:rPr>
        <w:t xml:space="preserve">meracie </w:t>
      </w:r>
      <w:r w:rsidR="00F52D4F">
        <w:rPr>
          <w:rFonts w:cs="Arial"/>
          <w:b/>
          <w:sz w:val="20"/>
        </w:rPr>
        <w:t>vozidlo</w:t>
      </w:r>
      <w:r w:rsidR="006A6C41">
        <w:rPr>
          <w:rFonts w:cs="Arial"/>
          <w:sz w:val="20"/>
        </w:rPr>
        <w:t>“</w:t>
      </w:r>
      <w:r w:rsidR="005C4170">
        <w:rPr>
          <w:rFonts w:cs="Arial"/>
          <w:sz w:val="20"/>
        </w:rPr>
        <w:t xml:space="preserve">, </w:t>
      </w:r>
      <w:r w:rsidR="006A6C41" w:rsidRPr="005E49FB">
        <w:rPr>
          <w:rFonts w:cs="Arial"/>
          <w:sz w:val="20"/>
        </w:rPr>
        <w:t xml:space="preserve"> alebo „</w:t>
      </w:r>
      <w:r w:rsidR="00F52D4F">
        <w:rPr>
          <w:rFonts w:cs="Arial"/>
          <w:b/>
          <w:sz w:val="20"/>
        </w:rPr>
        <w:t>mechanizmus</w:t>
      </w:r>
      <w:r w:rsidR="006A6C41" w:rsidRPr="005E49FB">
        <w:rPr>
          <w:rFonts w:cs="Arial"/>
          <w:sz w:val="20"/>
        </w:rPr>
        <w:t>“</w:t>
      </w:r>
      <w:r w:rsidRPr="005E49FB">
        <w:rPr>
          <w:rFonts w:cs="Arial"/>
          <w:sz w:val="20"/>
        </w:rPr>
        <w:t>).</w:t>
      </w:r>
    </w:p>
    <w:p w14:paraId="05229601" w14:textId="77777777" w:rsidR="00FB1800" w:rsidRPr="00474E62" w:rsidRDefault="00FB1800" w:rsidP="00FB1800">
      <w:pPr>
        <w:pStyle w:val="Odsek11"/>
        <w:numPr>
          <w:ilvl w:val="0"/>
          <w:numId w:val="0"/>
        </w:numPr>
        <w:tabs>
          <w:tab w:val="left" w:pos="708"/>
        </w:tabs>
        <w:spacing w:before="0" w:line="360" w:lineRule="auto"/>
        <w:ind w:left="360"/>
        <w:rPr>
          <w:rFonts w:cs="Arial"/>
          <w:color w:val="000000" w:themeColor="text1"/>
          <w:sz w:val="20"/>
        </w:rPr>
      </w:pPr>
      <w:r w:rsidRPr="00474E62">
        <w:rPr>
          <w:rFonts w:cs="Arial"/>
          <w:color w:val="000000" w:themeColor="text1"/>
          <w:sz w:val="20"/>
        </w:rPr>
        <w:t xml:space="preserve">Minimálne požiadavky na predmet zmluvy sú definované v Prílohe č. 1 tejto Zmluvy. </w:t>
      </w:r>
      <w:r>
        <w:rPr>
          <w:rFonts w:cs="Arial"/>
          <w:color w:val="000000" w:themeColor="text1"/>
          <w:sz w:val="20"/>
        </w:rPr>
        <w:t xml:space="preserve">Meracie vozidlo </w:t>
      </w:r>
      <w:r w:rsidRPr="00474E62">
        <w:rPr>
          <w:rFonts w:cs="Arial"/>
          <w:color w:val="000000" w:themeColor="text1"/>
          <w:sz w:val="20"/>
        </w:rPr>
        <w:t xml:space="preserve"> ponúkané predávajúcim </w:t>
      </w:r>
      <w:r>
        <w:rPr>
          <w:rFonts w:cs="Arial"/>
          <w:color w:val="000000" w:themeColor="text1"/>
          <w:sz w:val="20"/>
        </w:rPr>
        <w:t>je bližšie špecifikované v P</w:t>
      </w:r>
      <w:r w:rsidRPr="00474E62">
        <w:rPr>
          <w:rFonts w:cs="Arial"/>
          <w:color w:val="000000" w:themeColor="text1"/>
          <w:sz w:val="20"/>
        </w:rPr>
        <w:t xml:space="preserve">rílohe č. 2 tejto Zmluvy. Predávajúci potvrdzuje, že ním ponúkaná technická špecifikácia </w:t>
      </w:r>
      <w:r>
        <w:rPr>
          <w:rFonts w:cs="Arial"/>
          <w:color w:val="000000" w:themeColor="text1"/>
          <w:sz w:val="20"/>
        </w:rPr>
        <w:t>vozidla</w:t>
      </w:r>
      <w:r w:rsidRPr="00474E62">
        <w:rPr>
          <w:rFonts w:cs="Arial"/>
          <w:color w:val="000000" w:themeColor="text1"/>
          <w:sz w:val="20"/>
        </w:rPr>
        <w:t xml:space="preserve"> spĺňa minimálne požiadavky definované v prílohe č. 1 Zmluvy. </w:t>
      </w:r>
    </w:p>
    <w:p w14:paraId="52E8FDB3" w14:textId="6E44989E" w:rsidR="00F43B2F" w:rsidRPr="005E49FB" w:rsidRDefault="00F43B2F" w:rsidP="005E49FB">
      <w:pPr>
        <w:pStyle w:val="Odsek11"/>
        <w:numPr>
          <w:ilvl w:val="0"/>
          <w:numId w:val="0"/>
        </w:numPr>
        <w:spacing w:before="0" w:line="360" w:lineRule="auto"/>
        <w:ind w:left="360"/>
        <w:rPr>
          <w:rFonts w:cs="Arial"/>
          <w:sz w:val="20"/>
        </w:rPr>
      </w:pPr>
      <w:r w:rsidRPr="005E49FB">
        <w:rPr>
          <w:rFonts w:cs="Arial"/>
          <w:sz w:val="20"/>
        </w:rPr>
        <w:lastRenderedPageBreak/>
        <w:t xml:space="preserve">Predmetom Zmluvy je dodanie </w:t>
      </w:r>
      <w:r w:rsidR="0012751F">
        <w:rPr>
          <w:rFonts w:cs="Arial"/>
          <w:sz w:val="20"/>
        </w:rPr>
        <w:t xml:space="preserve">nového </w:t>
      </w:r>
      <w:r w:rsidR="00FB1800">
        <w:rPr>
          <w:rFonts w:cs="Arial"/>
          <w:sz w:val="20"/>
        </w:rPr>
        <w:t xml:space="preserve">meracieho </w:t>
      </w:r>
      <w:r w:rsidR="0012751F">
        <w:rPr>
          <w:rFonts w:cs="Arial"/>
          <w:sz w:val="20"/>
        </w:rPr>
        <w:t>vozidla</w:t>
      </w:r>
      <w:r w:rsidRPr="005E49FB">
        <w:rPr>
          <w:rFonts w:cs="Arial"/>
          <w:sz w:val="20"/>
        </w:rPr>
        <w:t>.</w:t>
      </w:r>
    </w:p>
    <w:p w14:paraId="52E8FDB4" w14:textId="77777777" w:rsidR="00F43B2F" w:rsidRPr="005E49FB" w:rsidRDefault="00F43B2F" w:rsidP="003B4781">
      <w:pPr>
        <w:pStyle w:val="Odsek11"/>
        <w:numPr>
          <w:ilvl w:val="0"/>
          <w:numId w:val="0"/>
        </w:numPr>
        <w:spacing w:before="0" w:line="360" w:lineRule="auto"/>
        <w:ind w:left="360"/>
        <w:rPr>
          <w:rFonts w:cs="Arial"/>
          <w:sz w:val="20"/>
        </w:rPr>
      </w:pPr>
      <w:r w:rsidRPr="005E49FB">
        <w:rPr>
          <w:rFonts w:cs="Arial"/>
          <w:sz w:val="20"/>
        </w:rPr>
        <w:t>Kupujúci sa zaväzuje riadne a včas dodaný predmet zmluvy prevziať a zaplatiť zaň cenu dohodnutú v čl. V tejto Zmluvy.</w:t>
      </w:r>
    </w:p>
    <w:p w14:paraId="72E6B99C" w14:textId="77777777" w:rsidR="00FB1800" w:rsidRPr="0003322E" w:rsidRDefault="00FB1800" w:rsidP="00FB1800">
      <w:pPr>
        <w:pStyle w:val="Odsek11"/>
        <w:numPr>
          <w:ilvl w:val="1"/>
          <w:numId w:val="3"/>
        </w:numPr>
        <w:spacing w:before="0" w:line="360" w:lineRule="auto"/>
        <w:rPr>
          <w:rFonts w:cs="Arial"/>
          <w:color w:val="000000" w:themeColor="text1"/>
          <w:sz w:val="20"/>
        </w:rPr>
      </w:pPr>
      <w:r w:rsidRPr="0003322E">
        <w:rPr>
          <w:rFonts w:cs="Arial"/>
          <w:color w:val="000000" w:themeColor="text1"/>
          <w:sz w:val="20"/>
        </w:rPr>
        <w:t>Spolu s</w:t>
      </w:r>
      <w:r w:rsidRPr="0003322E">
        <w:rPr>
          <w:rFonts w:ascii="MS Gothic" w:eastAsia="MS Gothic" w:hAnsi="MS Gothic" w:cs="MS Gothic" w:hint="eastAsia"/>
          <w:color w:val="000000" w:themeColor="text1"/>
          <w:sz w:val="20"/>
        </w:rPr>
        <w:t xml:space="preserve">　</w:t>
      </w:r>
      <w:r w:rsidRPr="0003322E">
        <w:rPr>
          <w:rFonts w:cs="Arial"/>
          <w:color w:val="000000" w:themeColor="text1"/>
          <w:sz w:val="20"/>
        </w:rPr>
        <w:t>predmetom zmluvy sa Predávajúci zaväzuje dodať Kupujúcemu aj príslušné doklady, tj. všetky schválenia, certifikáty a</w:t>
      </w:r>
      <w:r w:rsidRPr="0003322E">
        <w:rPr>
          <w:rFonts w:ascii="MS Gothic" w:eastAsia="MS Gothic" w:hAnsi="MS Gothic" w:cs="MS Gothic" w:hint="eastAsia"/>
          <w:color w:val="000000" w:themeColor="text1"/>
          <w:sz w:val="20"/>
        </w:rPr>
        <w:t xml:space="preserve">　</w:t>
      </w:r>
      <w:r w:rsidRPr="0003322E">
        <w:rPr>
          <w:rFonts w:cs="Arial"/>
          <w:color w:val="000000" w:themeColor="text1"/>
          <w:sz w:val="20"/>
        </w:rPr>
        <w:t>potvrdenia, ktoré sú potrebné pre prihlásenie vozidla do evidencie vozidiel a prevádzku v SR, najmä COC certifikát, technický preukaz vozidla (osvedčenie o evidencii), ES vyhlásenie o</w:t>
      </w:r>
      <w:r w:rsidRPr="0003322E">
        <w:rPr>
          <w:rFonts w:ascii="MS Gothic" w:eastAsia="MS Gothic" w:hAnsi="MS Gothic" w:cs="MS Gothic" w:hint="eastAsia"/>
          <w:color w:val="000000" w:themeColor="text1"/>
          <w:sz w:val="20"/>
        </w:rPr>
        <w:t xml:space="preserve">　</w:t>
      </w:r>
      <w:r w:rsidRPr="0003322E">
        <w:rPr>
          <w:rFonts w:cs="Arial"/>
          <w:color w:val="000000" w:themeColor="text1"/>
          <w:sz w:val="20"/>
        </w:rPr>
        <w:t>zhode, montážna skúška meracieho vozidla vrátane prvej odbornej skúšky, skúška elektrického zariadenia, návod na obsluhu a</w:t>
      </w:r>
      <w:r w:rsidRPr="0003322E">
        <w:rPr>
          <w:rFonts w:ascii="MS Gothic" w:eastAsia="MS Gothic" w:hAnsi="MS Gothic" w:cs="MS Gothic" w:hint="eastAsia"/>
          <w:color w:val="000000" w:themeColor="text1"/>
          <w:sz w:val="20"/>
        </w:rPr>
        <w:t xml:space="preserve">　</w:t>
      </w:r>
      <w:r w:rsidRPr="0003322E">
        <w:rPr>
          <w:rFonts w:cs="Arial"/>
          <w:color w:val="000000" w:themeColor="text1"/>
          <w:sz w:val="20"/>
        </w:rPr>
        <w:t>údržbu meracieho vozidla, schémy elektro, návod na obsluhu a</w:t>
      </w:r>
      <w:r w:rsidRPr="0003322E">
        <w:rPr>
          <w:rFonts w:ascii="MS Gothic" w:eastAsia="MS Gothic" w:hAnsi="MS Gothic" w:cs="MS Gothic" w:hint="eastAsia"/>
          <w:color w:val="000000" w:themeColor="text1"/>
          <w:sz w:val="20"/>
        </w:rPr>
        <w:t xml:space="preserve">　</w:t>
      </w:r>
      <w:r w:rsidRPr="0003322E">
        <w:rPr>
          <w:rFonts w:cs="Arial"/>
          <w:color w:val="000000" w:themeColor="text1"/>
          <w:sz w:val="20"/>
        </w:rPr>
        <w:t>údržbu elektrozariadení, záručná a</w:t>
      </w:r>
      <w:r w:rsidRPr="0003322E">
        <w:rPr>
          <w:rFonts w:ascii="MS Gothic" w:eastAsia="MS Gothic" w:hAnsi="MS Gothic" w:cs="MS Gothic" w:hint="eastAsia"/>
          <w:color w:val="000000" w:themeColor="text1"/>
          <w:sz w:val="20"/>
        </w:rPr>
        <w:t xml:space="preserve">　</w:t>
      </w:r>
      <w:r w:rsidRPr="0003322E">
        <w:rPr>
          <w:rFonts w:cs="Arial"/>
          <w:color w:val="000000" w:themeColor="text1"/>
          <w:sz w:val="20"/>
        </w:rPr>
        <w:t>servisná knižka k</w:t>
      </w:r>
      <w:r w:rsidRPr="0003322E">
        <w:rPr>
          <w:rFonts w:ascii="MS Gothic" w:eastAsia="MS Gothic" w:hAnsi="MS Gothic" w:cs="MS Gothic" w:hint="eastAsia"/>
          <w:color w:val="000000" w:themeColor="text1"/>
          <w:sz w:val="20"/>
        </w:rPr>
        <w:t xml:space="preserve">　</w:t>
      </w:r>
      <w:r w:rsidRPr="0003322E">
        <w:rPr>
          <w:rFonts w:cs="Arial"/>
          <w:color w:val="000000" w:themeColor="text1"/>
          <w:sz w:val="20"/>
        </w:rPr>
        <w:t>meraciemu vozidlu.</w:t>
      </w:r>
    </w:p>
    <w:p w14:paraId="52E8FDB6" w14:textId="77777777" w:rsidR="003B4781" w:rsidRPr="005E49FB" w:rsidRDefault="003B4781" w:rsidP="003B4781">
      <w:pPr>
        <w:pStyle w:val="Odsek11"/>
        <w:numPr>
          <w:ilvl w:val="1"/>
          <w:numId w:val="3"/>
        </w:numPr>
        <w:tabs>
          <w:tab w:val="left" w:pos="708"/>
        </w:tabs>
        <w:spacing w:before="0" w:line="360" w:lineRule="auto"/>
        <w:rPr>
          <w:rFonts w:cs="Arial"/>
          <w:sz w:val="20"/>
        </w:rPr>
      </w:pPr>
      <w:r w:rsidRPr="005E49FB">
        <w:rPr>
          <w:rFonts w:cs="Arial"/>
          <w:sz w:val="20"/>
        </w:rPr>
        <w:t>Zmluvné strany sa zároveň dohodli, že Kupujúci je oprávnený požadovať a Predávajúci je na základe požiadavky Kupujúceho povinný vykonať servisné prehliadky predpísané výrobcom (ďalej tiež „Servisné prehliadky“). Toto právo je Kupujúci oprávnený uplatniť si v rozsahu predpísanom výrobcom, a to aj opakovane počas 24 mesiacov odo dňa dodania predmetu Zmluvy. Požiadavku/ky na Servisnú prehliadku je Kupujúci oprávnený definovať podľa aktuálnych potrieb v samostatných objednávkach vystavených Kupujúcim.</w:t>
      </w:r>
    </w:p>
    <w:p w14:paraId="52E8FDB7" w14:textId="77777777" w:rsidR="003B4781" w:rsidRPr="005E49FB" w:rsidRDefault="003B4781" w:rsidP="003B4781">
      <w:pPr>
        <w:pStyle w:val="Odsek11"/>
        <w:numPr>
          <w:ilvl w:val="1"/>
          <w:numId w:val="3"/>
        </w:numPr>
        <w:autoSpaceDE w:val="0"/>
        <w:autoSpaceDN w:val="0"/>
        <w:adjustRightInd w:val="0"/>
        <w:spacing w:before="0" w:line="360" w:lineRule="auto"/>
        <w:rPr>
          <w:rFonts w:cs="Arial"/>
          <w:sz w:val="20"/>
        </w:rPr>
      </w:pPr>
      <w:r w:rsidRPr="005E49FB">
        <w:rPr>
          <w:rFonts w:cs="Arial"/>
          <w:sz w:val="20"/>
        </w:rPr>
        <w:t>Kupujúci vystaví na predmet zmluvy uvedené v bode 2.1 tohto článku zmluvy objednávku, ktorá nemení podmienky dohodnuté v tejto Zmluve, ale slúži pre účely účtovníctva na strane Kupujúceho. Objednávka je pre Predávajúceho záväzná okamžikom jej potvrdenia oprávnenou osobou Predávajúceho. Predávajúci sa zaväzuje potvrdiť (akceptovať) prijatie objednávky Kupujúceho vyhotovenej v súlade s touto Zmluvou bez zbytočného odkladu, najneskôr do 3. pracovných dní od jej odoslania.</w:t>
      </w:r>
    </w:p>
    <w:p w14:paraId="52E8FDB8" w14:textId="77777777" w:rsidR="00426C2B" w:rsidRPr="005E49FB" w:rsidRDefault="00426C2B" w:rsidP="00426C2B">
      <w:pPr>
        <w:shd w:val="clear" w:color="auto" w:fill="FFFFFF"/>
        <w:spacing w:before="120" w:after="120" w:line="272" w:lineRule="exact"/>
        <w:jc w:val="center"/>
        <w:rPr>
          <w:rFonts w:cs="Arial"/>
          <w:b/>
          <w:szCs w:val="20"/>
        </w:rPr>
      </w:pPr>
    </w:p>
    <w:p w14:paraId="52E8FDB9"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III.</w:t>
      </w:r>
    </w:p>
    <w:p w14:paraId="52E8FDBA"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MIESTO PLNENIA ZMLUVY</w:t>
      </w:r>
    </w:p>
    <w:p w14:paraId="52E8FDBB" w14:textId="77777777" w:rsidR="003B4781" w:rsidRPr="005E49FB" w:rsidRDefault="003B4781" w:rsidP="003B4781">
      <w:pPr>
        <w:pStyle w:val="Zoznam"/>
        <w:numPr>
          <w:ilvl w:val="1"/>
          <w:numId w:val="19"/>
        </w:numPr>
        <w:spacing w:after="120" w:line="360" w:lineRule="auto"/>
        <w:jc w:val="both"/>
        <w:rPr>
          <w:rFonts w:ascii="Arial" w:hAnsi="Arial" w:cs="Arial"/>
        </w:rPr>
      </w:pPr>
      <w:r w:rsidRPr="005E49FB">
        <w:rPr>
          <w:rFonts w:ascii="Arial" w:hAnsi="Arial" w:cs="Arial"/>
        </w:rPr>
        <w:t xml:space="preserve">Dodacie podmienky sú dohodnuté vrátane dopravy na miesto dodania: </w:t>
      </w:r>
    </w:p>
    <w:p w14:paraId="52E8FDBC" w14:textId="77777777" w:rsidR="003B4781" w:rsidRPr="005E49FB" w:rsidRDefault="003B4781" w:rsidP="003B4781">
      <w:pPr>
        <w:pStyle w:val="Zoznam"/>
        <w:numPr>
          <w:ilvl w:val="0"/>
          <w:numId w:val="18"/>
        </w:numPr>
        <w:spacing w:after="120" w:line="360" w:lineRule="auto"/>
        <w:jc w:val="both"/>
        <w:rPr>
          <w:rFonts w:ascii="Arial" w:hAnsi="Arial" w:cs="Arial"/>
        </w:rPr>
      </w:pPr>
      <w:r w:rsidRPr="005E49FB">
        <w:rPr>
          <w:rFonts w:ascii="Arial" w:hAnsi="Arial" w:cs="Arial"/>
        </w:rPr>
        <w:t>Stredoslovenská distribučná, a.s., Pri Rajčianke 2927/8, 010 47 Žilina, alebo</w:t>
      </w:r>
    </w:p>
    <w:p w14:paraId="52E8FDBD" w14:textId="77777777" w:rsidR="003B4781" w:rsidRPr="005E49FB" w:rsidRDefault="003B4781" w:rsidP="003B4781">
      <w:pPr>
        <w:pStyle w:val="Zoznam"/>
        <w:numPr>
          <w:ilvl w:val="0"/>
          <w:numId w:val="18"/>
        </w:numPr>
        <w:spacing w:after="120" w:line="360" w:lineRule="auto"/>
        <w:ind w:left="1111"/>
        <w:jc w:val="both"/>
        <w:rPr>
          <w:rFonts w:ascii="Arial" w:hAnsi="Arial" w:cs="Arial"/>
        </w:rPr>
      </w:pPr>
      <w:r w:rsidRPr="005E49FB">
        <w:rPr>
          <w:rFonts w:ascii="Arial" w:hAnsi="Arial" w:cs="Arial"/>
        </w:rPr>
        <w:t xml:space="preserve">Stredoslovenská distribučná, a.s., Zvolenská cesta 9, 974 05 Banská Bystrica. </w:t>
      </w:r>
    </w:p>
    <w:p w14:paraId="52E8FDBE" w14:textId="77777777" w:rsidR="003B4781" w:rsidRPr="005E49FB" w:rsidRDefault="003B4781" w:rsidP="003B4781">
      <w:pPr>
        <w:pStyle w:val="Zoznam"/>
        <w:spacing w:after="120" w:line="360" w:lineRule="auto"/>
        <w:ind w:firstLine="0"/>
        <w:jc w:val="both"/>
        <w:rPr>
          <w:rFonts w:ascii="Arial" w:hAnsi="Arial" w:cs="Arial"/>
        </w:rPr>
      </w:pPr>
      <w:r w:rsidRPr="005E49FB">
        <w:rPr>
          <w:rFonts w:ascii="Arial" w:hAnsi="Arial" w:cs="Arial"/>
        </w:rPr>
        <w:t xml:space="preserve">Presnú adresu miesta dodania určí Kupujúci a písomne ho oznámi Predávajúcemu pred odovzdaním predmetu Zmluvy na e-mailovú adresu zástupcu pre veci technické. </w:t>
      </w:r>
    </w:p>
    <w:p w14:paraId="52E8FDBF" w14:textId="77777777" w:rsidR="003B4781" w:rsidRPr="005E49FB" w:rsidRDefault="003B4781" w:rsidP="003B4781">
      <w:pPr>
        <w:pStyle w:val="Odsek11"/>
        <w:numPr>
          <w:ilvl w:val="1"/>
          <w:numId w:val="19"/>
        </w:numPr>
        <w:spacing w:before="0" w:line="360" w:lineRule="auto"/>
        <w:rPr>
          <w:rFonts w:cs="Arial"/>
          <w:sz w:val="20"/>
        </w:rPr>
      </w:pPr>
      <w:r w:rsidRPr="005E49FB">
        <w:rPr>
          <w:rFonts w:cs="Arial"/>
          <w:sz w:val="20"/>
        </w:rPr>
        <w:t xml:space="preserve">Predmet kúpnej zmluvy sa považuje za dodaný Kupujúcemu, ak je oprávnenou osobou Kupujúceho potvrdený preberací protokol. Týmto momentom prechádza vlastnícke právo a nebezpečenstvo škody na tovare na Kupujúceho. </w:t>
      </w:r>
    </w:p>
    <w:p w14:paraId="52E8FDC0" w14:textId="77777777" w:rsidR="00862779" w:rsidRDefault="00862779" w:rsidP="00426C2B">
      <w:pPr>
        <w:shd w:val="clear" w:color="auto" w:fill="FFFFFF"/>
        <w:spacing w:before="120" w:after="120" w:line="272" w:lineRule="exact"/>
        <w:jc w:val="center"/>
        <w:rPr>
          <w:rFonts w:cs="Arial"/>
          <w:b/>
          <w:szCs w:val="20"/>
        </w:rPr>
      </w:pPr>
    </w:p>
    <w:p w14:paraId="52E8FDC1" w14:textId="77777777" w:rsidR="002230FC" w:rsidRDefault="002230FC">
      <w:pPr>
        <w:jc w:val="left"/>
        <w:rPr>
          <w:rFonts w:cs="Arial"/>
          <w:b/>
          <w:szCs w:val="20"/>
        </w:rPr>
      </w:pPr>
      <w:r>
        <w:rPr>
          <w:rFonts w:cs="Arial"/>
          <w:b/>
          <w:szCs w:val="20"/>
        </w:rPr>
        <w:br w:type="page"/>
      </w:r>
    </w:p>
    <w:p w14:paraId="52E8FDC2"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lastRenderedPageBreak/>
        <w:t>Článok IV.</w:t>
      </w:r>
    </w:p>
    <w:p w14:paraId="52E8FDC3"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TERMÍN A </w:t>
      </w:r>
      <w:r w:rsidRPr="005E49FB">
        <w:rPr>
          <w:rFonts w:cs="Arial"/>
          <w:b/>
          <w:caps/>
          <w:szCs w:val="20"/>
        </w:rPr>
        <w:t>SPôSOB</w:t>
      </w:r>
      <w:r w:rsidRPr="005E49FB">
        <w:rPr>
          <w:rFonts w:cs="Arial"/>
          <w:b/>
          <w:szCs w:val="20"/>
        </w:rPr>
        <w:t xml:space="preserve"> PLNENIA ZMLUVY</w:t>
      </w:r>
    </w:p>
    <w:p w14:paraId="52E8FDC4" w14:textId="77777777" w:rsidR="00451BD5" w:rsidRPr="005E49FB" w:rsidRDefault="00451BD5" w:rsidP="003B4781">
      <w:pPr>
        <w:pStyle w:val="Odsek11"/>
        <w:numPr>
          <w:ilvl w:val="1"/>
          <w:numId w:val="4"/>
        </w:numPr>
        <w:spacing w:line="360" w:lineRule="auto"/>
        <w:rPr>
          <w:rFonts w:cs="Arial"/>
          <w:sz w:val="20"/>
        </w:rPr>
      </w:pPr>
      <w:r w:rsidRPr="005E49FB">
        <w:rPr>
          <w:rFonts w:cs="Arial"/>
          <w:sz w:val="20"/>
        </w:rPr>
        <w:t xml:space="preserve">Termín dodania </w:t>
      </w:r>
      <w:r w:rsidR="003B4781" w:rsidRPr="005E49FB">
        <w:rPr>
          <w:rFonts w:cs="Arial"/>
          <w:sz w:val="20"/>
        </w:rPr>
        <w:t xml:space="preserve">kompletného </w:t>
      </w:r>
      <w:r w:rsidRPr="005E49FB">
        <w:rPr>
          <w:rFonts w:cs="Arial"/>
          <w:sz w:val="20"/>
        </w:rPr>
        <w:t>predmetu zmluvy vrátane súvisiacich dokladov je zmluvnými stranami dohodnutý nasledovne:</w:t>
      </w:r>
    </w:p>
    <w:p w14:paraId="7278A892" w14:textId="77777777" w:rsidR="00C036EF" w:rsidRPr="00C036EF" w:rsidRDefault="00C036EF" w:rsidP="00C036EF">
      <w:pPr>
        <w:pStyle w:val="Odsek11"/>
        <w:numPr>
          <w:ilvl w:val="0"/>
          <w:numId w:val="0"/>
        </w:numPr>
        <w:spacing w:line="360" w:lineRule="auto"/>
        <w:ind w:left="360"/>
        <w:rPr>
          <w:rFonts w:cs="Arial"/>
          <w:sz w:val="20"/>
        </w:rPr>
      </w:pPr>
      <w:r>
        <w:rPr>
          <w:rFonts w:cs="Arial"/>
          <w:color w:val="000000" w:themeColor="text1"/>
          <w:sz w:val="20"/>
        </w:rPr>
        <w:t>- 1</w:t>
      </w:r>
      <w:r w:rsidRPr="00474E62">
        <w:rPr>
          <w:rFonts w:cs="Arial"/>
          <w:color w:val="000000" w:themeColor="text1"/>
          <w:sz w:val="20"/>
        </w:rPr>
        <w:t xml:space="preserve">ks </w:t>
      </w:r>
      <w:r w:rsidRPr="00ED680F">
        <w:rPr>
          <w:rFonts w:cs="Arial"/>
          <w:color w:val="000000" w:themeColor="text1"/>
          <w:sz w:val="20"/>
        </w:rPr>
        <w:t>meracieho vozidla pre diagnostiku, lokalizáciu a meranie porúch káblových vedení</w:t>
      </w:r>
      <w:r w:rsidRPr="00474E62">
        <w:rPr>
          <w:rFonts w:cs="Arial"/>
          <w:color w:val="000000" w:themeColor="text1"/>
          <w:sz w:val="20"/>
        </w:rPr>
        <w:t xml:space="preserve"> bud</w:t>
      </w:r>
      <w:r>
        <w:rPr>
          <w:rFonts w:cs="Arial"/>
          <w:color w:val="000000" w:themeColor="text1"/>
          <w:sz w:val="20"/>
        </w:rPr>
        <w:t>e</w:t>
      </w:r>
      <w:r w:rsidRPr="00474E62">
        <w:rPr>
          <w:rFonts w:cs="Arial"/>
          <w:color w:val="000000" w:themeColor="text1"/>
          <w:sz w:val="20"/>
        </w:rPr>
        <w:t xml:space="preserve"> dodan</w:t>
      </w:r>
      <w:r>
        <w:rPr>
          <w:rFonts w:cs="Arial"/>
          <w:color w:val="000000" w:themeColor="text1"/>
          <w:sz w:val="20"/>
        </w:rPr>
        <w:t>ý</w:t>
      </w:r>
      <w:r w:rsidRPr="00474E62">
        <w:rPr>
          <w:rFonts w:cs="Arial"/>
          <w:color w:val="000000" w:themeColor="text1"/>
          <w:sz w:val="20"/>
        </w:rPr>
        <w:t xml:space="preserve"> </w:t>
      </w:r>
      <w:r w:rsidRPr="00CA4253">
        <w:rPr>
          <w:rFonts w:cs="Arial"/>
          <w:color w:val="000000" w:themeColor="text1"/>
          <w:sz w:val="20"/>
        </w:rPr>
        <w:t xml:space="preserve">do </w:t>
      </w:r>
      <w:r w:rsidRPr="009206CF">
        <w:rPr>
          <w:rFonts w:cs="Arial"/>
          <w:color w:val="000000" w:themeColor="text1"/>
          <w:sz w:val="20"/>
          <w:shd w:val="clear" w:color="auto" w:fill="BFBFBF" w:themeFill="background1" w:themeFillShade="BF"/>
        </w:rPr>
        <w:t>.....</w:t>
      </w:r>
      <w:r w:rsidRPr="00CA4253">
        <w:rPr>
          <w:rFonts w:cs="Arial"/>
          <w:color w:val="000000" w:themeColor="text1"/>
          <w:sz w:val="20"/>
        </w:rPr>
        <w:t xml:space="preserve"> týždňov od dňa akceptácie objednávky Predávajúcim podľa bodu 2.4 tejto Zmluvy</w:t>
      </w:r>
      <w:r>
        <w:rPr>
          <w:rFonts w:cs="Arial"/>
          <w:color w:val="000000" w:themeColor="text1"/>
          <w:sz w:val="20"/>
        </w:rPr>
        <w:t>.</w:t>
      </w:r>
    </w:p>
    <w:p w14:paraId="52E8FDC6" w14:textId="40E8C131" w:rsidR="00451BD5" w:rsidRPr="005E49FB" w:rsidRDefault="00C036EF" w:rsidP="003B4781">
      <w:pPr>
        <w:pStyle w:val="Odsek11"/>
        <w:numPr>
          <w:ilvl w:val="1"/>
          <w:numId w:val="4"/>
        </w:numPr>
        <w:spacing w:line="360" w:lineRule="auto"/>
        <w:rPr>
          <w:rFonts w:cs="Arial"/>
          <w:sz w:val="20"/>
        </w:rPr>
      </w:pPr>
      <w:r w:rsidRPr="005E49FB">
        <w:rPr>
          <w:rFonts w:cs="Arial"/>
          <w:sz w:val="20"/>
        </w:rPr>
        <w:t xml:space="preserve"> </w:t>
      </w:r>
      <w:r w:rsidR="00451BD5" w:rsidRPr="005E49FB">
        <w:rPr>
          <w:rFonts w:cs="Arial"/>
          <w:sz w:val="20"/>
        </w:rPr>
        <w:t xml:space="preserve">Kupujúci je oprávnený kontrolovať </w:t>
      </w:r>
      <w:r w:rsidR="00611821" w:rsidRPr="005E49FB">
        <w:rPr>
          <w:rFonts w:cs="Arial"/>
          <w:sz w:val="20"/>
        </w:rPr>
        <w:t xml:space="preserve">priebeh výroby </w:t>
      </w:r>
      <w:r w:rsidR="00451BD5" w:rsidRPr="005E49FB">
        <w:rPr>
          <w:rFonts w:cs="Arial"/>
          <w:sz w:val="20"/>
        </w:rPr>
        <w:t xml:space="preserve">predmetu zmluvy podľa tejto Zmluvy v akomkoľvek štádiu jeho rozpracovanosti. Za tým účelom je Predávajúci povinný umožniť prítomnosť pracovníkov Kupujúceho v mieste </w:t>
      </w:r>
      <w:r w:rsidR="005A279D">
        <w:rPr>
          <w:rFonts w:cs="Arial"/>
          <w:sz w:val="20"/>
        </w:rPr>
        <w:t>montáže</w:t>
      </w:r>
      <w:r w:rsidR="00451BD5" w:rsidRPr="005E49FB">
        <w:rPr>
          <w:rFonts w:cs="Arial"/>
          <w:sz w:val="20"/>
        </w:rPr>
        <w:t xml:space="preserve">. </w:t>
      </w:r>
    </w:p>
    <w:p w14:paraId="52E8FDC7"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 xml:space="preserve">Plánované Servisné prehliadky podľa bodu 2.3. tejto zmluvy je Predávajúci povinný vykonať do 3 pracovných dní od pristavenia mechanizmu v niektorom zo servisných stredísk Predávajúceho, ktoré sa nachádza najbližšie k miestu, kde sa mechanizmus nachádza, príp. v inom podľa dohody. </w:t>
      </w:r>
    </w:p>
    <w:p w14:paraId="52E8FDC8"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Odstránenie ostatných vád (ďalej tiež „</w:t>
      </w:r>
      <w:r w:rsidRPr="005E49FB">
        <w:rPr>
          <w:rFonts w:cs="Arial"/>
          <w:b/>
          <w:sz w:val="20"/>
        </w:rPr>
        <w:t>servis</w:t>
      </w:r>
      <w:r w:rsidRPr="005E49FB">
        <w:rPr>
          <w:rFonts w:cs="Arial"/>
          <w:sz w:val="20"/>
        </w:rPr>
        <w:t>“ alebo „</w:t>
      </w:r>
      <w:r w:rsidRPr="005E49FB">
        <w:rPr>
          <w:rFonts w:cs="Arial"/>
          <w:b/>
          <w:sz w:val="20"/>
        </w:rPr>
        <w:t>oprava</w:t>
      </w:r>
      <w:r w:rsidRPr="005E49FB">
        <w:rPr>
          <w:rFonts w:cs="Arial"/>
          <w:sz w:val="20"/>
        </w:rPr>
        <w:t xml:space="preserve">“) sa Predávajúci zaväzuje zaistiť prostredníctvom výjazdového servisného vozidla. Odstránenie vád sa vykoná priamo na mieste, kde sa predmet Zmluvy nachádza, resp. pri zaistení vhodných priestorov pre opravu v areáli Kupujúceho. Konkrétne miesto, kde sa predmet Zmluvy nachádza a kam sa má servisné vozidlo dostaviť, oznámi Kupujúci. </w:t>
      </w:r>
    </w:p>
    <w:p w14:paraId="52E8FDC9"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Predávajúci sa zaväzuje nastúpiť na opravu s výjazdovým servisným vozidlom počas pracovných dní do 24 hodín od nahlásenia poruchy Kupujúcim. V prípade telefonického nahlásenia na telefónne číslo/a uvedené v záhlaví tejto zmluvy Kupujúci dodatočne zašle nahlásenie poruchy následne aj elektronicky na e-mailovú adresu zástupcu Predávajúceho pre veci technické uvedenú v záhlaví tejto zmluvy, príp. zaslaním sms. Reakčný čas Predávajúceho však začína plynúť od okamihu telefonického nahlásenia. Za týmto účelom je Predávajúci povinný bezodkladne písomne oznámiť Kupujúcemu prípadné zmeny vo svojich kontaktných údajoch.</w:t>
      </w:r>
    </w:p>
    <w:p w14:paraId="52E8FDCA" w14:textId="77777777" w:rsidR="00611821" w:rsidRPr="005E49FB" w:rsidRDefault="00611821" w:rsidP="00611821">
      <w:pPr>
        <w:pStyle w:val="Odsek11"/>
        <w:numPr>
          <w:ilvl w:val="1"/>
          <w:numId w:val="4"/>
        </w:numPr>
        <w:spacing w:before="0" w:line="360" w:lineRule="auto"/>
        <w:rPr>
          <w:rFonts w:cs="Arial"/>
          <w:sz w:val="20"/>
        </w:rPr>
      </w:pPr>
      <w:r w:rsidRPr="005E49FB">
        <w:rPr>
          <w:rFonts w:cs="Arial"/>
          <w:sz w:val="20"/>
        </w:rPr>
        <w:t xml:space="preserve">Ak nie je možné opravu vykonať na mieste samom alebo nebudú zaistené vhodné priestory v areáli Kupujúceho, Predávajúci sa zaväzuje zaistiť servis v jednom zo servisných miest Predávajúceho na Slovensku, ktoré sa nachádza najbližšie k miestu, kde sa nachádza predmet zmluvy. Dopravu resp. odťah mechanizmu do servisného miesta ako aj spätnú dopravu do príslušného oblastného centra Kupujúceho alebo na iné miesto určené Kupujúcim je povinný Predávajúci v prípade opráv, ktoré spadajú pod záruku, zabezpečiť vlastnými kapacitami a na svoje náklady.  </w:t>
      </w:r>
    </w:p>
    <w:p w14:paraId="52E8FDCB" w14:textId="4D6B6F9A" w:rsidR="00611821" w:rsidRDefault="00611821" w:rsidP="00611821">
      <w:pPr>
        <w:pStyle w:val="Odsek11"/>
        <w:numPr>
          <w:ilvl w:val="1"/>
          <w:numId w:val="4"/>
        </w:numPr>
        <w:spacing w:before="0" w:line="360" w:lineRule="auto"/>
        <w:rPr>
          <w:rFonts w:cs="Arial"/>
          <w:sz w:val="20"/>
        </w:rPr>
      </w:pPr>
      <w:r w:rsidRPr="005E49FB">
        <w:rPr>
          <w:rFonts w:cs="Arial"/>
          <w:sz w:val="20"/>
        </w:rPr>
        <w:t xml:space="preserve">Ak nie je možné opravu vykonať prostredníctvom výjazdového servisného vozidla, Predávajúci je povinný do 2 pracovných dní od prevzatia mechanizmu vykonať diagnostiku a oznámiť Kupujúcemu časový a vecný rozsah opravy. Predávajúci je povinný zabezpečiť prednostné odstránenie vád predmetu tejto zmluvy v čo najkratšom čase. Termín vykonania opravy v servisnom stredisku Predávajúceho bude následne stanovený dohodou zmluvných strán. </w:t>
      </w:r>
    </w:p>
    <w:p w14:paraId="2CC681D5" w14:textId="77777777" w:rsidR="005A279D" w:rsidRDefault="005A279D" w:rsidP="005A279D">
      <w:pPr>
        <w:pStyle w:val="Odsek11"/>
        <w:numPr>
          <w:ilvl w:val="1"/>
          <w:numId w:val="4"/>
        </w:numPr>
        <w:spacing w:before="0" w:line="360" w:lineRule="auto"/>
        <w:rPr>
          <w:rFonts w:cs="Arial"/>
          <w:color w:val="000000" w:themeColor="text1"/>
          <w:sz w:val="20"/>
        </w:rPr>
      </w:pPr>
      <w:r>
        <w:rPr>
          <w:rFonts w:cs="Arial"/>
          <w:color w:val="000000" w:themeColor="text1"/>
          <w:sz w:val="20"/>
        </w:rPr>
        <w:t xml:space="preserve">Servisné prehliadky a odstraňovanie </w:t>
      </w:r>
      <w:r w:rsidRPr="00455F7B">
        <w:rPr>
          <w:rFonts w:cs="Arial"/>
          <w:color w:val="000000" w:themeColor="text1"/>
          <w:sz w:val="20"/>
        </w:rPr>
        <w:t>vád</w:t>
      </w:r>
      <w:r>
        <w:rPr>
          <w:rFonts w:cs="Arial"/>
          <w:color w:val="000000" w:themeColor="text1"/>
          <w:sz w:val="20"/>
        </w:rPr>
        <w:t xml:space="preserve"> vozidla </w:t>
      </w:r>
      <w:r w:rsidRPr="00455F7B">
        <w:rPr>
          <w:rFonts w:cs="Arial"/>
          <w:color w:val="000000" w:themeColor="text1"/>
          <w:sz w:val="20"/>
        </w:rPr>
        <w:t>(ďalej tiež „</w:t>
      </w:r>
      <w:r w:rsidRPr="00455F7B">
        <w:rPr>
          <w:rFonts w:cs="Arial"/>
          <w:b/>
          <w:color w:val="000000" w:themeColor="text1"/>
          <w:sz w:val="20"/>
        </w:rPr>
        <w:t>servis</w:t>
      </w:r>
      <w:r>
        <w:rPr>
          <w:rFonts w:cs="Arial"/>
          <w:b/>
          <w:color w:val="000000" w:themeColor="text1"/>
          <w:sz w:val="20"/>
        </w:rPr>
        <w:t xml:space="preserve"> vozidla</w:t>
      </w:r>
      <w:r w:rsidRPr="00455F7B">
        <w:rPr>
          <w:rFonts w:cs="Arial"/>
          <w:color w:val="000000" w:themeColor="text1"/>
          <w:sz w:val="20"/>
        </w:rPr>
        <w:t>“ alebo „</w:t>
      </w:r>
      <w:r w:rsidRPr="00455F7B">
        <w:rPr>
          <w:rFonts w:cs="Arial"/>
          <w:b/>
          <w:color w:val="000000" w:themeColor="text1"/>
          <w:sz w:val="20"/>
        </w:rPr>
        <w:t>oprava</w:t>
      </w:r>
      <w:r>
        <w:rPr>
          <w:rFonts w:cs="Arial"/>
          <w:b/>
          <w:color w:val="000000" w:themeColor="text1"/>
          <w:sz w:val="20"/>
        </w:rPr>
        <w:t xml:space="preserve"> vozidla</w:t>
      </w:r>
      <w:r w:rsidRPr="00455F7B">
        <w:rPr>
          <w:rFonts w:cs="Arial"/>
          <w:color w:val="000000" w:themeColor="text1"/>
          <w:sz w:val="20"/>
        </w:rPr>
        <w:t xml:space="preserve">“) sa Predávajúci zaväzuje </w:t>
      </w:r>
      <w:r>
        <w:rPr>
          <w:rFonts w:cs="Arial"/>
          <w:color w:val="000000" w:themeColor="text1"/>
          <w:sz w:val="20"/>
        </w:rPr>
        <w:t xml:space="preserve">zabezpečiť v rozsahu servisných a záručných podmienok </w:t>
      </w:r>
      <w:r>
        <w:rPr>
          <w:rFonts w:cs="Arial"/>
          <w:color w:val="000000" w:themeColor="text1"/>
          <w:sz w:val="20"/>
        </w:rPr>
        <w:lastRenderedPageBreak/>
        <w:t xml:space="preserve">výrobcu vozidla, ktoré </w:t>
      </w:r>
      <w:r w:rsidRPr="001C2DC7">
        <w:rPr>
          <w:rFonts w:cs="Arial"/>
          <w:color w:val="000000" w:themeColor="text1"/>
          <w:sz w:val="20"/>
        </w:rPr>
        <w:t>sú uvedené v Prílohe č. 3 tejto Zmluvy</w:t>
      </w:r>
      <w:r>
        <w:rPr>
          <w:rFonts w:cs="Arial"/>
          <w:color w:val="000000" w:themeColor="text1"/>
          <w:sz w:val="20"/>
        </w:rPr>
        <w:t>,</w:t>
      </w:r>
      <w:r w:rsidRPr="001A3D24">
        <w:rPr>
          <w:rFonts w:cs="Arial"/>
          <w:color w:val="000000" w:themeColor="text1"/>
          <w:sz w:val="20"/>
        </w:rPr>
        <w:t xml:space="preserve"> </w:t>
      </w:r>
      <w:r>
        <w:rPr>
          <w:rFonts w:cs="Arial"/>
          <w:color w:val="000000" w:themeColor="text1"/>
          <w:sz w:val="20"/>
        </w:rPr>
        <w:t xml:space="preserve">a to počas celej doby trvania záručnej doby. </w:t>
      </w:r>
    </w:p>
    <w:p w14:paraId="2DA54030" w14:textId="77777777" w:rsidR="005A279D" w:rsidRPr="005E49FB" w:rsidRDefault="005A279D" w:rsidP="005A279D">
      <w:pPr>
        <w:pStyle w:val="Odsek11"/>
        <w:numPr>
          <w:ilvl w:val="0"/>
          <w:numId w:val="0"/>
        </w:numPr>
        <w:spacing w:before="0" w:line="360" w:lineRule="auto"/>
        <w:ind w:left="360"/>
        <w:rPr>
          <w:rFonts w:cs="Arial"/>
          <w:sz w:val="20"/>
        </w:rPr>
      </w:pPr>
    </w:p>
    <w:p w14:paraId="52E8FDCC"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V.</w:t>
      </w:r>
    </w:p>
    <w:p w14:paraId="52E8FDCD" w14:textId="77777777" w:rsidR="00451BD5" w:rsidRPr="005E49FB" w:rsidRDefault="00451BD5" w:rsidP="003B4781">
      <w:pPr>
        <w:shd w:val="clear" w:color="auto" w:fill="FFFFFF"/>
        <w:spacing w:before="120" w:after="120" w:line="360" w:lineRule="auto"/>
        <w:jc w:val="center"/>
        <w:rPr>
          <w:rFonts w:cs="Arial"/>
          <w:b/>
          <w:szCs w:val="20"/>
        </w:rPr>
      </w:pPr>
      <w:r w:rsidRPr="005E49FB">
        <w:rPr>
          <w:rFonts w:cs="Arial"/>
          <w:b/>
          <w:szCs w:val="20"/>
        </w:rPr>
        <w:t>CENA A PLATOBNÉ PODMIENKY</w:t>
      </w:r>
    </w:p>
    <w:p w14:paraId="52E8FDCE" w14:textId="5E2DBD0C" w:rsidR="00451BD5" w:rsidRPr="005E49FB" w:rsidRDefault="00451BD5" w:rsidP="003B4781">
      <w:pPr>
        <w:pStyle w:val="Odsek11"/>
        <w:numPr>
          <w:ilvl w:val="1"/>
          <w:numId w:val="5"/>
        </w:numPr>
        <w:spacing w:line="360" w:lineRule="auto"/>
        <w:rPr>
          <w:rFonts w:cs="Arial"/>
          <w:sz w:val="20"/>
        </w:rPr>
      </w:pPr>
      <w:r w:rsidRPr="005E49FB">
        <w:rPr>
          <w:rFonts w:cs="Arial"/>
          <w:sz w:val="20"/>
        </w:rPr>
        <w:t xml:space="preserve">Cena predmetu zmluvy vrátane </w:t>
      </w:r>
      <w:r w:rsidR="00C036EF">
        <w:rPr>
          <w:rFonts w:cs="Arial"/>
          <w:sz w:val="20"/>
        </w:rPr>
        <w:t xml:space="preserve">montáže, </w:t>
      </w:r>
      <w:r w:rsidRPr="005E49FB">
        <w:rPr>
          <w:rFonts w:cs="Arial"/>
          <w:sz w:val="20"/>
        </w:rPr>
        <w:t>vykonania skúšok a dodania dokladov v zmysle čl. II Zmluvy je stanovená dohodou zmluvných strán vo výške:</w:t>
      </w:r>
    </w:p>
    <w:p w14:paraId="2AD14143" w14:textId="57DBF5ED" w:rsidR="00C036EF" w:rsidRPr="00C036EF" w:rsidRDefault="00C036EF" w:rsidP="00C036EF">
      <w:pPr>
        <w:pStyle w:val="Odsekzoznamu"/>
        <w:numPr>
          <w:ilvl w:val="0"/>
          <w:numId w:val="46"/>
        </w:numPr>
        <w:spacing w:after="120" w:line="360" w:lineRule="auto"/>
        <w:rPr>
          <w:rFonts w:cs="Arial"/>
          <w:b/>
          <w:color w:val="000000" w:themeColor="text1"/>
          <w:szCs w:val="20"/>
        </w:rPr>
      </w:pPr>
      <w:r w:rsidRPr="00C036EF">
        <w:rPr>
          <w:rFonts w:cs="Arial"/>
          <w:color w:val="000000" w:themeColor="text1"/>
          <w:szCs w:val="20"/>
        </w:rPr>
        <w:t xml:space="preserve">1ks meracieho vozidla pre diagnostiku, lokalizáciu a meranie porúch káblových vedení – </w:t>
      </w:r>
      <w:r w:rsidRPr="00C036EF">
        <w:rPr>
          <w:rFonts w:cs="Arial"/>
          <w:b/>
          <w:bCs/>
          <w:color w:val="000000"/>
          <w:shd w:val="clear" w:color="auto" w:fill="BFBFBF" w:themeFill="background1" w:themeFillShade="BF"/>
        </w:rPr>
        <w:t>...................</w:t>
      </w:r>
      <w:r w:rsidRPr="00C036EF">
        <w:rPr>
          <w:rFonts w:cs="Arial"/>
          <w:b/>
          <w:bCs/>
          <w:color w:val="000000" w:themeColor="text1"/>
          <w:szCs w:val="20"/>
        </w:rPr>
        <w:t xml:space="preserve"> </w:t>
      </w:r>
      <w:r w:rsidRPr="00C036EF">
        <w:rPr>
          <w:rFonts w:cs="Arial"/>
          <w:b/>
          <w:color w:val="000000" w:themeColor="text1"/>
          <w:szCs w:val="20"/>
        </w:rPr>
        <w:t>EUR</w:t>
      </w:r>
      <w:r w:rsidRPr="00C036EF" w:rsidDel="00C20679">
        <w:rPr>
          <w:rFonts w:cs="Arial"/>
          <w:b/>
          <w:color w:val="000000" w:themeColor="text1"/>
          <w:szCs w:val="20"/>
        </w:rPr>
        <w:t xml:space="preserve"> </w:t>
      </w:r>
      <w:r w:rsidRPr="00C036EF">
        <w:rPr>
          <w:rFonts w:cs="Arial"/>
          <w:b/>
          <w:color w:val="000000" w:themeColor="text1"/>
          <w:szCs w:val="20"/>
        </w:rPr>
        <w:t xml:space="preserve">bez DPH/ks </w:t>
      </w:r>
      <w:r w:rsidRPr="00C036EF">
        <w:rPr>
          <w:rFonts w:cs="Arial"/>
          <w:color w:val="000000" w:themeColor="text1"/>
          <w:szCs w:val="20"/>
        </w:rPr>
        <w:t xml:space="preserve">(slovom:  </w:t>
      </w:r>
      <w:r w:rsidRPr="00C036EF">
        <w:rPr>
          <w:rFonts w:cs="Arial"/>
          <w:color w:val="000000" w:themeColor="text1"/>
          <w:szCs w:val="20"/>
          <w:shd w:val="clear" w:color="auto" w:fill="BFBFBF" w:themeFill="background1" w:themeFillShade="BF"/>
        </w:rPr>
        <w:t>.................................................</w:t>
      </w:r>
      <w:r w:rsidRPr="00C036EF">
        <w:rPr>
          <w:rFonts w:cs="Arial"/>
          <w:color w:val="000000" w:themeColor="text1"/>
          <w:szCs w:val="20"/>
        </w:rPr>
        <w:t xml:space="preserve"> EUR bez DPH)</w:t>
      </w:r>
      <w:r w:rsidRPr="00C036EF">
        <w:rPr>
          <w:rFonts w:cs="Arial"/>
          <w:b/>
          <w:color w:val="000000" w:themeColor="text1"/>
          <w:szCs w:val="20"/>
        </w:rPr>
        <w:t>.</w:t>
      </w:r>
    </w:p>
    <w:p w14:paraId="1F0907B4" w14:textId="77777777" w:rsidR="00C036EF" w:rsidRPr="00BB2A6A" w:rsidRDefault="00C036EF" w:rsidP="00C036EF">
      <w:pPr>
        <w:pStyle w:val="Zkladntext2"/>
        <w:numPr>
          <w:ilvl w:val="1"/>
          <w:numId w:val="5"/>
        </w:numPr>
        <w:spacing w:line="360" w:lineRule="auto"/>
        <w:jc w:val="both"/>
        <w:rPr>
          <w:rFonts w:cs="Arial"/>
          <w:color w:val="000000" w:themeColor="text1"/>
        </w:rPr>
      </w:pPr>
      <w:r>
        <w:rPr>
          <w:rFonts w:cs="Arial"/>
        </w:rPr>
        <w:t xml:space="preserve">K uvedenej cene bude dopočítaná DPH podľa predpisov platných v deň dodania predmetu zmluvy. </w:t>
      </w:r>
      <w:r w:rsidRPr="00474E62">
        <w:rPr>
          <w:rFonts w:cs="Arial"/>
          <w:color w:val="000000" w:themeColor="text1"/>
        </w:rPr>
        <w:t>Cena predmetu zmluvy je stanovená ako pevná a konečná. V cene predmetu zmluvy sú zahrnuté všetky náklady Predávajúceho súvisiace s dodaním kompletn</w:t>
      </w:r>
      <w:r>
        <w:rPr>
          <w:rFonts w:cs="Arial"/>
          <w:color w:val="000000" w:themeColor="text1"/>
        </w:rPr>
        <w:t xml:space="preserve">ého meracieho vozidla </w:t>
      </w:r>
      <w:r w:rsidRPr="00474E62">
        <w:rPr>
          <w:rFonts w:cs="Arial"/>
          <w:color w:val="000000" w:themeColor="text1"/>
        </w:rPr>
        <w:t xml:space="preserve">do miesta dodania a </w:t>
      </w:r>
      <w:r>
        <w:rPr>
          <w:rFonts w:cs="Arial"/>
          <w:color w:val="000000" w:themeColor="text1"/>
        </w:rPr>
        <w:t>jeho</w:t>
      </w:r>
      <w:r w:rsidRPr="00474E62">
        <w:rPr>
          <w:rFonts w:cs="Arial"/>
          <w:color w:val="000000" w:themeColor="text1"/>
        </w:rPr>
        <w:t xml:space="preserve"> odovzdaním </w:t>
      </w:r>
      <w:r w:rsidRPr="00A20753">
        <w:rPr>
          <w:rFonts w:cs="Arial"/>
          <w:color w:val="000000" w:themeColor="text1"/>
        </w:rPr>
        <w:t>Kupujúcemu vrátane dodania príslušných dokladov podľa tejto Zmluvy</w:t>
      </w:r>
      <w:r>
        <w:rPr>
          <w:rFonts w:cs="Arial"/>
          <w:color w:val="000000" w:themeColor="text1"/>
        </w:rPr>
        <w:t>,</w:t>
      </w:r>
      <w:r w:rsidRPr="00A20753">
        <w:rPr>
          <w:rFonts w:cs="Arial"/>
          <w:color w:val="000000" w:themeColor="text1"/>
        </w:rPr>
        <w:t xml:space="preserve"> náklady na zaškolenie zamestnancov Kupujúceho na obsluhu predmetu zmluvy v celom rozsahu v zmysle platnej legislatívy pri prevzatí predmetu zmluvy</w:t>
      </w:r>
      <w:r>
        <w:rPr>
          <w:rFonts w:cs="Arial"/>
          <w:color w:val="000000" w:themeColor="text1"/>
        </w:rPr>
        <w:t xml:space="preserve"> a </w:t>
      </w:r>
      <w:r w:rsidRPr="00BB2A6A">
        <w:rPr>
          <w:rFonts w:cs="Arial"/>
        </w:rPr>
        <w:t>náklady na vykon</w:t>
      </w:r>
      <w:r>
        <w:rPr>
          <w:rFonts w:cs="Arial"/>
        </w:rPr>
        <w:t>ávanie</w:t>
      </w:r>
      <w:r w:rsidRPr="00BB2A6A">
        <w:rPr>
          <w:rFonts w:cs="Arial"/>
        </w:rPr>
        <w:t xml:space="preserve"> Servisných prehliadok predpísaných výrobcom </w:t>
      </w:r>
      <w:r>
        <w:rPr>
          <w:rFonts w:cs="Arial"/>
        </w:rPr>
        <w:t xml:space="preserve">a opráv, na ktoré sa vzťahuje záruka, počas záručnej doby. </w:t>
      </w:r>
    </w:p>
    <w:p w14:paraId="52E8FDD1" w14:textId="77777777" w:rsidR="00D772A6" w:rsidRPr="005E49FB" w:rsidRDefault="00D772A6" w:rsidP="00D772A6">
      <w:pPr>
        <w:pStyle w:val="Odsek11"/>
        <w:numPr>
          <w:ilvl w:val="1"/>
          <w:numId w:val="5"/>
        </w:numPr>
        <w:spacing w:before="0" w:line="360" w:lineRule="auto"/>
        <w:rPr>
          <w:rFonts w:cs="Arial"/>
          <w:sz w:val="20"/>
        </w:rPr>
      </w:pPr>
      <w:r w:rsidRPr="005E49FB">
        <w:rPr>
          <w:rFonts w:cs="Arial"/>
          <w:sz w:val="20"/>
        </w:rPr>
        <w:t xml:space="preserve">Cena za normohodinu servisu, t.j. pri vykonávaní servisných prehliadok, odstraňovaní vád a vykonávaní opráv podľa čl. IV je </w:t>
      </w:r>
      <w:r w:rsidRPr="005E49FB">
        <w:rPr>
          <w:rFonts w:cs="Arial"/>
          <w:b/>
          <w:sz w:val="20"/>
        </w:rPr>
        <w:t>xx,00</w:t>
      </w:r>
      <w:r w:rsidRPr="005E49FB">
        <w:rPr>
          <w:rFonts w:cs="Arial"/>
          <w:sz w:val="20"/>
        </w:rPr>
        <w:t xml:space="preserve"> </w:t>
      </w:r>
      <w:r w:rsidRPr="005E49FB">
        <w:rPr>
          <w:rFonts w:cs="Arial"/>
          <w:b/>
          <w:sz w:val="20"/>
        </w:rPr>
        <w:t>EUR</w:t>
      </w:r>
      <w:r w:rsidRPr="005E49FB">
        <w:rPr>
          <w:rFonts w:cs="Arial"/>
          <w:sz w:val="20"/>
        </w:rPr>
        <w:t xml:space="preserve"> bez DPH</w:t>
      </w:r>
      <w:r w:rsidR="00692FA9" w:rsidRPr="005E49FB">
        <w:rPr>
          <w:rFonts w:cs="Arial"/>
          <w:sz w:val="20"/>
        </w:rPr>
        <w:t xml:space="preserve"> na všetky časti predmetu zmluvy</w:t>
      </w:r>
      <w:r w:rsidRPr="005E49FB">
        <w:rPr>
          <w:rFonts w:cs="Arial"/>
          <w:sz w:val="20"/>
        </w:rPr>
        <w:t>. Predávajúci sa zaväzuje, že na servis bude vysielať servisné vozidlo z najbližšieho možného servisného strediska. Ku dňu podpisu zmluvy má Predávajúci servisné strediská v xxxxxxxxxxx, xxxxxxxxxxxxx a xxxxxxxx.</w:t>
      </w:r>
      <w:r w:rsidR="0036206A">
        <w:rPr>
          <w:rFonts w:cs="Arial"/>
          <w:sz w:val="20"/>
        </w:rPr>
        <w:t xml:space="preserve"> </w:t>
      </w:r>
      <w:r w:rsidR="0036206A" w:rsidRPr="00D8222D">
        <w:rPr>
          <w:rFonts w:cs="Arial"/>
          <w:sz w:val="20"/>
        </w:rPr>
        <w:t>Odstránenie vád, na ktoré sa vzťahuje záruka, je Predávajúci počas záručnej doby povinný vykonať bezplatne.</w:t>
      </w:r>
    </w:p>
    <w:p w14:paraId="52E8FDD2" w14:textId="77777777" w:rsidR="0036206A" w:rsidRPr="005E49FB" w:rsidRDefault="0036206A" w:rsidP="0036206A">
      <w:pPr>
        <w:pStyle w:val="Odsek11"/>
        <w:numPr>
          <w:ilvl w:val="1"/>
          <w:numId w:val="5"/>
        </w:numPr>
        <w:spacing w:before="0" w:line="360" w:lineRule="auto"/>
        <w:rPr>
          <w:rFonts w:cs="Arial"/>
          <w:sz w:val="20"/>
        </w:rPr>
      </w:pPr>
      <w:r w:rsidRPr="005E49FB">
        <w:rPr>
          <w:rFonts w:cs="Arial"/>
          <w:sz w:val="20"/>
        </w:rPr>
        <w:t xml:space="preserve">Kupujúci sa zaväzuje cenu predmetu zmluvy uvedenú v bode 5.1 tohto článku Zmluvy a cenu za vykonaný servis, opravu alebo servisnú prehliadku zaplatiť na základe faktúr vystavených Predávajúcim, prevodom na bankový účet Predávajúceho, ktorý je uvedený v záhlaví tejto Zmluvy. </w:t>
      </w:r>
    </w:p>
    <w:p w14:paraId="52E8FDD3" w14:textId="77777777" w:rsidR="0036206A" w:rsidRPr="005E49FB" w:rsidRDefault="0036206A" w:rsidP="0036206A">
      <w:pPr>
        <w:pStyle w:val="Zkladntext2"/>
        <w:spacing w:line="360" w:lineRule="auto"/>
        <w:ind w:left="357"/>
        <w:jc w:val="both"/>
        <w:rPr>
          <w:rFonts w:cs="Arial"/>
        </w:rPr>
      </w:pPr>
      <w:r w:rsidRPr="005E49FB">
        <w:rPr>
          <w:rFonts w:cs="Arial"/>
        </w:rPr>
        <w:t xml:space="preserve">V prípade Predávajúceho, ktorý je platiteľom DPH v SR, k cene tovaru dopočíta DPH v zmysle platných predpisov v čase dodania tovaru. </w:t>
      </w:r>
    </w:p>
    <w:p w14:paraId="52E8FDD4" w14:textId="77777777" w:rsidR="0036206A" w:rsidRPr="005E49FB" w:rsidRDefault="0036206A" w:rsidP="0036206A">
      <w:pPr>
        <w:pStyle w:val="Odsek11"/>
        <w:numPr>
          <w:ilvl w:val="0"/>
          <w:numId w:val="0"/>
        </w:numPr>
        <w:spacing w:before="0" w:line="360" w:lineRule="auto"/>
        <w:ind w:left="360"/>
        <w:rPr>
          <w:rFonts w:cs="Arial"/>
          <w:strike/>
          <w:sz w:val="20"/>
        </w:rPr>
      </w:pPr>
      <w:r w:rsidRPr="005E49FB">
        <w:rPr>
          <w:rFonts w:cs="Arial"/>
          <w:sz w:val="20"/>
        </w:rPr>
        <w:t>Faktúra vystavená Predávajúcim, ktorý je platiteľom DPH v SR, bude obsahovať všetky zákonom stanovené náležitosti, číslo objednávky v SAP-e na strane Kupujúceho. V opačnom prípade je Kupujúci oprávnený vrátiť faktúru na prepracovanie alebo doplnenie, bez následku omeškania s úhradou.</w:t>
      </w:r>
    </w:p>
    <w:p w14:paraId="52E8FDD5" w14:textId="77777777" w:rsidR="0036206A" w:rsidRPr="005E49FB" w:rsidRDefault="0036206A" w:rsidP="0036206A">
      <w:pPr>
        <w:pStyle w:val="Odsek11"/>
        <w:numPr>
          <w:ilvl w:val="0"/>
          <w:numId w:val="0"/>
        </w:numPr>
        <w:spacing w:before="0" w:line="360" w:lineRule="auto"/>
        <w:ind w:left="360"/>
        <w:rPr>
          <w:rFonts w:cs="Arial"/>
          <w:sz w:val="20"/>
        </w:rPr>
      </w:pPr>
      <w:r w:rsidRPr="005E49FB">
        <w:rPr>
          <w:rFonts w:cs="Arial"/>
          <w:sz w:val="20"/>
        </w:rPr>
        <w:t xml:space="preserve">Lehota splatnosti začne plynúť dňom doručenia opravenej a úplnej faktúry. Faktúru zašle Predávajúci Kupujúcemu na adresu uvedenú v objednávke. Prílohou faktúry za dodanie predmetu zmluvy bude preberací protokol vyhotovený v zmysle čl. VI bod 6.5 Zmluvy, prílohou faktúry za vykonaný servis, opravu alebo servisnú prehliadku bude protokol o ich vykonaní.  </w:t>
      </w:r>
    </w:p>
    <w:p w14:paraId="52E8FDD6" w14:textId="77777777" w:rsidR="0084231A" w:rsidRPr="005E49FB" w:rsidRDefault="00451BD5" w:rsidP="00727FC7">
      <w:pPr>
        <w:pStyle w:val="Zkladntext2"/>
        <w:numPr>
          <w:ilvl w:val="1"/>
          <w:numId w:val="5"/>
        </w:numPr>
        <w:spacing w:line="360" w:lineRule="auto"/>
        <w:jc w:val="both"/>
        <w:rPr>
          <w:rFonts w:cs="Arial"/>
        </w:rPr>
      </w:pPr>
      <w:r w:rsidRPr="005E49FB">
        <w:rPr>
          <w:rFonts w:cs="Arial"/>
        </w:rPr>
        <w:lastRenderedPageBreak/>
        <w:t xml:space="preserve">Splatnosť faktúr vyhotovených podľa tejto Zmluvy je do </w:t>
      </w:r>
      <w:r w:rsidR="005F583E">
        <w:rPr>
          <w:rFonts w:cs="Arial"/>
          <w:b/>
        </w:rPr>
        <w:t>xx</w:t>
      </w:r>
      <w:r w:rsidRPr="005E49FB">
        <w:rPr>
          <w:rFonts w:cs="Arial"/>
          <w:b/>
        </w:rPr>
        <w:t xml:space="preserve"> dní odo dňa jej vystavenia</w:t>
      </w:r>
      <w:r w:rsidRPr="005E49FB">
        <w:rPr>
          <w:rFonts w:cs="Arial"/>
        </w:rPr>
        <w:t xml:space="preserve">. </w:t>
      </w:r>
      <w:r w:rsidR="0084231A" w:rsidRPr="005E49FB">
        <w:rPr>
          <w:rFonts w:cs="Arial"/>
        </w:rPr>
        <w:t xml:space="preserve">Zmluvné strany </w:t>
      </w:r>
      <w:r w:rsidR="0084231A" w:rsidRPr="005E49FB">
        <w:rPr>
          <w:rFonts w:cs="Arial"/>
          <w:iCs/>
        </w:rPr>
        <w:t>prehlasujú, že dojednaná lehota splatnosti nie je v hrubom nepomere k právam a povinnostiam vyplývajúcim zo záväzkového vzťahu pre Predávajúceho a je odôvodnená povahou predmetu plnenia záväzku.</w:t>
      </w:r>
    </w:p>
    <w:p w14:paraId="52E8FDD7" w14:textId="77777777" w:rsidR="00451BD5" w:rsidRPr="005E49FB" w:rsidRDefault="00451BD5" w:rsidP="00727FC7">
      <w:pPr>
        <w:pStyle w:val="Zoznam"/>
        <w:spacing w:before="120" w:after="120" w:line="360" w:lineRule="auto"/>
        <w:ind w:left="360" w:firstLine="0"/>
        <w:jc w:val="both"/>
        <w:rPr>
          <w:rFonts w:ascii="Arial" w:hAnsi="Arial" w:cs="Arial"/>
        </w:rPr>
      </w:pPr>
      <w:r w:rsidRPr="005E49FB">
        <w:rPr>
          <w:rFonts w:ascii="Arial" w:hAnsi="Arial" w:cs="Arial"/>
        </w:rPr>
        <w:t>Predávajúci je oprávnený vystaviť faktúru za dodan</w:t>
      </w:r>
      <w:r w:rsidR="006A6C41">
        <w:rPr>
          <w:rFonts w:ascii="Arial" w:hAnsi="Arial" w:cs="Arial"/>
        </w:rPr>
        <w:t>ý</w:t>
      </w:r>
      <w:r w:rsidRPr="005E49FB">
        <w:rPr>
          <w:rFonts w:ascii="Arial" w:hAnsi="Arial" w:cs="Arial"/>
        </w:rPr>
        <w:t xml:space="preserve"> predmet zmluvy po jeho riadnom prevzatí Kupujúcim v zmysle čl. VI bodu 6.5 Zmluvy. Faktúru za </w:t>
      </w:r>
      <w:r w:rsidR="00727FC7" w:rsidRPr="005E49FB">
        <w:rPr>
          <w:rFonts w:ascii="Arial" w:hAnsi="Arial" w:cs="Arial"/>
        </w:rPr>
        <w:t xml:space="preserve">vykonaný servis, opravu alebo servisnú prehliadku </w:t>
      </w:r>
      <w:r w:rsidRPr="005E49FB">
        <w:rPr>
          <w:rFonts w:ascii="Arial" w:hAnsi="Arial" w:cs="Arial"/>
        </w:rPr>
        <w:t xml:space="preserve">je Predávajúci oprávnený vystaviť po splnení príslušnej objednávky a podpísaní protokolu o ich vykonaní oboma zmluvnými stranami. </w:t>
      </w:r>
    </w:p>
    <w:p w14:paraId="52E8FDD8" w14:textId="77777777" w:rsidR="00451BD5" w:rsidRPr="005E49FB" w:rsidRDefault="00451BD5" w:rsidP="003B4781">
      <w:pPr>
        <w:pStyle w:val="Odsek11"/>
        <w:numPr>
          <w:ilvl w:val="1"/>
          <w:numId w:val="5"/>
        </w:numPr>
        <w:spacing w:line="360" w:lineRule="auto"/>
        <w:rPr>
          <w:rFonts w:cs="Arial"/>
          <w:sz w:val="20"/>
        </w:rPr>
      </w:pPr>
      <w:r w:rsidRPr="005E49FB">
        <w:rPr>
          <w:rFonts w:cs="Arial"/>
          <w:sz w:val="20"/>
        </w:rPr>
        <w:t xml:space="preserve">Za včasnú úhradu sa považuje úhrada fakturovanej sumy odoslaná z účtu Kupujúceho najneskôr v deň splatnosti faktúry. </w:t>
      </w:r>
    </w:p>
    <w:p w14:paraId="52E8FDD9" w14:textId="77777777" w:rsidR="00451BD5" w:rsidRPr="005E49FB" w:rsidRDefault="00451BD5" w:rsidP="003B4781">
      <w:pPr>
        <w:pStyle w:val="Odsek11"/>
        <w:numPr>
          <w:ilvl w:val="1"/>
          <w:numId w:val="5"/>
        </w:numPr>
        <w:spacing w:line="360" w:lineRule="auto"/>
        <w:rPr>
          <w:rFonts w:cs="Arial"/>
          <w:sz w:val="20"/>
        </w:rPr>
      </w:pPr>
      <w:r w:rsidRPr="005E49FB">
        <w:rPr>
          <w:rFonts w:cs="Arial"/>
          <w:sz w:val="20"/>
        </w:rPr>
        <w:t xml:space="preserve">Predávajúci vystavuje Kupujúcemu písomné faktúry podľa Zmluvy výlučne v mene EUR. Cena podľa Zmluvy sa uhrádza výlučne v mene EUR.  </w:t>
      </w:r>
    </w:p>
    <w:p w14:paraId="52E8FDDA" w14:textId="77777777" w:rsidR="00451BD5" w:rsidRPr="005E49FB" w:rsidRDefault="00451BD5" w:rsidP="003B4781">
      <w:pPr>
        <w:shd w:val="clear" w:color="auto" w:fill="FFFFFF"/>
        <w:spacing w:before="120" w:after="120" w:line="360" w:lineRule="auto"/>
        <w:jc w:val="center"/>
        <w:rPr>
          <w:rFonts w:cs="Arial"/>
          <w:b/>
          <w:szCs w:val="20"/>
        </w:rPr>
      </w:pPr>
    </w:p>
    <w:p w14:paraId="52E8FDDB"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 xml:space="preserve">Článok VI. </w:t>
      </w:r>
    </w:p>
    <w:p w14:paraId="52E8FDDC"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Prevzatie PREDMETU ZMLUVY</w:t>
      </w:r>
    </w:p>
    <w:p w14:paraId="52E8FDDD"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Predávajúci sa zaväzuje:</w:t>
      </w:r>
    </w:p>
    <w:p w14:paraId="52E8FDDE"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odovzdať predmet zmluvy Kupujúcemu riadne a včas v súlade s ustanoveniami tejto Zmluvy,</w:t>
      </w:r>
    </w:p>
    <w:p w14:paraId="52E8FDDF"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odovzdať spolu s predmetom zmluvy Kupujúcemu príslušné doklady potrebné pre jeho riadne užívanie, vrátane potvrdení o vykonaní úradnej skúšky,</w:t>
      </w:r>
    </w:p>
    <w:p w14:paraId="52E8FDE0"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oboznámiť Kupujúceho so záručnými podmienkami,</w:t>
      </w:r>
    </w:p>
    <w:p w14:paraId="52E8FDE1"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 xml:space="preserve">pri odovzdaní predmetu zmluvy zaškoliť zamestnancov Kupujúceho na obsluhu </w:t>
      </w:r>
      <w:r w:rsidR="00CD6CEA" w:rsidRPr="005E49FB">
        <w:rPr>
          <w:rFonts w:cs="Arial"/>
          <w:sz w:val="20"/>
        </w:rPr>
        <w:t>predmetu zmluvy.</w:t>
      </w:r>
    </w:p>
    <w:p w14:paraId="52E8FDE2"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Kupujúci sa zaväzuje:</w:t>
      </w:r>
    </w:p>
    <w:p w14:paraId="52E8FDE3"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prevziať riadne a včas predmet zmluvy podľa ustanovení tejto Zmluvy,</w:t>
      </w:r>
    </w:p>
    <w:p w14:paraId="52E8FDE4" w14:textId="77777777" w:rsidR="00451BD5" w:rsidRPr="005E49FB" w:rsidRDefault="00451BD5" w:rsidP="003B4781">
      <w:pPr>
        <w:pStyle w:val="Odsek11"/>
        <w:numPr>
          <w:ilvl w:val="0"/>
          <w:numId w:val="11"/>
        </w:numPr>
        <w:spacing w:line="360" w:lineRule="auto"/>
        <w:rPr>
          <w:rFonts w:cs="Arial"/>
          <w:sz w:val="20"/>
        </w:rPr>
      </w:pPr>
      <w:r w:rsidRPr="005E49FB">
        <w:rPr>
          <w:rFonts w:cs="Arial"/>
          <w:sz w:val="20"/>
        </w:rPr>
        <w:t>zaplatiť cenu predmetu zmluvy vo výške, spôsobom a za podmienok ustanovených v čl. V tejto Zmluvy.</w:t>
      </w:r>
    </w:p>
    <w:p w14:paraId="52E8FDE5" w14:textId="77777777" w:rsidR="00451BD5" w:rsidRPr="005E49FB" w:rsidRDefault="00451BD5" w:rsidP="003B4781">
      <w:pPr>
        <w:pStyle w:val="Odsek11"/>
        <w:numPr>
          <w:ilvl w:val="1"/>
          <w:numId w:val="6"/>
        </w:numPr>
        <w:spacing w:line="360" w:lineRule="auto"/>
        <w:rPr>
          <w:rFonts w:cs="Arial"/>
          <w:sz w:val="20"/>
        </w:rPr>
      </w:pPr>
      <w:bookmarkStart w:id="14" w:name="_Ref348543911"/>
      <w:bookmarkStart w:id="15" w:name="_Ref348608191"/>
      <w:r w:rsidRPr="005E49FB">
        <w:rPr>
          <w:rFonts w:cs="Arial"/>
          <w:sz w:val="20"/>
        </w:rPr>
        <w:t xml:space="preserve">Predávajúci odovzdá Kupujúcemu predmet zmluvy na mieste určenom v článku III. Bod 3.1 tejto Zmluvy najneskôr do termínov uvedených v čl. IV bod 4.1 Zmluvy. </w:t>
      </w:r>
      <w:bookmarkEnd w:id="14"/>
      <w:bookmarkEnd w:id="15"/>
    </w:p>
    <w:p w14:paraId="52E8FDE6"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Predávajúci Kupujúceho vhodným spôsobom (emailom alebo doporučenou poštou) riadne a včas, najneskôr však 3 dni vopred, upovedomí o presnom čase dodania predmetu zmluvy.</w:t>
      </w:r>
    </w:p>
    <w:p w14:paraId="52E8FDE7" w14:textId="77777777" w:rsidR="00451BD5" w:rsidRPr="005E49FB" w:rsidRDefault="00451BD5" w:rsidP="003B4781">
      <w:pPr>
        <w:pStyle w:val="Odsek11"/>
        <w:numPr>
          <w:ilvl w:val="1"/>
          <w:numId w:val="6"/>
        </w:numPr>
        <w:spacing w:line="360" w:lineRule="auto"/>
        <w:rPr>
          <w:rFonts w:cs="Arial"/>
          <w:sz w:val="20"/>
        </w:rPr>
      </w:pPr>
      <w:r w:rsidRPr="005E49FB">
        <w:rPr>
          <w:rFonts w:cs="Arial"/>
          <w:sz w:val="20"/>
        </w:rPr>
        <w:t>O odovzdaní a prevzatí predmetu zmluvy a zaškolení zamestnancov Kupujúceho bude spísaný preberací protokol podpísaný oprávnenými zástupcami oboch zmluvných strán. Predmet zmluvy sa považuje za dodaný Kupujúcemu, ak je oprávnenou osobou Kupujúceho potvrdený preberací protokol. Týmto momentom prechádza vlastnícke právo a nebezpečenstvo škody na diele na Kupujúceho.</w:t>
      </w:r>
    </w:p>
    <w:p w14:paraId="52E8FDE8" w14:textId="77777777" w:rsidR="00CD6CEA" w:rsidRPr="005E49FB" w:rsidRDefault="00CD6CEA" w:rsidP="00CD6CEA">
      <w:pPr>
        <w:pStyle w:val="Zoznam"/>
        <w:numPr>
          <w:ilvl w:val="1"/>
          <w:numId w:val="6"/>
        </w:numPr>
        <w:spacing w:after="120" w:line="360" w:lineRule="auto"/>
        <w:jc w:val="both"/>
        <w:rPr>
          <w:rFonts w:ascii="Arial" w:hAnsi="Arial" w:cs="Arial"/>
        </w:rPr>
      </w:pPr>
      <w:r w:rsidRPr="005E49FB">
        <w:rPr>
          <w:rFonts w:ascii="Arial" w:hAnsi="Arial" w:cs="Arial"/>
        </w:rPr>
        <w:lastRenderedPageBreak/>
        <w:t>V prípade omeškania Predávajúceho s dodaním predmetu Zmluvy o viac ako o 14 kalendárnych dní považujú toto Zmluvné strany za podstatné porušenie tejto Zmluvy, ktoré oprávňuje Kupujúceho odstúpiť od tejto Zmluvy alebo od objednávky. Kupujúci je zároveň oprávnený voči Predávajúcemu uplatniť zmluvné sankcie v zmysle Článku VIII. tejto Zmluvy.</w:t>
      </w:r>
    </w:p>
    <w:p w14:paraId="52E8FDE9" w14:textId="77777777" w:rsidR="00CD6CEA" w:rsidRPr="005E49FB" w:rsidRDefault="00CD6CEA" w:rsidP="00CD6CEA">
      <w:pPr>
        <w:pStyle w:val="Zoznam"/>
        <w:numPr>
          <w:ilvl w:val="1"/>
          <w:numId w:val="6"/>
        </w:numPr>
        <w:spacing w:after="120" w:line="360" w:lineRule="auto"/>
        <w:jc w:val="both"/>
        <w:rPr>
          <w:rFonts w:ascii="Arial" w:hAnsi="Arial" w:cs="Arial"/>
        </w:rPr>
      </w:pPr>
      <w:r w:rsidRPr="005E49FB">
        <w:rPr>
          <w:rFonts w:ascii="Arial" w:hAnsi="Arial" w:cs="Arial"/>
        </w:rPr>
        <w:t>Kupujúci je oprávnený odmietnuť prevzatie objednaného tovaru, ak:</w:t>
      </w:r>
    </w:p>
    <w:p w14:paraId="52E8FDEA" w14:textId="77777777" w:rsidR="00CD6CEA" w:rsidRPr="005E49FB" w:rsidRDefault="00CD6CEA" w:rsidP="00CD6CEA">
      <w:pPr>
        <w:pStyle w:val="Zoznam"/>
        <w:spacing w:after="120" w:line="360" w:lineRule="auto"/>
        <w:ind w:left="0" w:firstLine="357"/>
        <w:jc w:val="both"/>
        <w:rPr>
          <w:rFonts w:ascii="Arial" w:hAnsi="Arial" w:cs="Arial"/>
        </w:rPr>
      </w:pPr>
      <w:r w:rsidRPr="005E49FB">
        <w:rPr>
          <w:rFonts w:ascii="Arial" w:hAnsi="Arial" w:cs="Arial"/>
        </w:rPr>
        <w:t>a) tovar nie je dodaný v dohodnutom množstve a kvalite, aj keď to nebráni jeho použitiu,</w:t>
      </w:r>
    </w:p>
    <w:p w14:paraId="52E8FDEB" w14:textId="77777777" w:rsidR="00CD6CEA" w:rsidRPr="005E49FB" w:rsidRDefault="00CD6CEA" w:rsidP="00CD6CEA">
      <w:pPr>
        <w:pStyle w:val="Zoznam"/>
        <w:spacing w:after="120" w:line="360" w:lineRule="auto"/>
        <w:ind w:left="357" w:firstLine="0"/>
        <w:jc w:val="both"/>
        <w:rPr>
          <w:rFonts w:ascii="Arial" w:hAnsi="Arial" w:cs="Arial"/>
        </w:rPr>
      </w:pPr>
      <w:r w:rsidRPr="005E49FB">
        <w:rPr>
          <w:rFonts w:ascii="Arial" w:hAnsi="Arial" w:cs="Arial"/>
        </w:rPr>
        <w:t>b) Predávajúci je v omeškaní s dodávkou tovaru o viac ako 14 kalendárnych dní, týmto nie je dotknutá možnosť Kupujúceho odstúpiť od tejto Zmluvy alebo objednávky a uplatniť zmluvnú pokutu,</w:t>
      </w:r>
    </w:p>
    <w:p w14:paraId="52E8FDEC" w14:textId="77777777" w:rsidR="00CD6CEA" w:rsidRPr="005E49FB" w:rsidRDefault="00CD6CEA" w:rsidP="00CD6CEA">
      <w:pPr>
        <w:pStyle w:val="Zoznam"/>
        <w:spacing w:after="120" w:line="360" w:lineRule="auto"/>
        <w:ind w:left="0" w:firstLine="357"/>
        <w:jc w:val="both"/>
        <w:rPr>
          <w:rFonts w:ascii="Arial" w:hAnsi="Arial" w:cs="Arial"/>
        </w:rPr>
      </w:pPr>
      <w:r w:rsidRPr="005E49FB">
        <w:rPr>
          <w:rFonts w:ascii="Arial" w:hAnsi="Arial" w:cs="Arial"/>
        </w:rPr>
        <w:t xml:space="preserve">c) Predávajúci nedodal k tovaru potrebné doklady a certifikáty podľa bodu 2.2 tejto Zmluvy.  </w:t>
      </w:r>
    </w:p>
    <w:p w14:paraId="52E8FDED" w14:textId="77777777" w:rsidR="00CD6CEA" w:rsidRPr="005E49FB" w:rsidRDefault="00CD6CEA" w:rsidP="00CD6CEA">
      <w:pPr>
        <w:pStyle w:val="Odsek11"/>
        <w:numPr>
          <w:ilvl w:val="0"/>
          <w:numId w:val="0"/>
        </w:numPr>
        <w:spacing w:line="360" w:lineRule="auto"/>
        <w:ind w:left="360"/>
        <w:rPr>
          <w:rFonts w:cs="Arial"/>
          <w:sz w:val="20"/>
        </w:rPr>
      </w:pPr>
    </w:p>
    <w:p w14:paraId="52E8FDEE"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VII.</w:t>
      </w:r>
    </w:p>
    <w:p w14:paraId="52E8FDEF"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Zodpovednosť za vady a záruka za akosť</w:t>
      </w:r>
    </w:p>
    <w:p w14:paraId="52E8FDF0" w14:textId="77777777" w:rsidR="00CD6CEA" w:rsidRPr="005E49FB" w:rsidRDefault="00CD6CEA" w:rsidP="00CD6CEA">
      <w:pPr>
        <w:pStyle w:val="Zkladntext2"/>
        <w:numPr>
          <w:ilvl w:val="1"/>
          <w:numId w:val="7"/>
        </w:numPr>
        <w:spacing w:before="120" w:line="360" w:lineRule="auto"/>
        <w:jc w:val="both"/>
        <w:rPr>
          <w:rFonts w:cs="Arial"/>
        </w:rPr>
      </w:pPr>
      <w:r w:rsidRPr="005E49FB">
        <w:rPr>
          <w:rFonts w:cs="Arial"/>
        </w:rPr>
        <w:t>Predávajúci je povinný dodať Kupujúcemu predmet zmluvy podľa špecifikácie, v množstve a kvalite dohodnutej v  Zmluve. V opačnom prípade má predmet zmluvy vady. Predávajúci zodpovedá za vady v zmysle príslušných ustanovení Obchodného zákonníka.</w:t>
      </w:r>
    </w:p>
    <w:p w14:paraId="52E8FDF1" w14:textId="77777777" w:rsidR="00CD6CEA" w:rsidRPr="005E49FB" w:rsidRDefault="00CD6CEA" w:rsidP="00CD6CEA">
      <w:pPr>
        <w:numPr>
          <w:ilvl w:val="1"/>
          <w:numId w:val="7"/>
        </w:numPr>
        <w:spacing w:after="120" w:line="360" w:lineRule="auto"/>
        <w:rPr>
          <w:rFonts w:cs="Arial"/>
          <w:szCs w:val="20"/>
        </w:rPr>
      </w:pPr>
      <w:r w:rsidRPr="005E49FB">
        <w:rPr>
          <w:rFonts w:cs="Arial"/>
          <w:szCs w:val="20"/>
        </w:rPr>
        <w:t>Predávajúci poskytuje Kupujúcemu na dodaný tovar záruku na jeho riadnu kvalitu, t.j. spôsobilosť plne ho užívať na dohodnutý alebo obvyklý účel a že si zachová dohodnuté alebo obvyklé vlastnosti po celú dobu trvania záručnej doby.</w:t>
      </w:r>
    </w:p>
    <w:p w14:paraId="52E8FDF2" w14:textId="77777777" w:rsidR="00451BD5" w:rsidRPr="005E49FB" w:rsidRDefault="00451BD5" w:rsidP="003B4781">
      <w:pPr>
        <w:pStyle w:val="Zkladntext2"/>
        <w:numPr>
          <w:ilvl w:val="1"/>
          <w:numId w:val="7"/>
        </w:numPr>
        <w:spacing w:before="120" w:line="360" w:lineRule="auto"/>
        <w:jc w:val="both"/>
        <w:rPr>
          <w:rFonts w:cs="Arial"/>
        </w:rPr>
      </w:pPr>
      <w:r w:rsidRPr="005E49FB">
        <w:rPr>
          <w:rFonts w:cs="Arial"/>
        </w:rPr>
        <w:t xml:space="preserve">Na predmet zmluvy poskytuje Predávajúci záruku: </w:t>
      </w:r>
    </w:p>
    <w:p w14:paraId="58A71493" w14:textId="56D8905F" w:rsidR="00B43462" w:rsidRPr="003C0F7F" w:rsidRDefault="00B43462" w:rsidP="00B43462">
      <w:pPr>
        <w:pStyle w:val="Zkladntext2"/>
        <w:numPr>
          <w:ilvl w:val="0"/>
          <w:numId w:val="46"/>
        </w:numPr>
        <w:spacing w:line="360" w:lineRule="auto"/>
        <w:jc w:val="both"/>
        <w:rPr>
          <w:rFonts w:cs="Arial"/>
          <w:color w:val="000000" w:themeColor="text1"/>
        </w:rPr>
      </w:pPr>
      <w:r w:rsidRPr="003C0F7F">
        <w:rPr>
          <w:rFonts w:cs="Arial"/>
          <w:color w:val="000000" w:themeColor="text1"/>
        </w:rPr>
        <w:t>na vozidlo</w:t>
      </w:r>
      <w:r>
        <w:rPr>
          <w:rFonts w:cs="Arial"/>
          <w:color w:val="000000" w:themeColor="text1"/>
        </w:rPr>
        <w:t xml:space="preserve"> -</w:t>
      </w:r>
      <w:r w:rsidRPr="003C0F7F">
        <w:rPr>
          <w:rFonts w:cs="Arial"/>
          <w:color w:val="000000" w:themeColor="text1"/>
        </w:rPr>
        <w:t xml:space="preserve"> v zmysle záručných podmi</w:t>
      </w:r>
      <w:r>
        <w:rPr>
          <w:rFonts w:cs="Arial"/>
          <w:color w:val="000000" w:themeColor="text1"/>
        </w:rPr>
        <w:t>enok predajcu vozidla</w:t>
      </w:r>
      <w:r w:rsidRPr="003C0F7F">
        <w:rPr>
          <w:rFonts w:cs="Arial"/>
          <w:color w:val="000000" w:themeColor="text1"/>
        </w:rPr>
        <w:t xml:space="preserve">: </w:t>
      </w:r>
      <w:r w:rsidRPr="009206CF">
        <w:rPr>
          <w:rFonts w:cs="Arial"/>
          <w:color w:val="000000" w:themeColor="text1"/>
          <w:shd w:val="clear" w:color="auto" w:fill="BFBFBF" w:themeFill="background1" w:themeFillShade="BF"/>
        </w:rPr>
        <w:t>....</w:t>
      </w:r>
      <w:r w:rsidRPr="003C0F7F">
        <w:rPr>
          <w:rFonts w:cs="Arial"/>
          <w:color w:val="000000" w:themeColor="text1"/>
        </w:rPr>
        <w:t xml:space="preserve"> mesiacov bez obmedzenia najazdených kilometrov, plus bezplatný servis p</w:t>
      </w:r>
      <w:r w:rsidRPr="003C0F7F">
        <w:rPr>
          <w:rFonts w:cs="Arial"/>
          <w:color w:val="000000"/>
        </w:rPr>
        <w:t xml:space="preserve">o dobu  </w:t>
      </w:r>
      <w:r w:rsidRPr="009206CF">
        <w:rPr>
          <w:rFonts w:cs="Arial"/>
          <w:color w:val="000000"/>
          <w:shd w:val="clear" w:color="auto" w:fill="BFBFBF" w:themeFill="background1" w:themeFillShade="BF"/>
        </w:rPr>
        <w:t>.......</w:t>
      </w:r>
      <w:r w:rsidRPr="003C0F7F">
        <w:rPr>
          <w:rFonts w:cs="Arial"/>
          <w:color w:val="000000"/>
        </w:rPr>
        <w:t xml:space="preserve"> rokov odo dňa, kedy Kupujúci vozidlo prevzal od Predávajúceho aj s príslušnými dokladmi, najdlhšie však do najazdenia </w:t>
      </w:r>
      <w:r w:rsidRPr="009206CF">
        <w:rPr>
          <w:rFonts w:cs="Arial"/>
          <w:color w:val="000000"/>
          <w:shd w:val="clear" w:color="auto" w:fill="BFBFBF" w:themeFill="background1" w:themeFillShade="BF"/>
        </w:rPr>
        <w:t xml:space="preserve">............... </w:t>
      </w:r>
      <w:r w:rsidRPr="003C0F7F">
        <w:rPr>
          <w:rFonts w:cs="Arial"/>
          <w:color w:val="000000"/>
        </w:rPr>
        <w:t xml:space="preserve">km alebo vykonania prvých (maximálne) </w:t>
      </w:r>
      <w:r w:rsidRPr="009206CF">
        <w:rPr>
          <w:rFonts w:cs="Arial"/>
          <w:color w:val="000000"/>
          <w:shd w:val="clear" w:color="auto" w:fill="BFBFBF" w:themeFill="background1" w:themeFillShade="BF"/>
        </w:rPr>
        <w:t>..</w:t>
      </w:r>
      <w:r w:rsidRPr="003C0F7F">
        <w:rPr>
          <w:rFonts w:cs="Arial"/>
          <w:color w:val="000000"/>
        </w:rPr>
        <w:t xml:space="preserve"> Servisných prehliadok na predmetnom vozidle, podľa toho, ktorá skutočnosť nastane skôr. Bezplatný servis nezahŕňa žiadne opravy nad rámec predpísaných servisných výkonov podľa servisnej knižky.</w:t>
      </w:r>
      <w:r w:rsidRPr="003C0F7F">
        <w:rPr>
          <w:rFonts w:cs="Arial"/>
          <w:color w:val="000000" w:themeColor="text1"/>
        </w:rPr>
        <w:t xml:space="preserve"> Bližšie podmienky záruky sú špecifikované v Prílohe č. 3 tejto Kúpnej zmluvy. </w:t>
      </w:r>
    </w:p>
    <w:p w14:paraId="46B27648" w14:textId="77777777" w:rsidR="00B43462" w:rsidRPr="00B43462" w:rsidRDefault="00B43462" w:rsidP="00B43462">
      <w:pPr>
        <w:pStyle w:val="Zkladntext2"/>
        <w:numPr>
          <w:ilvl w:val="0"/>
          <w:numId w:val="46"/>
        </w:numPr>
        <w:spacing w:line="360" w:lineRule="auto"/>
        <w:jc w:val="both"/>
        <w:rPr>
          <w:rFonts w:cs="Arial"/>
        </w:rPr>
      </w:pPr>
      <w:r w:rsidRPr="0043126E">
        <w:rPr>
          <w:rFonts w:cs="Arial"/>
          <w:color w:val="000000" w:themeColor="text1"/>
        </w:rPr>
        <w:t>na zabudovanú meraciu techniku a zástavbu poskytuje Predávajúci záruku bez obmedzenia najazdenej vz</w:t>
      </w:r>
      <w:r>
        <w:rPr>
          <w:rFonts w:cs="Arial"/>
          <w:color w:val="000000" w:themeColor="text1"/>
        </w:rPr>
        <w:t xml:space="preserve">dialenosti v trvaní </w:t>
      </w:r>
      <w:r w:rsidRPr="009206CF">
        <w:rPr>
          <w:rFonts w:cs="Arial"/>
          <w:color w:val="000000" w:themeColor="text1"/>
          <w:shd w:val="clear" w:color="auto" w:fill="BFBFBF" w:themeFill="background1" w:themeFillShade="BF"/>
        </w:rPr>
        <w:t>...</w:t>
      </w:r>
      <w:r>
        <w:rPr>
          <w:rFonts w:cs="Arial"/>
          <w:color w:val="000000" w:themeColor="text1"/>
        </w:rPr>
        <w:t xml:space="preserve"> mesiacov.</w:t>
      </w:r>
    </w:p>
    <w:p w14:paraId="7854771E" w14:textId="77777777" w:rsidR="00B43462" w:rsidRDefault="00451BD5" w:rsidP="00B43462">
      <w:pPr>
        <w:pStyle w:val="Zkladntext2"/>
        <w:spacing w:line="360" w:lineRule="auto"/>
        <w:ind w:left="720"/>
        <w:jc w:val="both"/>
        <w:rPr>
          <w:rFonts w:cs="Arial"/>
        </w:rPr>
      </w:pPr>
      <w:r w:rsidRPr="005E49FB">
        <w:rPr>
          <w:rFonts w:cs="Arial"/>
        </w:rPr>
        <w:t xml:space="preserve">Záručná lehota začína plynúť </w:t>
      </w:r>
      <w:r w:rsidR="002B4EE9" w:rsidRPr="005E49FB">
        <w:rPr>
          <w:rFonts w:cs="Arial"/>
        </w:rPr>
        <w:t xml:space="preserve">odo dňa dodania tovaru Kupujúcemu zmysle bodu 6.5 tejto zmluvy. </w:t>
      </w:r>
    </w:p>
    <w:p w14:paraId="52E8FDF6" w14:textId="2F7D633A" w:rsidR="00DA2DD4" w:rsidRPr="005E49FB" w:rsidRDefault="00DA2DD4" w:rsidP="00B43462">
      <w:pPr>
        <w:pStyle w:val="Zkladntext2"/>
        <w:spacing w:line="360" w:lineRule="auto"/>
        <w:ind w:left="720"/>
        <w:jc w:val="both"/>
        <w:rPr>
          <w:rFonts w:cs="Arial"/>
        </w:rPr>
      </w:pPr>
      <w:r w:rsidRPr="005E49FB">
        <w:rPr>
          <w:rFonts w:cs="Arial"/>
        </w:rPr>
        <w:t>Postup pri uplatňovaní nárokov z vád tovaru sa riadi primerane ustanoveniami § 436 až § 441 Obchodného zákonníka.</w:t>
      </w:r>
    </w:p>
    <w:p w14:paraId="52E8FDF7" w14:textId="77777777" w:rsidR="00451BD5" w:rsidRPr="005E49FB" w:rsidRDefault="00451BD5" w:rsidP="003B4781">
      <w:pPr>
        <w:pStyle w:val="Zkladntext2"/>
        <w:numPr>
          <w:ilvl w:val="1"/>
          <w:numId w:val="7"/>
        </w:numPr>
        <w:spacing w:before="120" w:line="360" w:lineRule="auto"/>
        <w:jc w:val="both"/>
        <w:rPr>
          <w:rFonts w:cs="Arial"/>
        </w:rPr>
      </w:pPr>
      <w:r w:rsidRPr="005E49FB">
        <w:rPr>
          <w:rFonts w:cs="Arial"/>
        </w:rPr>
        <w:t xml:space="preserve">Uplatnením nárokov z vád nie sú dotknuté nároky Kupujúceho na náhradu škody alebo na zmluvnú pokutu. </w:t>
      </w:r>
    </w:p>
    <w:p w14:paraId="52E8FDF8" w14:textId="77777777" w:rsidR="00DA2DD4" w:rsidRPr="005E49FB" w:rsidRDefault="00DA2DD4" w:rsidP="00DA2DD4">
      <w:pPr>
        <w:pStyle w:val="Zkladntext2"/>
        <w:numPr>
          <w:ilvl w:val="1"/>
          <w:numId w:val="7"/>
        </w:numPr>
        <w:spacing w:line="360" w:lineRule="auto"/>
        <w:jc w:val="both"/>
        <w:rPr>
          <w:rFonts w:cs="Arial"/>
        </w:rPr>
      </w:pPr>
      <w:r w:rsidRPr="005E49FB">
        <w:rPr>
          <w:rFonts w:cs="Arial"/>
        </w:rPr>
        <w:t xml:space="preserve">Plynutie záručnej doby sa prerušuje od doručenia reklamácie Predávajúcemu až do odstránenia zistených vád. </w:t>
      </w:r>
    </w:p>
    <w:p w14:paraId="52E8FDF9" w14:textId="77777777" w:rsidR="00DA2DD4" w:rsidRPr="005E49FB" w:rsidRDefault="00DA2DD4" w:rsidP="00DA2DD4">
      <w:pPr>
        <w:pStyle w:val="Zkladntext2"/>
        <w:numPr>
          <w:ilvl w:val="1"/>
          <w:numId w:val="7"/>
        </w:numPr>
        <w:spacing w:line="360" w:lineRule="auto"/>
        <w:jc w:val="both"/>
        <w:rPr>
          <w:rFonts w:cs="Arial"/>
        </w:rPr>
      </w:pPr>
      <w:r w:rsidRPr="005E49FB">
        <w:rPr>
          <w:rFonts w:cs="Arial"/>
        </w:rPr>
        <w:lastRenderedPageBreak/>
        <w:t xml:space="preserve">V prípade, že dôjde k výmene tovaru, resp. jeho časti (súčiastky) začne plynúť nová záručná doba dňom dodania nového tovaru, resp. jeho časti (súčiastky). </w:t>
      </w:r>
    </w:p>
    <w:p w14:paraId="52E8FDFA" w14:textId="14D7381E" w:rsidR="00451BD5" w:rsidRDefault="00451BD5" w:rsidP="003B4781">
      <w:pPr>
        <w:pStyle w:val="Zkladntext2"/>
        <w:numPr>
          <w:ilvl w:val="1"/>
          <w:numId w:val="7"/>
        </w:numPr>
        <w:spacing w:before="120" w:line="360" w:lineRule="auto"/>
        <w:jc w:val="both"/>
        <w:rPr>
          <w:rFonts w:cs="Arial"/>
        </w:rPr>
      </w:pPr>
      <w:r w:rsidRPr="005E49FB">
        <w:rPr>
          <w:rFonts w:cs="Arial"/>
        </w:rPr>
        <w:t>Doba odstránenia vady je do 30 dní od písomného oznámenia vady Predávajúcemu. V prípade, ak pri odstraňovaní vady nastanú nepredvídateľné a objektívne technické skutočnosti, ktoré znemožňujú odstránenie vady do určenej lehoty, bude o tom Predávajúci Kupujúceho písomne informovať. Predávajúci je spolu s Kupujúcim v takom prípade oprávnený dohodnúť nový termín odstránenia vady.</w:t>
      </w:r>
    </w:p>
    <w:p w14:paraId="36E697BF" w14:textId="77777777" w:rsidR="00B43462" w:rsidRPr="00314543" w:rsidRDefault="00B43462" w:rsidP="00B43462">
      <w:pPr>
        <w:pStyle w:val="Zkladntext2"/>
        <w:numPr>
          <w:ilvl w:val="1"/>
          <w:numId w:val="7"/>
        </w:numPr>
        <w:spacing w:after="0" w:line="360" w:lineRule="auto"/>
        <w:ind w:left="357" w:hanging="357"/>
        <w:jc w:val="both"/>
        <w:rPr>
          <w:rFonts w:cs="Arial"/>
        </w:rPr>
      </w:pPr>
      <w:r w:rsidRPr="00314543">
        <w:rPr>
          <w:rFonts w:cs="Arial"/>
        </w:rPr>
        <w:t xml:space="preserve">Predávajúci poskytuje Kupujúcemu garanciu dostupnosti originálnych náhradných dielov na </w:t>
      </w:r>
      <w:r>
        <w:rPr>
          <w:rFonts w:cs="Arial"/>
        </w:rPr>
        <w:t xml:space="preserve">predmet zmluvy </w:t>
      </w:r>
      <w:r w:rsidRPr="00314543">
        <w:rPr>
          <w:rFonts w:cs="Arial"/>
        </w:rPr>
        <w:t xml:space="preserve">alebo v prípade, ak originálne diely nebudú objektívne k dispozícií ich relevantných náhrad, po dobu minimálne 10 rokov od jeho dodania. V prípade, ak Predávajúci nebude schopný zabezpečiť relevantné náhradné diely, ktoré zabezpečia prevádzkyschopnosť </w:t>
      </w:r>
      <w:r>
        <w:rPr>
          <w:rFonts w:cs="Arial"/>
        </w:rPr>
        <w:t>predmetu zmluvy</w:t>
      </w:r>
      <w:r w:rsidRPr="00314543">
        <w:rPr>
          <w:rFonts w:cs="Arial"/>
        </w:rPr>
        <w:t xml:space="preserve"> zodpovedá Kupujúcemu za vzniknutú škodu.  </w:t>
      </w:r>
    </w:p>
    <w:p w14:paraId="52E8FDFB" w14:textId="77777777" w:rsidR="00451BD5" w:rsidRPr="005E49FB" w:rsidRDefault="00451BD5" w:rsidP="003B4781">
      <w:pPr>
        <w:shd w:val="clear" w:color="auto" w:fill="FFFFFF"/>
        <w:spacing w:before="120" w:after="120" w:line="360" w:lineRule="auto"/>
        <w:jc w:val="center"/>
        <w:rPr>
          <w:rFonts w:cs="Arial"/>
          <w:b/>
          <w:caps/>
          <w:szCs w:val="20"/>
        </w:rPr>
      </w:pPr>
    </w:p>
    <w:p w14:paraId="52E8FDFC"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VIII.</w:t>
      </w:r>
    </w:p>
    <w:p w14:paraId="52E8FDFD"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Sankcie</w:t>
      </w:r>
    </w:p>
    <w:p w14:paraId="52E8FDFE" w14:textId="77777777" w:rsidR="00451BD5" w:rsidRPr="005E49FB" w:rsidRDefault="00451BD5" w:rsidP="003B4781">
      <w:pPr>
        <w:pStyle w:val="Odsek11"/>
        <w:numPr>
          <w:ilvl w:val="1"/>
          <w:numId w:val="8"/>
        </w:numPr>
        <w:spacing w:line="360" w:lineRule="auto"/>
        <w:rPr>
          <w:rFonts w:cs="Arial"/>
          <w:sz w:val="20"/>
        </w:rPr>
      </w:pPr>
      <w:r w:rsidRPr="005E49FB">
        <w:rPr>
          <w:rFonts w:cs="Arial"/>
          <w:sz w:val="20"/>
        </w:rPr>
        <w:t>V prípade, ak sa Kupujúci dostane do omeškania so zaplatením ceny predmetu zmluvy alebo jej časti, má Predávajúci právo požadovať úrok z omeškania vo výške 0,05 % z dlžnej sumy za každý aj začatý deň omeškania.</w:t>
      </w:r>
    </w:p>
    <w:p w14:paraId="52E8FDFF" w14:textId="77777777" w:rsidR="00451BD5" w:rsidRPr="005E49FB" w:rsidRDefault="00451BD5" w:rsidP="003B4781">
      <w:pPr>
        <w:pStyle w:val="Odsek11"/>
        <w:numPr>
          <w:ilvl w:val="1"/>
          <w:numId w:val="8"/>
        </w:numPr>
        <w:spacing w:line="360" w:lineRule="auto"/>
        <w:rPr>
          <w:rFonts w:cs="Arial"/>
          <w:sz w:val="20"/>
        </w:rPr>
      </w:pPr>
      <w:r w:rsidRPr="005E49FB">
        <w:rPr>
          <w:rFonts w:cs="Arial"/>
          <w:sz w:val="20"/>
        </w:rPr>
        <w:t xml:space="preserve">V prípade omeškania Predávajúceho s plnením svojich povinností podľa tejto Zmluvy, najmä odovzdaním predmetu zmluvy v termínoch podľa čl. IV bod 4.1 tejto Zmluvy je Kupujúci oprávnený požadovať zmluvnú pokutu vo výške 0,5 % z  ceny omeškanej časti predmetu zmluvy za každý aj začatý deň omeškania. Právom Kupujúceho na zaplatenie zmluvnej pokuty nie je ani čiastočne dotknuté jeho právo na náhradu škody. </w:t>
      </w:r>
    </w:p>
    <w:p w14:paraId="52E8FE00"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V prípade omeškania Predávajúceho s vykonaním Servisnej prehliadky podľa bodu 4.3 tejto Zmluvy, t.j.  do 3 pracovných dní od pristavenia predmetu Zmluvy v príslušnom servisnom stredisku, je Kupujúci oprávnený požadovať zmluvnú pokutu vo výške 200,--EUR za každý aj začatý deň omeškania. Právom Kupujúceho na zaplatenie zmluvnej pokuty nie je ani čiastočne dotknuté jeho právo na náhradu škody.</w:t>
      </w:r>
    </w:p>
    <w:p w14:paraId="52E8FE01"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V prípade omeškania Predávajúceho s nastúpením na vykonanie opravy prostredníctvom servisného vozidla v termíne podľa bodu 4.5 tejto Zmluvy, t.j. do 24 hodín od nahlásenia poruchy Kupujúcim, je Kupujúci oprávnený požadovať zmluvnú pokutu vo výške 50,--EUR za každú aj začatú hodinu omeškania. Právom Kupujúceho na zaplatenie zmluvnej pokuty nie je ani čiastočne dotknuté jeho právo na náhradu škody.</w:t>
      </w:r>
    </w:p>
    <w:p w14:paraId="52E8FE02"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 xml:space="preserve">V prípade omeškania Predávajúceho s vykonaním diagnostiky a oznámením rozsahu opravy v termíne podľa bodu 4.7 tejto Zmluvy, t.j. do 2 pracovných dní od prevzatia </w:t>
      </w:r>
      <w:r w:rsidR="001B67EF" w:rsidRPr="005E49FB">
        <w:rPr>
          <w:rFonts w:ascii="Arial" w:hAnsi="Arial" w:cs="Arial"/>
        </w:rPr>
        <w:t>mechanizmu</w:t>
      </w:r>
      <w:r w:rsidRPr="005E49FB">
        <w:rPr>
          <w:rFonts w:ascii="Arial" w:hAnsi="Arial" w:cs="Arial"/>
        </w:rPr>
        <w:t>, je Kupujúci oprávnený požadovať zmluvnú pokutu vo výške 200,--EUR za každý aj začatý deň omeškania. Právom Kupujúceho na zaplatenie zmluvnej pokuty nie je ani čiastočne dotknuté jeho právo na náhradu škody.</w:t>
      </w:r>
    </w:p>
    <w:p w14:paraId="52E8FE03"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lastRenderedPageBreak/>
        <w:t>V prípade omeškania Predávajúceho s odstránením vady v príslušnom servisnom stredisku v dohodnutom termíne podľa bodu 4.7 tejto zmluvy, je Kupujúci oprávnený požadovať zmluvnú pokutu vo výške 200,--EUR za každý aj začatý deň omeškania. Právom Kupujúceho na zaplatenie zmluvnej pokuty nie je ani čiastočne dotknuté jeho právo na náhradu škody.</w:t>
      </w:r>
    </w:p>
    <w:p w14:paraId="52E8FE04" w14:textId="77777777" w:rsidR="00DA2DD4" w:rsidRPr="005E49FB" w:rsidRDefault="00DA2DD4" w:rsidP="00DA2DD4">
      <w:pPr>
        <w:pStyle w:val="Zoznam"/>
        <w:numPr>
          <w:ilvl w:val="1"/>
          <w:numId w:val="8"/>
        </w:numPr>
        <w:spacing w:after="120" w:line="360" w:lineRule="auto"/>
        <w:jc w:val="both"/>
        <w:rPr>
          <w:rFonts w:ascii="Arial" w:hAnsi="Arial" w:cs="Arial"/>
        </w:rPr>
      </w:pPr>
      <w:r w:rsidRPr="005E49FB">
        <w:rPr>
          <w:rFonts w:ascii="Arial" w:hAnsi="Arial" w:cs="Arial"/>
        </w:rPr>
        <w:t>Zaplatenie zmluvnej pokuty nezbavuje Predávajúceho od povinností vyplývajúcich mu z tejto Zmluvy.</w:t>
      </w:r>
    </w:p>
    <w:p w14:paraId="52E8FE05" w14:textId="77777777" w:rsidR="00DA2DD4" w:rsidRPr="005E49FB" w:rsidRDefault="00DA2DD4" w:rsidP="00DA2DD4">
      <w:pPr>
        <w:pStyle w:val="Odsek11"/>
        <w:numPr>
          <w:ilvl w:val="0"/>
          <w:numId w:val="0"/>
        </w:numPr>
        <w:spacing w:line="360" w:lineRule="auto"/>
        <w:ind w:left="360"/>
        <w:rPr>
          <w:rFonts w:cs="Arial"/>
          <w:sz w:val="20"/>
        </w:rPr>
      </w:pPr>
    </w:p>
    <w:p w14:paraId="52E8FE06" w14:textId="77777777" w:rsidR="005E49FB" w:rsidRDefault="005E49FB" w:rsidP="00426C2B">
      <w:pPr>
        <w:shd w:val="clear" w:color="auto" w:fill="FFFFFF"/>
        <w:spacing w:before="120" w:after="120" w:line="272" w:lineRule="exact"/>
        <w:jc w:val="center"/>
        <w:rPr>
          <w:rFonts w:cs="Arial"/>
          <w:b/>
          <w:szCs w:val="20"/>
        </w:rPr>
      </w:pPr>
    </w:p>
    <w:p w14:paraId="52E8FE07" w14:textId="77777777" w:rsidR="005E49FB" w:rsidRDefault="005E49FB" w:rsidP="00426C2B">
      <w:pPr>
        <w:shd w:val="clear" w:color="auto" w:fill="FFFFFF"/>
        <w:spacing w:before="120" w:after="120" w:line="272" w:lineRule="exact"/>
        <w:jc w:val="center"/>
        <w:rPr>
          <w:rFonts w:cs="Arial"/>
          <w:b/>
          <w:szCs w:val="20"/>
        </w:rPr>
      </w:pPr>
    </w:p>
    <w:p w14:paraId="52E8FE08" w14:textId="77777777" w:rsidR="005E49FB" w:rsidRDefault="005E49FB" w:rsidP="00426C2B">
      <w:pPr>
        <w:shd w:val="clear" w:color="auto" w:fill="FFFFFF"/>
        <w:spacing w:before="120" w:after="120" w:line="272" w:lineRule="exact"/>
        <w:jc w:val="center"/>
        <w:rPr>
          <w:rFonts w:cs="Arial"/>
          <w:b/>
          <w:szCs w:val="20"/>
        </w:rPr>
      </w:pPr>
    </w:p>
    <w:p w14:paraId="52E8FE09"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IX.</w:t>
      </w:r>
    </w:p>
    <w:p w14:paraId="52E8FE0A" w14:textId="77777777" w:rsidR="00451BD5" w:rsidRPr="005E49FB" w:rsidRDefault="00451BD5" w:rsidP="00426C2B">
      <w:pPr>
        <w:shd w:val="clear" w:color="auto" w:fill="FFFFFF"/>
        <w:spacing w:before="120" w:after="120" w:line="272" w:lineRule="exact"/>
        <w:jc w:val="center"/>
        <w:rPr>
          <w:rFonts w:cs="Arial"/>
          <w:b/>
          <w:caps/>
          <w:szCs w:val="20"/>
        </w:rPr>
      </w:pPr>
      <w:r w:rsidRPr="005E49FB">
        <w:rPr>
          <w:rFonts w:cs="Arial"/>
          <w:b/>
          <w:caps/>
          <w:szCs w:val="20"/>
        </w:rPr>
        <w:t>Odstúpenie od zmluvy</w:t>
      </w:r>
    </w:p>
    <w:p w14:paraId="52E8FE0B" w14:textId="77777777" w:rsidR="00451BD5" w:rsidRPr="005E49FB" w:rsidRDefault="00451BD5" w:rsidP="003B4781">
      <w:pPr>
        <w:pStyle w:val="Odsek11"/>
        <w:numPr>
          <w:ilvl w:val="1"/>
          <w:numId w:val="9"/>
        </w:numPr>
        <w:spacing w:line="360" w:lineRule="auto"/>
        <w:rPr>
          <w:rFonts w:cs="Arial"/>
          <w:bCs/>
          <w:sz w:val="20"/>
        </w:rPr>
      </w:pPr>
      <w:r w:rsidRPr="005E49FB">
        <w:rPr>
          <w:rFonts w:cs="Arial"/>
          <w:bCs/>
          <w:sz w:val="20"/>
        </w:rPr>
        <w:t xml:space="preserve"> </w:t>
      </w:r>
      <w:r w:rsidRPr="005E49FB">
        <w:rPr>
          <w:rFonts w:cs="Arial"/>
          <w:sz w:val="20"/>
        </w:rPr>
        <w:t xml:space="preserve">Každá zo zmluvných strán je oprávnená odstúpiť od Zmluvy v prípadoch stanovených Obchodným zákonníkom, ak v tejto Zmluve a jej prílohách nie je dojednané inak. Odstupujúca strana je povinná oznámiť odstúpenie od Zmluvy písomne druhej strane. </w:t>
      </w:r>
      <w:r w:rsidRPr="005E49FB">
        <w:rPr>
          <w:rFonts w:cs="Arial"/>
          <w:bCs/>
          <w:sz w:val="20"/>
        </w:rPr>
        <w:t xml:space="preserve">Odstúpením od Zmluvy Zmluva zaniká, keď písomný prejav vôle odstupujúcej strany odstúpiť od Zmluvy je doručený druhej zmluvnej strane. </w:t>
      </w:r>
    </w:p>
    <w:p w14:paraId="52E8FE0C"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Kupujúci je oprávnený odstúpiť od tejto Zmluvy alebo objednávky v prípade:</w:t>
      </w:r>
    </w:p>
    <w:p w14:paraId="52E8FE0D" w14:textId="77777777" w:rsidR="001B67EF" w:rsidRPr="005E49FB" w:rsidRDefault="001B67EF" w:rsidP="001B67EF">
      <w:pPr>
        <w:pStyle w:val="Zkladntext2"/>
        <w:spacing w:line="360" w:lineRule="auto"/>
        <w:ind w:left="357"/>
        <w:jc w:val="both"/>
        <w:rPr>
          <w:rFonts w:cs="Arial"/>
        </w:rPr>
      </w:pPr>
      <w:r w:rsidRPr="005E49FB">
        <w:rPr>
          <w:rFonts w:cs="Arial"/>
        </w:rPr>
        <w:t>a)</w:t>
      </w:r>
      <w:r w:rsidRPr="005E49FB">
        <w:rPr>
          <w:rFonts w:cs="Arial"/>
        </w:rPr>
        <w:tab/>
        <w:t>podstatného porušenia tejto Zmluvy Predávajúcim,</w:t>
      </w:r>
    </w:p>
    <w:p w14:paraId="52E8FE0E" w14:textId="77777777" w:rsidR="001B67EF" w:rsidRPr="005E49FB" w:rsidRDefault="001B67EF" w:rsidP="001B67EF">
      <w:pPr>
        <w:pStyle w:val="Zkladntext2"/>
        <w:spacing w:line="360" w:lineRule="auto"/>
        <w:ind w:left="357"/>
        <w:jc w:val="both"/>
        <w:rPr>
          <w:rFonts w:cs="Arial"/>
          <w:bCs/>
        </w:rPr>
      </w:pPr>
      <w:r w:rsidRPr="005E49FB">
        <w:rPr>
          <w:rFonts w:cs="Arial"/>
        </w:rPr>
        <w:t>b)</w:t>
      </w:r>
      <w:r w:rsidRPr="005E49FB">
        <w:rPr>
          <w:rFonts w:cs="Arial"/>
        </w:rPr>
        <w:tab/>
        <w:t xml:space="preserve">v prípade nepodstatného porušenia tejto Zmluvy, ak Predávajúci nesplní svoju povinnosť ani v dodatočnej primeranej lehote, ktorá mu bola na to poskytnutá.  </w:t>
      </w:r>
    </w:p>
    <w:p w14:paraId="52E8FE0F"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Za podstatné porušenie tejto Zmluvy Predávajúcim sa považuje najmä:</w:t>
      </w:r>
    </w:p>
    <w:p w14:paraId="52E8FE10" w14:textId="77777777" w:rsidR="001B67EF" w:rsidRPr="005E49FB" w:rsidRDefault="001B67EF" w:rsidP="001B67EF">
      <w:pPr>
        <w:pStyle w:val="Zkladntext2"/>
        <w:spacing w:line="360" w:lineRule="auto"/>
        <w:ind w:left="357"/>
        <w:jc w:val="both"/>
        <w:rPr>
          <w:rFonts w:cs="Arial"/>
        </w:rPr>
      </w:pPr>
      <w:r w:rsidRPr="005E49FB">
        <w:rPr>
          <w:rFonts w:cs="Arial"/>
        </w:rPr>
        <w:t>a)</w:t>
      </w:r>
      <w:r w:rsidRPr="005E49FB">
        <w:rPr>
          <w:rFonts w:cs="Arial"/>
        </w:rPr>
        <w:tab/>
        <w:t>omeškanie Predávajúceho s dodaním predmetu Zmluvy o viac ako o 14 kalendárnych dní,</w:t>
      </w:r>
    </w:p>
    <w:p w14:paraId="52E8FE11" w14:textId="77777777" w:rsidR="001B67EF" w:rsidRPr="005E49FB" w:rsidRDefault="001B67EF" w:rsidP="001B67EF">
      <w:pPr>
        <w:pStyle w:val="Zkladntext2"/>
        <w:spacing w:line="360" w:lineRule="auto"/>
        <w:ind w:left="357"/>
        <w:jc w:val="both"/>
        <w:rPr>
          <w:rFonts w:cs="Arial"/>
        </w:rPr>
      </w:pPr>
      <w:r w:rsidRPr="005E49FB">
        <w:rPr>
          <w:rFonts w:cs="Arial"/>
        </w:rPr>
        <w:t xml:space="preserve">b) nedodanie predmetu Zmluvy v rozsahu a v kvalite dohodnutej v tejto Zmluve alebo objednávke, a to ani po písomnom upozornení zo strany Kupujúceho, </w:t>
      </w:r>
    </w:p>
    <w:p w14:paraId="52E8FE12" w14:textId="77777777" w:rsidR="001B67EF" w:rsidRPr="005E49FB" w:rsidRDefault="001B67EF" w:rsidP="001B67EF">
      <w:pPr>
        <w:pStyle w:val="Zkladntext2"/>
        <w:spacing w:line="360" w:lineRule="auto"/>
        <w:ind w:left="357"/>
        <w:jc w:val="both"/>
        <w:rPr>
          <w:rFonts w:cs="Arial"/>
        </w:rPr>
      </w:pPr>
      <w:r w:rsidRPr="005E49FB">
        <w:rPr>
          <w:rFonts w:cs="Arial"/>
        </w:rPr>
        <w:t>c)</w:t>
      </w:r>
      <w:r w:rsidRPr="005E49FB">
        <w:rPr>
          <w:rFonts w:cs="Arial"/>
        </w:rPr>
        <w:tab/>
        <w:t>ak Predávajúci neodstráni vady predmetu Zmluvy, na ktoré bol písomne upozornený, v lehote stanovenej v upozornení, resp. v čase po vzájomnej dohode.</w:t>
      </w:r>
    </w:p>
    <w:p w14:paraId="52E8FE13"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 xml:space="preserve">V prípade, ak Kupujúci prevezme predmet Zmluvy aj bez príslušných dokladov a certifikátov podľa bodu 2.2. tejto Zmluvy a Predávajúci ich nedodá ani v dodatočne poskytnutej lehote určenej Kupujúcim, je Kupujúci oprávnený odstúpiť od tejto Zmluvy alebo objednávky. </w:t>
      </w:r>
    </w:p>
    <w:p w14:paraId="52E8FE14"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Odstúpením od tejto Zmluvy nezaniká nárok Kupujúceho na náhradu škody a zmluvnej pokuty.</w:t>
      </w:r>
    </w:p>
    <w:p w14:paraId="52E8FE15" w14:textId="77777777" w:rsidR="001B67EF" w:rsidRPr="005E49FB" w:rsidRDefault="001B67EF" w:rsidP="005E49FB">
      <w:pPr>
        <w:pStyle w:val="Odsek11"/>
        <w:numPr>
          <w:ilvl w:val="1"/>
          <w:numId w:val="9"/>
        </w:numPr>
        <w:spacing w:line="360" w:lineRule="auto"/>
        <w:rPr>
          <w:rFonts w:cs="Arial"/>
          <w:bCs/>
          <w:sz w:val="20"/>
        </w:rPr>
      </w:pPr>
      <w:r w:rsidRPr="005E49FB">
        <w:rPr>
          <w:rFonts w:cs="Arial"/>
          <w:bCs/>
          <w:sz w:val="20"/>
        </w:rPr>
        <w:t>Odstúpenie je účinné okamihom jeho doručenia druhej zmluvnej strane.</w:t>
      </w:r>
    </w:p>
    <w:p w14:paraId="52E8FE16" w14:textId="77777777" w:rsidR="00451BD5" w:rsidRPr="005E49FB" w:rsidRDefault="00451BD5" w:rsidP="003B4781">
      <w:pPr>
        <w:shd w:val="clear" w:color="auto" w:fill="FFFFFF"/>
        <w:spacing w:before="120" w:after="120" w:line="360" w:lineRule="auto"/>
        <w:ind w:left="705" w:hanging="345"/>
        <w:rPr>
          <w:rFonts w:cs="Arial"/>
          <w:b/>
          <w:szCs w:val="20"/>
        </w:rPr>
      </w:pPr>
    </w:p>
    <w:p w14:paraId="52E8FE17"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X.</w:t>
      </w:r>
    </w:p>
    <w:p w14:paraId="52E8FE18"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PLATNOSŤ A ÚČINNOSŤ ZMLUVY</w:t>
      </w:r>
    </w:p>
    <w:p w14:paraId="52E8FE19" w14:textId="77777777" w:rsidR="00451BD5" w:rsidRPr="005E49FB" w:rsidRDefault="00451BD5" w:rsidP="003B4781">
      <w:pPr>
        <w:pStyle w:val="Odsek11"/>
        <w:numPr>
          <w:ilvl w:val="1"/>
          <w:numId w:val="10"/>
        </w:numPr>
        <w:tabs>
          <w:tab w:val="left" w:pos="426"/>
        </w:tabs>
        <w:spacing w:line="360" w:lineRule="auto"/>
        <w:rPr>
          <w:rFonts w:cs="Arial"/>
          <w:sz w:val="20"/>
        </w:rPr>
      </w:pPr>
      <w:r w:rsidRPr="005E49FB">
        <w:rPr>
          <w:rFonts w:cs="Arial"/>
          <w:sz w:val="20"/>
        </w:rPr>
        <w:t xml:space="preserve">Táto Zmluva nadobúda platnosť a účinnosť dňom jej podpisu oboma zmluvnými stranami. </w:t>
      </w:r>
    </w:p>
    <w:p w14:paraId="52E8FE1A" w14:textId="77777777" w:rsidR="00451BD5" w:rsidRPr="005E49FB" w:rsidRDefault="00451BD5" w:rsidP="003B4781">
      <w:pPr>
        <w:shd w:val="clear" w:color="auto" w:fill="FFFFFF"/>
        <w:spacing w:before="120" w:after="120" w:line="360" w:lineRule="auto"/>
        <w:ind w:left="705" w:hanging="345"/>
        <w:rPr>
          <w:rFonts w:cs="Arial"/>
          <w:szCs w:val="20"/>
        </w:rPr>
      </w:pPr>
    </w:p>
    <w:p w14:paraId="52E8FE1B"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XI.</w:t>
      </w:r>
    </w:p>
    <w:p w14:paraId="52E8FE1C" w14:textId="77777777" w:rsidR="00451BD5" w:rsidRPr="005E49FB" w:rsidRDefault="00451BD5" w:rsidP="003B4781">
      <w:pPr>
        <w:shd w:val="clear" w:color="auto" w:fill="FFFFFF"/>
        <w:spacing w:before="120" w:after="120" w:line="360" w:lineRule="auto"/>
        <w:jc w:val="center"/>
        <w:rPr>
          <w:rFonts w:cs="Arial"/>
          <w:b/>
          <w:caps/>
          <w:szCs w:val="20"/>
        </w:rPr>
      </w:pPr>
      <w:r w:rsidRPr="005E49FB">
        <w:rPr>
          <w:rFonts w:cs="Arial"/>
          <w:b/>
          <w:caps/>
          <w:szCs w:val="20"/>
        </w:rPr>
        <w:t>Vyššia moc</w:t>
      </w:r>
    </w:p>
    <w:p w14:paraId="52E8FE1D"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w:t>
      </w:r>
    </w:p>
    <w:p w14:paraId="52E8FE1E"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V prípade vyššej moci sa predlžujú lehoty ku splneniu zmluvných záväzkov o dobu, po ktorú budú účinky a následky vyššej moci trvať. </w:t>
      </w:r>
    </w:p>
    <w:p w14:paraId="52E8FE1F"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 </w:t>
      </w:r>
    </w:p>
    <w:p w14:paraId="52E8FE20" w14:textId="77777777" w:rsidR="00451BD5" w:rsidRPr="005E49FB" w:rsidRDefault="00451BD5" w:rsidP="003B4781">
      <w:pPr>
        <w:pStyle w:val="Odsek11"/>
        <w:numPr>
          <w:ilvl w:val="1"/>
          <w:numId w:val="34"/>
        </w:numPr>
        <w:tabs>
          <w:tab w:val="left" w:pos="567"/>
        </w:tabs>
        <w:spacing w:line="360" w:lineRule="auto"/>
        <w:ind w:left="567" w:hanging="567"/>
        <w:rPr>
          <w:rFonts w:cs="Arial"/>
          <w:sz w:val="20"/>
        </w:rPr>
      </w:pPr>
      <w:r w:rsidRPr="005E49FB">
        <w:rPr>
          <w:rFonts w:cs="Arial"/>
          <w:sz w:val="20"/>
        </w:rPr>
        <w:t xml:space="preserve">V prípade, ak predĺženie lehoty v dôsledku vyššej moci by malo byť viac ako 1 mesiac, zmluvná strana je oprávnená odstúpiť od zmluvy. </w:t>
      </w:r>
    </w:p>
    <w:p w14:paraId="52E8FE21" w14:textId="77777777" w:rsidR="00451BD5" w:rsidRPr="005E49FB" w:rsidRDefault="00451BD5" w:rsidP="003B4781">
      <w:pPr>
        <w:shd w:val="clear" w:color="auto" w:fill="FFFFFF"/>
        <w:spacing w:before="120" w:after="120" w:line="360" w:lineRule="auto"/>
        <w:ind w:left="705" w:hanging="345"/>
        <w:rPr>
          <w:rFonts w:cs="Arial"/>
          <w:szCs w:val="20"/>
        </w:rPr>
      </w:pPr>
    </w:p>
    <w:p w14:paraId="52E8FE22" w14:textId="77777777" w:rsidR="00426C2B" w:rsidRPr="005E49FB" w:rsidRDefault="00426C2B" w:rsidP="00426C2B">
      <w:pPr>
        <w:shd w:val="clear" w:color="auto" w:fill="FFFFFF"/>
        <w:spacing w:before="120" w:after="120" w:line="272" w:lineRule="exact"/>
        <w:jc w:val="center"/>
        <w:rPr>
          <w:rFonts w:cs="Arial"/>
          <w:b/>
          <w:szCs w:val="20"/>
        </w:rPr>
      </w:pPr>
      <w:r w:rsidRPr="005E49FB">
        <w:rPr>
          <w:rFonts w:cs="Arial"/>
          <w:b/>
          <w:szCs w:val="20"/>
        </w:rPr>
        <w:t>Článok XII.</w:t>
      </w:r>
    </w:p>
    <w:p w14:paraId="52E8FE23" w14:textId="77777777" w:rsidR="00451BD5" w:rsidRPr="005E49FB" w:rsidRDefault="00451BD5" w:rsidP="003B4781">
      <w:pPr>
        <w:shd w:val="clear" w:color="auto" w:fill="FFFFFF"/>
        <w:spacing w:before="120" w:after="120" w:line="360" w:lineRule="auto"/>
        <w:ind w:left="705" w:hanging="345"/>
        <w:jc w:val="center"/>
        <w:rPr>
          <w:rFonts w:cs="Arial"/>
          <w:b/>
          <w:szCs w:val="20"/>
        </w:rPr>
      </w:pPr>
      <w:r w:rsidRPr="005E49FB">
        <w:rPr>
          <w:rFonts w:cs="Arial"/>
          <w:b/>
          <w:szCs w:val="20"/>
        </w:rPr>
        <w:t xml:space="preserve">ZÁVEREČNÉ USTANOVENIA </w:t>
      </w:r>
    </w:p>
    <w:p w14:paraId="52E8FE24" w14:textId="77777777" w:rsidR="0054706B" w:rsidRPr="005E49FB" w:rsidRDefault="0054706B" w:rsidP="0054706B">
      <w:pPr>
        <w:pStyle w:val="Zoznam"/>
        <w:numPr>
          <w:ilvl w:val="1"/>
          <w:numId w:val="35"/>
        </w:numPr>
        <w:spacing w:after="120" w:line="360" w:lineRule="auto"/>
        <w:jc w:val="both"/>
        <w:rPr>
          <w:rFonts w:ascii="Arial" w:hAnsi="Arial" w:cs="Arial"/>
        </w:rPr>
      </w:pPr>
      <w:r w:rsidRPr="005E49FB">
        <w:rPr>
          <w:rFonts w:ascii="Arial" w:hAnsi="Arial" w:cs="Arial"/>
        </w:rPr>
        <w:t>Práva a povinnosti zmluvných strán, ktoré nie sú touto Zmluvou upravené, sa riadia  Všeobecnými obchodnými podmienkami Nákup tovaru, ktoré sú ako Príloha č. 4 súčasťou tejto Zmluvy. Práva a povinnosti neupravené touto Zmluvou ani Všeobecnými obchodnými podmienkami Nákup tovaru sa následne riadia príslušnými ustanoveniami Obchodného zákonníka v účinnom znení a súvisiacich právnych predpisov SR. V prípade rozporu medzi ustanoveniami Všeobecných obchodných podmienok Nákup tovaru a podmienok ustanovených v tejto Zmluve, prednosť majú ustanovenia tejto Zmluvy. Účastníci tejto Zmluvy sa dohodli, že záväzkové vzťahy založené touto Zmluvou sa riadia a spravujú právnym poriadkom Slovenskej republiky. V prípade vzniku súdneho sporu si zmluvné strany dohodli ako príslušný súd Slovenskej republiky.</w:t>
      </w:r>
    </w:p>
    <w:p w14:paraId="52E8FE25"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t>Zmeny v  Zmluve je možné vykonať iba písomne po vzájomnej dohode zmluvných strán formou písomných očíslovaných dodatkov.</w:t>
      </w:r>
    </w:p>
    <w:p w14:paraId="52E8FE26"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t>Zmluvné strany sú povinné sa v rámci obchodných vzťahov zdržať akéhokoľvek konania, ktoré by mohlo viesť k trestnej zodpovednosti osôb zamestnaných zmluvnými stranami, alebo tretích osôb pre trestný čin podvodu, sprenevery, zneužitia informácií v obchodnom styku, prijímanie úplatku, podplácania, nepriameho úplatkárstva alebo iných trestných činov postihujúcich korupciu alebo konania v rozpore s hospodárskou súťažou a konkurzným konaním. V prípade porušenia tejto povinnosti patrí druhej zmluvnej strane právo okamžite vypovedať alebo odstúpiť od všetkých zmluvných vzťahov realizovaných na základe tejto zmluvy a</w:t>
      </w:r>
      <w:r w:rsidR="0054706B" w:rsidRPr="005E49FB">
        <w:rPr>
          <w:rFonts w:cs="Arial"/>
          <w:sz w:val="20"/>
        </w:rPr>
        <w:t> </w:t>
      </w:r>
      <w:r w:rsidRPr="005E49FB">
        <w:rPr>
          <w:rFonts w:cs="Arial"/>
          <w:sz w:val="20"/>
        </w:rPr>
        <w:t>právo</w:t>
      </w:r>
      <w:r w:rsidR="0054706B" w:rsidRPr="005E49FB">
        <w:rPr>
          <w:rFonts w:cs="Arial"/>
          <w:sz w:val="20"/>
        </w:rPr>
        <w:t xml:space="preserve"> </w:t>
      </w:r>
      <w:r w:rsidRPr="005E49FB">
        <w:rPr>
          <w:rFonts w:cs="Arial"/>
          <w:sz w:val="20"/>
        </w:rPr>
        <w:t>ukončiť s druhou zmluvnou stranou všetky obchodné rokovania. Právo rozhodnúť sa medzi výpoveďou alebo odstúpením patrí výlučne poškodenej zmluvnej strane.</w:t>
      </w:r>
    </w:p>
    <w:p w14:paraId="52E8FE27"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lastRenderedPageBreak/>
        <w:t>Zmluvné strany sa dohodli, že v prípade, ak sa písomný právny úkon bude doručovať druhej Zmluvnej strane poštou alebo zasielateľskou spoločnosťou, písomný právny úkon sa doručuje na adresu uvedenú v Zmluve. V prípade, že adresát odmietol písomný právny úkon prevziať alebo ak na adrese nebol zastihnutý, alebo v prípade, že doručovateľ oznámi, že adresát je neznámy, považuje sa písomný právny úkon za doručený pätnástym dňom odo dňa jeho podania doručovateľovi.</w:t>
      </w:r>
    </w:p>
    <w:p w14:paraId="52E8FE28"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t xml:space="preserve">Zmluva je vyhotovená v dvoch </w:t>
      </w:r>
      <w:r w:rsidR="0054706B" w:rsidRPr="005E49FB">
        <w:rPr>
          <w:rFonts w:cs="Arial"/>
          <w:sz w:val="20"/>
        </w:rPr>
        <w:t>rovnopisoch</w:t>
      </w:r>
      <w:r w:rsidRPr="005E49FB">
        <w:rPr>
          <w:rFonts w:cs="Arial"/>
          <w:sz w:val="20"/>
        </w:rPr>
        <w:t xml:space="preserve">, pričom každá zo zmluvných strán obdrží jeden </w:t>
      </w:r>
      <w:r w:rsidR="0054706B" w:rsidRPr="005E49FB">
        <w:rPr>
          <w:rFonts w:cs="Arial"/>
          <w:sz w:val="20"/>
        </w:rPr>
        <w:t>rovnopis</w:t>
      </w:r>
      <w:r w:rsidRPr="005E49FB">
        <w:rPr>
          <w:rFonts w:cs="Arial"/>
          <w:sz w:val="20"/>
        </w:rPr>
        <w:t xml:space="preserve">.  </w:t>
      </w:r>
    </w:p>
    <w:p w14:paraId="52E8FE29" w14:textId="77777777" w:rsidR="00451BD5" w:rsidRPr="005E49FB" w:rsidRDefault="00451BD5" w:rsidP="003B4781">
      <w:pPr>
        <w:pStyle w:val="Odsek11"/>
        <w:numPr>
          <w:ilvl w:val="1"/>
          <w:numId w:val="35"/>
        </w:numPr>
        <w:tabs>
          <w:tab w:val="left" w:pos="567"/>
        </w:tabs>
        <w:spacing w:line="360" w:lineRule="auto"/>
        <w:ind w:left="567" w:hanging="567"/>
        <w:rPr>
          <w:rFonts w:cs="Arial"/>
          <w:sz w:val="20"/>
        </w:rPr>
      </w:pPr>
      <w:r w:rsidRPr="005E49FB">
        <w:rPr>
          <w:rFonts w:cs="Arial"/>
          <w:sz w:val="20"/>
        </w:rPr>
        <w:t>Táto zmluva je určitým a zrozumiteľným prejavom danej, slobodnej a vážnej vôle zmluvných strán, ktoré sú na jej uzavretie plne spôsobilé a s jej obsahom súhlasia.</w:t>
      </w:r>
    </w:p>
    <w:p w14:paraId="52E8FE2A" w14:textId="77777777" w:rsidR="00451BD5" w:rsidRPr="005E49FB" w:rsidRDefault="00451BD5" w:rsidP="003B4781">
      <w:pPr>
        <w:pStyle w:val="Odsek11"/>
        <w:numPr>
          <w:ilvl w:val="1"/>
          <w:numId w:val="35"/>
        </w:numPr>
        <w:shd w:val="clear" w:color="auto" w:fill="FFFFFF"/>
        <w:tabs>
          <w:tab w:val="left" w:pos="567"/>
        </w:tabs>
        <w:spacing w:line="360" w:lineRule="auto"/>
        <w:ind w:left="567" w:hanging="567"/>
        <w:rPr>
          <w:rFonts w:cs="Arial"/>
          <w:sz w:val="20"/>
        </w:rPr>
      </w:pPr>
      <w:r w:rsidRPr="005E49FB">
        <w:rPr>
          <w:rFonts w:cs="Arial"/>
          <w:sz w:val="20"/>
        </w:rPr>
        <w:t>Neoddeliteľnou súčasťou tejto zmluvy je:</w:t>
      </w:r>
    </w:p>
    <w:tbl>
      <w:tblPr>
        <w:tblW w:w="0" w:type="auto"/>
        <w:tblLook w:val="04A0" w:firstRow="1" w:lastRow="0" w:firstColumn="1" w:lastColumn="0" w:noHBand="0" w:noVBand="1"/>
      </w:tblPr>
      <w:tblGrid>
        <w:gridCol w:w="5820"/>
        <w:gridCol w:w="222"/>
      </w:tblGrid>
      <w:tr w:rsidR="005E49FB" w:rsidRPr="005E49FB" w14:paraId="52E8FE2D" w14:textId="77777777" w:rsidTr="00483DBF">
        <w:tc>
          <w:tcPr>
            <w:tcW w:w="0" w:type="auto"/>
            <w:shd w:val="clear" w:color="auto" w:fill="auto"/>
          </w:tcPr>
          <w:p w14:paraId="52E8FE2B" w14:textId="77777777" w:rsidR="00451BD5" w:rsidRPr="005E49FB" w:rsidRDefault="00451BD5" w:rsidP="006A6C41">
            <w:pPr>
              <w:shd w:val="clear" w:color="auto" w:fill="FFFFFF"/>
              <w:spacing w:before="120" w:after="120" w:line="360" w:lineRule="auto"/>
              <w:rPr>
                <w:rFonts w:cs="Arial"/>
                <w:szCs w:val="20"/>
              </w:rPr>
            </w:pPr>
            <w:r w:rsidRPr="005E49FB">
              <w:rPr>
                <w:rFonts w:cs="Arial"/>
                <w:szCs w:val="20"/>
              </w:rPr>
              <w:t>Príloha č. 1 - Minimálne požiadavky na vozidl</w:t>
            </w:r>
            <w:r w:rsidR="00112197">
              <w:rPr>
                <w:rFonts w:cs="Arial"/>
                <w:szCs w:val="20"/>
              </w:rPr>
              <w:t>o</w:t>
            </w:r>
          </w:p>
        </w:tc>
        <w:tc>
          <w:tcPr>
            <w:tcW w:w="0" w:type="auto"/>
            <w:vAlign w:val="bottom"/>
          </w:tcPr>
          <w:p w14:paraId="52E8FE2C" w14:textId="77777777" w:rsidR="00451BD5" w:rsidRPr="005E49FB" w:rsidRDefault="00451BD5" w:rsidP="003B4781">
            <w:pPr>
              <w:shd w:val="clear" w:color="auto" w:fill="FFFFFF"/>
              <w:spacing w:before="120" w:after="120" w:line="360" w:lineRule="auto"/>
              <w:jc w:val="center"/>
              <w:rPr>
                <w:rFonts w:cs="Arial"/>
                <w:szCs w:val="20"/>
              </w:rPr>
            </w:pPr>
          </w:p>
        </w:tc>
      </w:tr>
      <w:tr w:rsidR="005E49FB" w:rsidRPr="005E49FB" w14:paraId="52E8FE31" w14:textId="77777777" w:rsidTr="00483DBF">
        <w:tc>
          <w:tcPr>
            <w:tcW w:w="0" w:type="auto"/>
            <w:shd w:val="clear" w:color="auto" w:fill="auto"/>
          </w:tcPr>
          <w:p w14:paraId="52E8FE2E" w14:textId="77777777" w:rsidR="00451BD5" w:rsidRPr="005E49FB" w:rsidRDefault="00451BD5" w:rsidP="00165242">
            <w:pPr>
              <w:shd w:val="clear" w:color="auto" w:fill="FFFFFF"/>
              <w:spacing w:before="120" w:after="120"/>
              <w:rPr>
                <w:rFonts w:cs="Arial"/>
                <w:szCs w:val="20"/>
              </w:rPr>
            </w:pPr>
            <w:r w:rsidRPr="005E49FB">
              <w:rPr>
                <w:rFonts w:cs="Arial"/>
                <w:szCs w:val="20"/>
              </w:rPr>
              <w:t xml:space="preserve">Príloha č. 2 </w:t>
            </w:r>
          </w:p>
          <w:p w14:paraId="52E8FE2F" w14:textId="61A52A00" w:rsidR="00451BD5" w:rsidRPr="005E49FB" w:rsidRDefault="00451BD5" w:rsidP="00095482">
            <w:pPr>
              <w:shd w:val="clear" w:color="auto" w:fill="FFFFFF"/>
              <w:spacing w:before="120" w:after="120"/>
              <w:ind w:left="708"/>
              <w:rPr>
                <w:rFonts w:cs="Arial"/>
                <w:szCs w:val="20"/>
              </w:rPr>
            </w:pPr>
            <w:r w:rsidRPr="005E49FB">
              <w:rPr>
                <w:rFonts w:cs="Arial"/>
                <w:szCs w:val="20"/>
              </w:rPr>
              <w:t xml:space="preserve">Technická špecifikácia </w:t>
            </w:r>
            <w:r w:rsidR="00095482">
              <w:rPr>
                <w:rFonts w:cs="Arial"/>
                <w:szCs w:val="20"/>
              </w:rPr>
              <w:t>meracieho vozidla</w:t>
            </w:r>
          </w:p>
        </w:tc>
        <w:tc>
          <w:tcPr>
            <w:tcW w:w="0" w:type="auto"/>
            <w:vAlign w:val="bottom"/>
          </w:tcPr>
          <w:p w14:paraId="52E8FE30" w14:textId="77777777" w:rsidR="00451BD5" w:rsidRPr="005E49FB" w:rsidRDefault="00451BD5" w:rsidP="003B4781">
            <w:pPr>
              <w:shd w:val="clear" w:color="auto" w:fill="FFFFFF"/>
              <w:spacing w:before="120" w:after="120" w:line="360" w:lineRule="auto"/>
              <w:jc w:val="center"/>
              <w:rPr>
                <w:rFonts w:cs="Arial"/>
                <w:szCs w:val="20"/>
              </w:rPr>
            </w:pPr>
          </w:p>
        </w:tc>
      </w:tr>
      <w:tr w:rsidR="005E49FB" w:rsidRPr="005E49FB" w14:paraId="52E8FE34" w14:textId="77777777" w:rsidTr="00483DBF">
        <w:tc>
          <w:tcPr>
            <w:tcW w:w="0" w:type="auto"/>
            <w:shd w:val="clear" w:color="auto" w:fill="auto"/>
          </w:tcPr>
          <w:p w14:paraId="52E8FE32" w14:textId="3EC9A5CB" w:rsidR="00451BD5" w:rsidRPr="005E49FB" w:rsidRDefault="00095482" w:rsidP="00165242">
            <w:pPr>
              <w:shd w:val="clear" w:color="auto" w:fill="FFFFFF"/>
              <w:spacing w:before="120" w:after="120"/>
              <w:ind w:left="709"/>
              <w:rPr>
                <w:rFonts w:cs="Arial"/>
                <w:szCs w:val="20"/>
              </w:rPr>
            </w:pPr>
            <w:r>
              <w:rPr>
                <w:rFonts w:cs="Arial"/>
                <w:szCs w:val="20"/>
              </w:rPr>
              <w:t>Vyplnený dotazník k špecifikácii meracieho vozidla</w:t>
            </w:r>
          </w:p>
        </w:tc>
        <w:tc>
          <w:tcPr>
            <w:tcW w:w="0" w:type="auto"/>
            <w:vAlign w:val="bottom"/>
          </w:tcPr>
          <w:p w14:paraId="52E8FE33" w14:textId="77777777" w:rsidR="00451BD5" w:rsidRPr="005E49FB" w:rsidRDefault="00451BD5" w:rsidP="003B4781">
            <w:pPr>
              <w:shd w:val="clear" w:color="auto" w:fill="FFFFFF"/>
              <w:spacing w:before="120" w:after="120" w:line="360" w:lineRule="auto"/>
              <w:jc w:val="center"/>
              <w:rPr>
                <w:rFonts w:cs="Arial"/>
                <w:szCs w:val="20"/>
              </w:rPr>
            </w:pPr>
          </w:p>
        </w:tc>
      </w:tr>
      <w:tr w:rsidR="005E49FB" w:rsidRPr="005E49FB" w14:paraId="52E8FE40" w14:textId="77777777" w:rsidTr="00483DBF">
        <w:tc>
          <w:tcPr>
            <w:tcW w:w="0" w:type="auto"/>
            <w:shd w:val="clear" w:color="auto" w:fill="auto"/>
          </w:tcPr>
          <w:p w14:paraId="52E8FE3E" w14:textId="316F8028" w:rsidR="00451BD5" w:rsidRPr="005E49FB" w:rsidRDefault="00165242" w:rsidP="00095482">
            <w:pPr>
              <w:pStyle w:val="Default"/>
              <w:shd w:val="clear" w:color="auto" w:fill="FFFFFF"/>
              <w:spacing w:before="120" w:after="120" w:line="360" w:lineRule="auto"/>
              <w:rPr>
                <w:color w:val="auto"/>
                <w:sz w:val="20"/>
                <w:szCs w:val="20"/>
              </w:rPr>
            </w:pPr>
            <w:r>
              <w:rPr>
                <w:color w:val="auto"/>
                <w:sz w:val="20"/>
                <w:szCs w:val="20"/>
              </w:rPr>
              <w:t>Príloha č. 3</w:t>
            </w:r>
            <w:r w:rsidR="00451BD5" w:rsidRPr="005E49FB">
              <w:rPr>
                <w:color w:val="auto"/>
                <w:sz w:val="20"/>
                <w:szCs w:val="20"/>
              </w:rPr>
              <w:t xml:space="preserve"> </w:t>
            </w:r>
            <w:r w:rsidR="00095482">
              <w:rPr>
                <w:color w:val="auto"/>
                <w:sz w:val="20"/>
                <w:szCs w:val="20"/>
              </w:rPr>
              <w:t>–</w:t>
            </w:r>
            <w:r w:rsidR="00451BD5" w:rsidRPr="005E49FB">
              <w:rPr>
                <w:color w:val="auto"/>
                <w:sz w:val="20"/>
                <w:szCs w:val="20"/>
              </w:rPr>
              <w:t xml:space="preserve"> </w:t>
            </w:r>
            <w:r w:rsidR="00095482">
              <w:rPr>
                <w:color w:val="auto"/>
                <w:sz w:val="20"/>
                <w:szCs w:val="20"/>
              </w:rPr>
              <w:t>Záručné podmienky</w:t>
            </w:r>
            <w:r w:rsidR="00451BD5" w:rsidRPr="005E49FB">
              <w:rPr>
                <w:color w:val="auto"/>
                <w:sz w:val="20"/>
                <w:szCs w:val="20"/>
              </w:rPr>
              <w:t xml:space="preserve"> </w:t>
            </w:r>
          </w:p>
        </w:tc>
        <w:tc>
          <w:tcPr>
            <w:tcW w:w="0" w:type="auto"/>
            <w:vAlign w:val="bottom"/>
          </w:tcPr>
          <w:p w14:paraId="52E8FE3F" w14:textId="77777777" w:rsidR="00451BD5" w:rsidRPr="005E49FB" w:rsidRDefault="00451BD5" w:rsidP="003B4781">
            <w:pPr>
              <w:pStyle w:val="Default"/>
              <w:shd w:val="clear" w:color="auto" w:fill="FFFFFF"/>
              <w:spacing w:before="120" w:after="120" w:line="360" w:lineRule="auto"/>
              <w:jc w:val="center"/>
              <w:rPr>
                <w:color w:val="auto"/>
                <w:sz w:val="20"/>
                <w:szCs w:val="20"/>
              </w:rPr>
            </w:pPr>
          </w:p>
        </w:tc>
      </w:tr>
      <w:tr w:rsidR="005E49FB" w:rsidRPr="005E49FB" w14:paraId="52E8FE43" w14:textId="77777777" w:rsidTr="00483DBF">
        <w:tc>
          <w:tcPr>
            <w:tcW w:w="0" w:type="auto"/>
            <w:shd w:val="clear" w:color="auto" w:fill="auto"/>
          </w:tcPr>
          <w:p w14:paraId="52E8FE41" w14:textId="42F1E4F5" w:rsidR="00451BD5" w:rsidRPr="005E49FB" w:rsidRDefault="00165242" w:rsidP="003B4781">
            <w:pPr>
              <w:pStyle w:val="Default"/>
              <w:shd w:val="clear" w:color="auto" w:fill="FFFFFF"/>
              <w:spacing w:before="120" w:after="120" w:line="360" w:lineRule="auto"/>
              <w:rPr>
                <w:color w:val="auto"/>
                <w:sz w:val="20"/>
                <w:szCs w:val="20"/>
              </w:rPr>
            </w:pPr>
            <w:r>
              <w:rPr>
                <w:color w:val="auto"/>
                <w:sz w:val="20"/>
                <w:szCs w:val="20"/>
              </w:rPr>
              <w:t>Príloha č. 4</w:t>
            </w:r>
            <w:r w:rsidR="00451BD5" w:rsidRPr="005E49FB">
              <w:rPr>
                <w:color w:val="auto"/>
                <w:sz w:val="20"/>
                <w:szCs w:val="20"/>
              </w:rPr>
              <w:t xml:space="preserve"> – </w:t>
            </w:r>
            <w:r w:rsidR="00095482" w:rsidRPr="005E49FB">
              <w:rPr>
                <w:color w:val="auto"/>
                <w:sz w:val="20"/>
                <w:szCs w:val="20"/>
              </w:rPr>
              <w:t>Všeobecné obchodné podmienky – Nákup tovaru</w:t>
            </w:r>
          </w:p>
        </w:tc>
        <w:tc>
          <w:tcPr>
            <w:tcW w:w="0" w:type="auto"/>
            <w:vAlign w:val="bottom"/>
          </w:tcPr>
          <w:p w14:paraId="52E8FE42" w14:textId="77777777" w:rsidR="00451BD5" w:rsidRPr="005E49FB" w:rsidRDefault="00451BD5" w:rsidP="003B4781">
            <w:pPr>
              <w:pStyle w:val="Default"/>
              <w:shd w:val="clear" w:color="auto" w:fill="FFFFFF"/>
              <w:spacing w:before="120" w:after="120" w:line="360" w:lineRule="auto"/>
              <w:jc w:val="center"/>
              <w:rPr>
                <w:color w:val="auto"/>
                <w:sz w:val="20"/>
                <w:szCs w:val="20"/>
              </w:rPr>
            </w:pPr>
          </w:p>
        </w:tc>
      </w:tr>
    </w:tbl>
    <w:p w14:paraId="52E8FE44" w14:textId="77777777" w:rsidR="00451BD5" w:rsidRPr="005E49FB" w:rsidRDefault="00451BD5" w:rsidP="003B4781">
      <w:pPr>
        <w:shd w:val="clear" w:color="auto" w:fill="FFFFFF"/>
        <w:spacing w:before="120" w:after="120" w:line="360" w:lineRule="auto"/>
        <w:rPr>
          <w:rFonts w:cs="Arial"/>
          <w:i/>
          <w:szCs w:val="20"/>
        </w:rPr>
      </w:pPr>
      <w:r w:rsidRPr="005E49FB">
        <w:rPr>
          <w:rFonts w:cs="Arial"/>
          <w:i/>
          <w:szCs w:val="20"/>
        </w:rPr>
        <w:t xml:space="preserve">V prípade rozporu medzi znením Zmluvy a jej prílohami, prednosť má znenie Zmluvy. V prípade rozporu medzi Prílohou č. 1 a ostatnými prílohami, prednosť má Príloha č.1. </w:t>
      </w:r>
    </w:p>
    <w:p w14:paraId="52E8FE45" w14:textId="77777777" w:rsidR="00451BD5" w:rsidRPr="005E49FB" w:rsidRDefault="00451BD5" w:rsidP="00451BD5">
      <w:pPr>
        <w:shd w:val="clear" w:color="auto" w:fill="FFFFFF"/>
        <w:spacing w:after="120" w:line="260" w:lineRule="exact"/>
        <w:rPr>
          <w:rFonts w:cs="Arial"/>
          <w:i/>
          <w:szCs w:val="20"/>
        </w:rPr>
      </w:pPr>
    </w:p>
    <w:p w14:paraId="52E8FE46" w14:textId="77777777" w:rsidR="00451BD5" w:rsidRPr="005E49FB" w:rsidRDefault="00451BD5" w:rsidP="00451BD5">
      <w:pPr>
        <w:shd w:val="clear" w:color="auto" w:fill="FFFFFF"/>
        <w:spacing w:after="120" w:line="260" w:lineRule="exact"/>
        <w:ind w:left="705" w:hanging="345"/>
        <w:rPr>
          <w:rFonts w:cs="Arial"/>
          <w:szCs w:val="20"/>
        </w:rPr>
      </w:pPr>
      <w:r w:rsidRPr="005E49FB">
        <w:rPr>
          <w:rFonts w:cs="Arial"/>
          <w:szCs w:val="20"/>
        </w:rPr>
        <w:t>V Žiline dňa .................</w:t>
      </w:r>
      <w:r w:rsidRPr="005E49FB">
        <w:rPr>
          <w:rFonts w:cs="Arial"/>
          <w:szCs w:val="20"/>
        </w:rPr>
        <w:tab/>
      </w:r>
      <w:r w:rsidRPr="005E49FB">
        <w:rPr>
          <w:rFonts w:cs="Arial"/>
          <w:szCs w:val="20"/>
        </w:rPr>
        <w:tab/>
      </w:r>
      <w:r w:rsidRPr="005E49FB">
        <w:rPr>
          <w:rFonts w:cs="Arial"/>
          <w:szCs w:val="20"/>
        </w:rPr>
        <w:tab/>
      </w:r>
      <w:r w:rsidRPr="005E49FB">
        <w:rPr>
          <w:rFonts w:cs="Arial"/>
          <w:szCs w:val="20"/>
        </w:rPr>
        <w:tab/>
        <w:t>V .................. dňa ....................</w:t>
      </w:r>
      <w:r w:rsidRPr="005E49FB">
        <w:rPr>
          <w:rFonts w:cs="Arial"/>
          <w:szCs w:val="20"/>
        </w:rPr>
        <w:tab/>
      </w:r>
      <w:r w:rsidRPr="005E49FB">
        <w:rPr>
          <w:rFonts w:cs="Arial"/>
          <w:szCs w:val="20"/>
        </w:rPr>
        <w:tab/>
      </w:r>
    </w:p>
    <w:p w14:paraId="52E8FE47" w14:textId="77777777" w:rsidR="00451BD5" w:rsidRPr="005E49FB" w:rsidRDefault="00451BD5" w:rsidP="00451BD5">
      <w:pPr>
        <w:shd w:val="clear" w:color="auto" w:fill="FFFFFF"/>
        <w:spacing w:after="120" w:line="260" w:lineRule="exact"/>
        <w:ind w:left="705" w:hanging="345"/>
        <w:rPr>
          <w:rFonts w:cs="Arial"/>
          <w:szCs w:val="20"/>
        </w:rPr>
      </w:pPr>
    </w:p>
    <w:p w14:paraId="52E8FE48" w14:textId="77777777" w:rsidR="00451BD5" w:rsidRPr="005E49FB" w:rsidRDefault="00451BD5" w:rsidP="00451BD5">
      <w:pPr>
        <w:shd w:val="clear" w:color="auto" w:fill="FFFFFF"/>
        <w:spacing w:after="120" w:line="260" w:lineRule="exact"/>
        <w:ind w:left="705" w:hanging="345"/>
        <w:rPr>
          <w:rFonts w:cs="Arial"/>
          <w:b/>
          <w:szCs w:val="20"/>
        </w:rPr>
      </w:pPr>
      <w:r w:rsidRPr="005E49FB">
        <w:rPr>
          <w:rFonts w:cs="Arial"/>
          <w:b/>
          <w:szCs w:val="20"/>
        </w:rPr>
        <w:t xml:space="preserve">    Za Kupujúceho:</w:t>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r>
      <w:r w:rsidRPr="005E49FB">
        <w:rPr>
          <w:rFonts w:cs="Arial"/>
          <w:b/>
          <w:szCs w:val="20"/>
        </w:rPr>
        <w:tab/>
        <w:t xml:space="preserve">         Za Predávajúceho:</w:t>
      </w:r>
    </w:p>
    <w:p w14:paraId="52E8FE49" w14:textId="77777777" w:rsidR="00451BD5" w:rsidRPr="005E49FB" w:rsidRDefault="00451BD5" w:rsidP="00451BD5">
      <w:pPr>
        <w:shd w:val="clear" w:color="auto" w:fill="FFFFFF"/>
        <w:spacing w:after="120" w:line="260" w:lineRule="exact"/>
        <w:ind w:left="705" w:hanging="345"/>
        <w:rPr>
          <w:rFonts w:cs="Arial"/>
          <w:szCs w:val="20"/>
        </w:rPr>
      </w:pPr>
    </w:p>
    <w:p w14:paraId="52E8FE4A" w14:textId="77777777" w:rsidR="00451BD5" w:rsidRPr="005E49FB" w:rsidRDefault="00451BD5" w:rsidP="00451BD5">
      <w:pPr>
        <w:shd w:val="clear" w:color="auto" w:fill="FFFFFF"/>
        <w:spacing w:after="120" w:line="260" w:lineRule="exact"/>
        <w:ind w:left="705" w:hanging="345"/>
        <w:rPr>
          <w:rFonts w:cs="Arial"/>
          <w:szCs w:val="20"/>
        </w:rPr>
      </w:pPr>
    </w:p>
    <w:p w14:paraId="52E8FE4B" w14:textId="77777777" w:rsidR="00451BD5" w:rsidRPr="005E49FB" w:rsidRDefault="00451BD5" w:rsidP="00451BD5">
      <w:pPr>
        <w:rPr>
          <w:rFonts w:cs="Arial"/>
          <w:szCs w:val="20"/>
        </w:rPr>
      </w:pPr>
    </w:p>
    <w:p w14:paraId="52E8FE4C" w14:textId="77777777" w:rsidR="00451BD5" w:rsidRPr="005E49FB" w:rsidRDefault="00451BD5" w:rsidP="00451BD5">
      <w:pPr>
        <w:rPr>
          <w:rFonts w:cs="Arial"/>
          <w:szCs w:val="20"/>
        </w:rPr>
      </w:pPr>
    </w:p>
    <w:tbl>
      <w:tblPr>
        <w:tblW w:w="0" w:type="auto"/>
        <w:tblLook w:val="04A0" w:firstRow="1" w:lastRow="0" w:firstColumn="1" w:lastColumn="0" w:noHBand="0" w:noVBand="1"/>
      </w:tblPr>
      <w:tblGrid>
        <w:gridCol w:w="4457"/>
        <w:gridCol w:w="4831"/>
      </w:tblGrid>
      <w:tr w:rsidR="005E49FB" w:rsidRPr="005E49FB" w14:paraId="52E8FE5A" w14:textId="77777777" w:rsidTr="00483DBF">
        <w:tc>
          <w:tcPr>
            <w:tcW w:w="4503" w:type="dxa"/>
            <w:shd w:val="clear" w:color="auto" w:fill="auto"/>
          </w:tcPr>
          <w:p w14:paraId="52E8FE4D" w14:textId="77777777" w:rsidR="00451BD5" w:rsidRPr="005E49FB" w:rsidRDefault="00451BD5" w:rsidP="00483DBF">
            <w:pPr>
              <w:jc w:val="center"/>
              <w:rPr>
                <w:rFonts w:cs="Arial"/>
                <w:szCs w:val="20"/>
              </w:rPr>
            </w:pPr>
            <w:r w:rsidRPr="005E49FB">
              <w:rPr>
                <w:rFonts w:cs="Arial"/>
                <w:szCs w:val="20"/>
              </w:rPr>
              <w:t>..........................................</w:t>
            </w:r>
          </w:p>
          <w:p w14:paraId="52E8FE4E" w14:textId="77777777" w:rsidR="00451BD5" w:rsidRPr="005E49FB" w:rsidRDefault="00451BD5" w:rsidP="00483DBF">
            <w:pPr>
              <w:jc w:val="center"/>
              <w:rPr>
                <w:rFonts w:cs="Arial"/>
                <w:szCs w:val="20"/>
              </w:rPr>
            </w:pPr>
          </w:p>
          <w:p w14:paraId="52E8FE4F" w14:textId="77777777" w:rsidR="00451BD5" w:rsidRPr="005E49FB" w:rsidRDefault="00451BD5" w:rsidP="00483DBF">
            <w:pPr>
              <w:jc w:val="center"/>
              <w:rPr>
                <w:rFonts w:cs="Arial"/>
                <w:szCs w:val="20"/>
              </w:rPr>
            </w:pPr>
          </w:p>
          <w:p w14:paraId="52E8FE50" w14:textId="77777777" w:rsidR="00451BD5" w:rsidRPr="005E49FB" w:rsidRDefault="00451BD5" w:rsidP="00483DBF">
            <w:pPr>
              <w:jc w:val="center"/>
              <w:rPr>
                <w:rFonts w:cs="Arial"/>
                <w:szCs w:val="20"/>
              </w:rPr>
            </w:pPr>
          </w:p>
          <w:p w14:paraId="52E8FE51" w14:textId="77777777" w:rsidR="00451BD5" w:rsidRPr="005E49FB" w:rsidRDefault="00451BD5" w:rsidP="00483DBF">
            <w:pPr>
              <w:jc w:val="center"/>
              <w:rPr>
                <w:rFonts w:cs="Arial"/>
                <w:szCs w:val="20"/>
              </w:rPr>
            </w:pPr>
          </w:p>
          <w:p w14:paraId="52E8FE52" w14:textId="77777777" w:rsidR="00451BD5" w:rsidRPr="005E49FB" w:rsidRDefault="00451BD5" w:rsidP="00483DBF">
            <w:pPr>
              <w:jc w:val="center"/>
              <w:rPr>
                <w:rFonts w:cs="Arial"/>
                <w:szCs w:val="20"/>
              </w:rPr>
            </w:pPr>
          </w:p>
          <w:p w14:paraId="52E8FE53" w14:textId="77777777" w:rsidR="00451BD5" w:rsidRPr="005E49FB" w:rsidRDefault="00451BD5" w:rsidP="00483DBF">
            <w:pPr>
              <w:jc w:val="center"/>
              <w:rPr>
                <w:rFonts w:cs="Arial"/>
                <w:szCs w:val="20"/>
              </w:rPr>
            </w:pPr>
          </w:p>
        </w:tc>
        <w:tc>
          <w:tcPr>
            <w:tcW w:w="4889" w:type="dxa"/>
            <w:shd w:val="clear" w:color="auto" w:fill="auto"/>
          </w:tcPr>
          <w:p w14:paraId="52E8FE54" w14:textId="77777777" w:rsidR="00451BD5" w:rsidRPr="005E49FB" w:rsidRDefault="00451BD5" w:rsidP="00483DBF">
            <w:pPr>
              <w:jc w:val="center"/>
              <w:rPr>
                <w:rFonts w:cs="Arial"/>
                <w:szCs w:val="20"/>
              </w:rPr>
            </w:pPr>
            <w:r w:rsidRPr="005E49FB">
              <w:rPr>
                <w:rFonts w:cs="Arial"/>
                <w:szCs w:val="20"/>
              </w:rPr>
              <w:t>..........................................</w:t>
            </w:r>
          </w:p>
          <w:p w14:paraId="52E8FE55" w14:textId="77777777" w:rsidR="00451BD5" w:rsidRPr="005E49FB" w:rsidRDefault="00451BD5" w:rsidP="0054706B">
            <w:pPr>
              <w:jc w:val="center"/>
              <w:rPr>
                <w:rFonts w:cs="Arial"/>
                <w:szCs w:val="20"/>
              </w:rPr>
            </w:pPr>
            <w:r w:rsidRPr="005E49FB">
              <w:rPr>
                <w:rFonts w:cs="Arial"/>
                <w:szCs w:val="20"/>
              </w:rPr>
              <w:t xml:space="preserve"> </w:t>
            </w:r>
          </w:p>
          <w:p w14:paraId="52E8FE56" w14:textId="77777777" w:rsidR="00451BD5" w:rsidRPr="005E49FB" w:rsidRDefault="00451BD5" w:rsidP="00483DBF">
            <w:pPr>
              <w:jc w:val="center"/>
              <w:rPr>
                <w:rFonts w:cs="Arial"/>
                <w:szCs w:val="20"/>
              </w:rPr>
            </w:pPr>
          </w:p>
          <w:p w14:paraId="52E8FE57" w14:textId="77777777" w:rsidR="00451BD5" w:rsidRPr="005E49FB" w:rsidRDefault="00451BD5" w:rsidP="00483DBF">
            <w:pPr>
              <w:jc w:val="center"/>
              <w:rPr>
                <w:rFonts w:cs="Arial"/>
                <w:szCs w:val="20"/>
              </w:rPr>
            </w:pPr>
          </w:p>
          <w:p w14:paraId="52E8FE58" w14:textId="77777777" w:rsidR="00451BD5" w:rsidRPr="005E49FB" w:rsidRDefault="00451BD5" w:rsidP="00483DBF">
            <w:pPr>
              <w:jc w:val="center"/>
              <w:rPr>
                <w:rFonts w:cs="Arial"/>
                <w:szCs w:val="20"/>
              </w:rPr>
            </w:pPr>
          </w:p>
          <w:p w14:paraId="52E8FE59" w14:textId="77777777" w:rsidR="00451BD5" w:rsidRPr="005E49FB" w:rsidRDefault="00451BD5" w:rsidP="00483DBF">
            <w:pPr>
              <w:ind w:left="459"/>
              <w:jc w:val="center"/>
              <w:rPr>
                <w:rFonts w:cs="Arial"/>
                <w:szCs w:val="20"/>
              </w:rPr>
            </w:pPr>
          </w:p>
        </w:tc>
      </w:tr>
      <w:tr w:rsidR="00451BD5" w:rsidRPr="005E49FB" w14:paraId="52E8FE61" w14:textId="77777777" w:rsidTr="00483DBF">
        <w:tc>
          <w:tcPr>
            <w:tcW w:w="4503" w:type="dxa"/>
            <w:shd w:val="clear" w:color="auto" w:fill="auto"/>
          </w:tcPr>
          <w:p w14:paraId="52E8FE5B" w14:textId="77777777" w:rsidR="00451BD5" w:rsidRPr="005E49FB" w:rsidRDefault="00451BD5" w:rsidP="00483DBF">
            <w:pPr>
              <w:jc w:val="center"/>
              <w:rPr>
                <w:rFonts w:cs="Arial"/>
                <w:szCs w:val="20"/>
              </w:rPr>
            </w:pPr>
            <w:r w:rsidRPr="005E49FB">
              <w:rPr>
                <w:rFonts w:cs="Arial"/>
                <w:szCs w:val="20"/>
              </w:rPr>
              <w:t>............................................</w:t>
            </w:r>
          </w:p>
          <w:p w14:paraId="52E8FE5C" w14:textId="77777777" w:rsidR="0054706B" w:rsidRPr="005E49FB" w:rsidRDefault="00451BD5" w:rsidP="0054706B">
            <w:pPr>
              <w:jc w:val="center"/>
              <w:rPr>
                <w:rFonts w:cs="Arial"/>
                <w:szCs w:val="20"/>
              </w:rPr>
            </w:pPr>
            <w:r w:rsidRPr="005E49FB">
              <w:rPr>
                <w:rFonts w:cs="Arial"/>
                <w:szCs w:val="20"/>
              </w:rPr>
              <w:t xml:space="preserve"> </w:t>
            </w:r>
          </w:p>
          <w:p w14:paraId="52E8FE5D" w14:textId="77777777" w:rsidR="00451BD5" w:rsidRPr="005E49FB" w:rsidRDefault="00451BD5" w:rsidP="00483DBF">
            <w:pPr>
              <w:jc w:val="center"/>
              <w:rPr>
                <w:rFonts w:cs="Arial"/>
                <w:szCs w:val="20"/>
              </w:rPr>
            </w:pPr>
          </w:p>
        </w:tc>
        <w:tc>
          <w:tcPr>
            <w:tcW w:w="4889" w:type="dxa"/>
            <w:shd w:val="clear" w:color="auto" w:fill="auto"/>
          </w:tcPr>
          <w:p w14:paraId="52E8FE5E" w14:textId="77777777" w:rsidR="00451BD5" w:rsidRPr="005E49FB" w:rsidRDefault="00451BD5" w:rsidP="00483DBF">
            <w:pPr>
              <w:jc w:val="center"/>
              <w:rPr>
                <w:rFonts w:cs="Arial"/>
                <w:szCs w:val="20"/>
              </w:rPr>
            </w:pPr>
          </w:p>
          <w:p w14:paraId="52E8FE5F" w14:textId="77777777" w:rsidR="00451BD5" w:rsidRPr="005E49FB" w:rsidRDefault="00451BD5" w:rsidP="00483DBF">
            <w:pPr>
              <w:jc w:val="center"/>
              <w:rPr>
                <w:rFonts w:cs="Arial"/>
                <w:szCs w:val="20"/>
              </w:rPr>
            </w:pPr>
          </w:p>
          <w:p w14:paraId="52E8FE60" w14:textId="77777777" w:rsidR="00451BD5" w:rsidRPr="005E49FB" w:rsidRDefault="00451BD5" w:rsidP="00483DBF">
            <w:pPr>
              <w:jc w:val="center"/>
              <w:rPr>
                <w:rFonts w:cs="Arial"/>
                <w:szCs w:val="20"/>
              </w:rPr>
            </w:pPr>
          </w:p>
        </w:tc>
      </w:tr>
    </w:tbl>
    <w:p w14:paraId="52E8FE62" w14:textId="77777777" w:rsidR="00451BD5" w:rsidRPr="005E49FB" w:rsidRDefault="00451BD5" w:rsidP="00451BD5">
      <w:pPr>
        <w:shd w:val="clear" w:color="auto" w:fill="FFFFFF"/>
        <w:spacing w:after="120" w:line="260" w:lineRule="exact"/>
        <w:ind w:left="705" w:hanging="345"/>
        <w:rPr>
          <w:rFonts w:cs="Arial"/>
          <w:szCs w:val="20"/>
        </w:rPr>
      </w:pPr>
    </w:p>
    <w:p w14:paraId="52E8FE63" w14:textId="77777777" w:rsidR="00451BD5" w:rsidRPr="005E49FB" w:rsidRDefault="00451BD5" w:rsidP="001470BD">
      <w:pPr>
        <w:jc w:val="center"/>
        <w:rPr>
          <w:rFonts w:cs="Arial"/>
          <w:b/>
          <w:sz w:val="24"/>
          <w:szCs w:val="24"/>
        </w:rPr>
      </w:pPr>
    </w:p>
    <w:p w14:paraId="52E8FE65" w14:textId="77777777" w:rsidR="00FF70E2" w:rsidRPr="005E49FB" w:rsidRDefault="00FF70E2" w:rsidP="009274CA">
      <w:pPr>
        <w:jc w:val="center"/>
        <w:rPr>
          <w:rFonts w:cs="Arial"/>
          <w:b/>
          <w:sz w:val="28"/>
          <w:szCs w:val="28"/>
        </w:rPr>
      </w:pPr>
    </w:p>
    <w:sectPr w:rsidR="00FF70E2" w:rsidRPr="005E49FB" w:rsidSect="00F75310">
      <w:headerReference w:type="default" r:id="rId11"/>
      <w:footerReference w:type="default" r:id="rId12"/>
      <w:pgSz w:w="11906" w:h="16838"/>
      <w:pgMar w:top="439" w:right="1417" w:bottom="1417" w:left="1417"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8FE68" w14:textId="77777777" w:rsidR="008214D0" w:rsidRDefault="008214D0" w:rsidP="00E13779">
      <w:r>
        <w:separator/>
      </w:r>
    </w:p>
  </w:endnote>
  <w:endnote w:type="continuationSeparator" w:id="0">
    <w:p w14:paraId="52E8FE69" w14:textId="77777777" w:rsidR="008214D0" w:rsidRDefault="008214D0" w:rsidP="00E1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FE6F" w14:textId="77777777" w:rsidR="008214D0" w:rsidRDefault="008214D0" w:rsidP="003140ED">
    <w:pPr>
      <w:pStyle w:val="Pta"/>
      <w:jc w:val="center"/>
      <w:rPr>
        <w:rFonts w:cs="Arial"/>
      </w:rPr>
    </w:pPr>
  </w:p>
  <w:p w14:paraId="52E8FE70" w14:textId="77777777" w:rsidR="008214D0" w:rsidRDefault="008214D0" w:rsidP="003140ED">
    <w:pPr>
      <w:pStyle w:val="Pta"/>
    </w:pPr>
  </w:p>
  <w:p w14:paraId="52E8FE71" w14:textId="77777777" w:rsidR="008214D0" w:rsidRDefault="00220B1F" w:rsidP="003140ED">
    <w:pPr>
      <w:pStyle w:val="Pta"/>
      <w:jc w:val="center"/>
    </w:pPr>
    <w:sdt>
      <w:sdtPr>
        <w:id w:val="965849988"/>
        <w:docPartObj>
          <w:docPartGallery w:val="Page Numbers (Bottom of Page)"/>
          <w:docPartUnique/>
        </w:docPartObj>
      </w:sdtPr>
      <w:sdtEndPr/>
      <w:sdtContent>
        <w:r w:rsidR="008214D0">
          <w:rPr>
            <w:noProof/>
            <w:lang w:eastAsia="sk-SK"/>
          </w:rPr>
          <mc:AlternateContent>
            <mc:Choice Requires="wpg">
              <w:drawing>
                <wp:anchor distT="0" distB="0" distL="114300" distR="114300" simplePos="0" relativeHeight="251670016" behindDoc="0" locked="1" layoutInCell="1" allowOverlap="0" wp14:anchorId="52E8FE78" wp14:editId="52E8FE79">
                  <wp:simplePos x="0" y="0"/>
                  <wp:positionH relativeFrom="column">
                    <wp:posOffset>85725</wp:posOffset>
                  </wp:positionH>
                  <wp:positionV relativeFrom="page">
                    <wp:posOffset>9638030</wp:posOffset>
                  </wp:positionV>
                  <wp:extent cx="6120130" cy="760730"/>
                  <wp:effectExtent l="0" t="0" r="13970" b="1270"/>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760730"/>
                            <a:chOff x="1134" y="15364"/>
                            <a:chExt cx="9638" cy="1198"/>
                          </a:xfrm>
                        </wpg:grpSpPr>
                        <wps:wsp>
                          <wps:cNvPr id="18" name="AutoShape 8"/>
                          <wps:cNvCnPr>
                            <a:cxnSpLocks noChangeShapeType="1"/>
                          </wps:cNvCnPr>
                          <wps:spPr bwMode="auto">
                            <a:xfrm>
                              <a:off x="1134" y="15364"/>
                              <a:ext cx="9638" cy="0"/>
                            </a:xfrm>
                            <a:prstGeom prst="straightConnector1">
                              <a:avLst/>
                            </a:prstGeom>
                            <a:noFill/>
                            <a:ln w="9525">
                              <a:solidFill>
                                <a:srgbClr val="C41A28"/>
                              </a:solidFill>
                              <a:round/>
                              <a:headEnd/>
                              <a:tailEnd/>
                            </a:ln>
                            <a:extLst>
                              <a:ext uri="{909E8E84-426E-40DD-AFC4-6F175D3DCCD1}">
                                <a14:hiddenFill xmlns:a14="http://schemas.microsoft.com/office/drawing/2010/main">
                                  <a:noFill/>
                                </a14:hiddenFill>
                              </a:ext>
                            </a:extLst>
                          </wps:spPr>
                          <wps:bodyPr/>
                        </wps:wsp>
                        <wps:wsp>
                          <wps:cNvPr id="19" name="Text Box 9"/>
                          <wps:cNvSpPr txBox="1">
                            <a:spLocks noChangeArrowheads="1"/>
                          </wps:cNvSpPr>
                          <wps:spPr bwMode="auto">
                            <a:xfrm>
                              <a:off x="1588" y="15536"/>
                              <a:ext cx="783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1A28"/>
                                  </a:solidFill>
                                  <a:miter lim="800000"/>
                                  <a:headEnd/>
                                  <a:tailEnd/>
                                </a14:hiddenLine>
                              </a:ext>
                            </a:extLst>
                          </wps:spPr>
                          <wps:txbx>
                            <w:txbxContent>
                              <w:p w14:paraId="52E8FE7A" w14:textId="77777777" w:rsidR="008214D0" w:rsidRPr="00395BD3" w:rsidRDefault="008214D0" w:rsidP="001261AA">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52E8FE7B" w14:textId="77777777" w:rsidR="008214D0" w:rsidRPr="00395BD3" w:rsidRDefault="008214D0" w:rsidP="001261AA">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52E8FE7C" w14:textId="77777777" w:rsidR="008214D0" w:rsidRPr="00395BD3" w:rsidRDefault="008214D0" w:rsidP="001261AA">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52E8FE7D" w14:textId="77777777" w:rsidR="008214D0" w:rsidRPr="00454FF7" w:rsidRDefault="008214D0" w:rsidP="001261AA">
                                <w:pPr>
                                  <w:spacing w:line="200" w:lineRule="exact"/>
                                  <w:rPr>
                                    <w:b/>
                                    <w:color w:val="C41A28"/>
                                  </w:rPr>
                                </w:pPr>
                                <w:r w:rsidRPr="00454FF7">
                                  <w:rPr>
                                    <w:rFonts w:cs="Arial"/>
                                    <w:b/>
                                    <w:color w:val="C41A28"/>
                                    <w:kern w:val="14"/>
                                    <w:sz w:val="14"/>
                                    <w:szCs w:val="14"/>
                                  </w:rPr>
                                  <w:t>www.ssd.sk</w:t>
                                </w:r>
                              </w:p>
                            </w:txbxContent>
                          </wps:txbx>
                          <wps:bodyPr rot="0" vert="horz" wrap="none" lIns="0" tIns="0" rIns="0" bIns="0" anchor="t" anchorCtr="0" upright="1">
                            <a:noAutofit/>
                          </wps:bodyPr>
                        </wps:wsp>
                        <wps:wsp>
                          <wps:cNvPr id="20" name="Rectangle 10"/>
                          <wps:cNvSpPr>
                            <a:spLocks noChangeArrowheads="1"/>
                          </wps:cNvSpPr>
                          <wps:spPr bwMode="auto">
                            <a:xfrm>
                              <a:off x="1418" y="15593"/>
                              <a:ext cx="96" cy="96"/>
                            </a:xfrm>
                            <a:prstGeom prst="rect">
                              <a:avLst/>
                            </a:prstGeom>
                            <a:solidFill>
                              <a:srgbClr val="2440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8FE78" id="Group 7" o:spid="_x0000_s1026" style="position:absolute;left:0;text-align:left;margin-left:6.75pt;margin-top:758.9pt;width:481.9pt;height:59.9pt;z-index:251670016;mso-position-vertical-relative:page" coordorigin="1134,15364" coordsize="963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" o:allowoverlap="f">
                  <v:shapetype id="_x0000_t32" coordsize="21600,21600" o:spt="32" o:oned="t" path="m,l21600,21600e" filled="f">
                    <v:path arrowok="t" fillok="f" o:connecttype="none"/>
                    <o:lock v:ext="edit" shapetype="t"/>
                  </v:shapetype>
                  <v:shape id="AutoShape 8" o:spid="_x0000_s1027" type="#_x0000_t32" style="position:absolute;left:1134;top:15364;width:96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" strokecolor="#c41a28"/>
                  <v:shapetype id="_x0000_t202" coordsize="21600,21600" o:spt="202" path="m,l,21600r21600,l21600,xe">
                    <v:stroke joinstyle="miter"/>
                    <v:path gradientshapeok="t" o:connecttype="rect"/>
                  </v:shapetype>
                  <v:shape id="Text Box 9" o:spid="_x0000_s1028" type="#_x0000_t202" style="position:absolute;left:1588;top:15536;width:7832;height:1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" filled="f" stroked="f" strokecolor="#c41a28">
                    <v:textbox inset="0,0,0,0">
                      <w:txbxContent>
                        <w:p w14:paraId="52E8FE7A" w14:textId="77777777" w:rsidR="008214D0" w:rsidRPr="00395BD3" w:rsidRDefault="008214D0" w:rsidP="001261AA">
                          <w:pPr>
                            <w:spacing w:line="200" w:lineRule="exact"/>
                            <w:rPr>
                              <w:rFonts w:cs="Arial"/>
                              <w:kern w:val="14"/>
                              <w:sz w:val="14"/>
                              <w:szCs w:val="14"/>
                            </w:rPr>
                          </w:pPr>
                          <w:r w:rsidRPr="00454FF7">
                            <w:rPr>
                              <w:rFonts w:cs="Arial"/>
                              <w:b/>
                              <w:kern w:val="14"/>
                              <w:sz w:val="14"/>
                              <w:szCs w:val="14"/>
                            </w:rPr>
                            <w:t xml:space="preserve">Stredoslovenská </w:t>
                          </w:r>
                          <w:r>
                            <w:rPr>
                              <w:rFonts w:cs="Arial"/>
                              <w:b/>
                              <w:kern w:val="14"/>
                              <w:sz w:val="14"/>
                              <w:szCs w:val="14"/>
                            </w:rPr>
                            <w:t>distribučná</w:t>
                          </w:r>
                          <w:r w:rsidRPr="00454FF7">
                            <w:rPr>
                              <w:rFonts w:cs="Arial"/>
                              <w:b/>
                              <w:kern w:val="14"/>
                              <w:sz w:val="14"/>
                              <w:szCs w:val="14"/>
                            </w:rPr>
                            <w:t>, a. s.,</w:t>
                          </w:r>
                          <w:r w:rsidRPr="00395BD3">
                            <w:rPr>
                              <w:rFonts w:cs="Arial"/>
                              <w:kern w:val="14"/>
                              <w:sz w:val="14"/>
                              <w:szCs w:val="14"/>
                            </w:rPr>
                            <w:t xml:space="preserve"> Pri Rajčianke 2927/8, 010 47 Žilina, tel.: +421 41 519 1111, fax: +421 41 519 2575</w:t>
                          </w:r>
                        </w:p>
                        <w:p w14:paraId="52E8FE7B" w14:textId="77777777" w:rsidR="008214D0" w:rsidRPr="00395BD3" w:rsidRDefault="008214D0" w:rsidP="001261AA">
                          <w:pPr>
                            <w:spacing w:line="200" w:lineRule="exact"/>
                            <w:rPr>
                              <w:rFonts w:cs="Arial"/>
                              <w:kern w:val="14"/>
                              <w:sz w:val="14"/>
                              <w:szCs w:val="14"/>
                            </w:rPr>
                          </w:pPr>
                          <w:r w:rsidRPr="00395BD3">
                            <w:rPr>
                              <w:rFonts w:cs="Arial"/>
                              <w:kern w:val="14"/>
                              <w:sz w:val="14"/>
                              <w:szCs w:val="14"/>
                            </w:rPr>
                            <w:t xml:space="preserve">IČO: 36 442 151, IČ DPH: SK2022187453, DIČ: 2022187453, </w:t>
                          </w:r>
                          <w:r>
                            <w:rPr>
                              <w:rFonts w:cs="Arial"/>
                              <w:kern w:val="14"/>
                              <w:sz w:val="14"/>
                              <w:szCs w:val="14"/>
                            </w:rPr>
                            <w:t>IBAN: SK44 0200 0000 0021 4355 0551,</w:t>
                          </w:r>
                          <w:r w:rsidRPr="00395BD3">
                            <w:rPr>
                              <w:rFonts w:cs="Arial"/>
                              <w:kern w:val="14"/>
                              <w:sz w:val="14"/>
                              <w:szCs w:val="14"/>
                            </w:rPr>
                            <w:t xml:space="preserve"> BIC: SUBASKBX</w:t>
                          </w:r>
                        </w:p>
                        <w:p w14:paraId="52E8FE7C" w14:textId="77777777" w:rsidR="008214D0" w:rsidRPr="00395BD3" w:rsidRDefault="008214D0" w:rsidP="001261AA">
                          <w:pPr>
                            <w:spacing w:line="200" w:lineRule="exact"/>
                            <w:rPr>
                              <w:rFonts w:cs="Arial"/>
                              <w:kern w:val="14"/>
                              <w:sz w:val="14"/>
                              <w:szCs w:val="14"/>
                            </w:rPr>
                          </w:pPr>
                          <w:r w:rsidRPr="00395BD3">
                            <w:rPr>
                              <w:rFonts w:cs="Arial"/>
                              <w:kern w:val="14"/>
                              <w:sz w:val="14"/>
                              <w:szCs w:val="14"/>
                            </w:rPr>
                            <w:t xml:space="preserve">Stredoslovenská </w:t>
                          </w:r>
                          <w:r>
                            <w:rPr>
                              <w:rFonts w:cs="Arial"/>
                              <w:kern w:val="14"/>
                              <w:sz w:val="14"/>
                              <w:szCs w:val="14"/>
                            </w:rPr>
                            <w:t>distribučná</w:t>
                          </w:r>
                          <w:r w:rsidRPr="00395BD3">
                            <w:rPr>
                              <w:rFonts w:cs="Arial"/>
                              <w:kern w:val="14"/>
                              <w:sz w:val="14"/>
                              <w:szCs w:val="14"/>
                            </w:rPr>
                            <w:t xml:space="preserve">, a. s., je zapísaná v Obchodnom registri Okresného súdu Žilina, Oddiel: Sa, Vložka číslo: 10514/L </w:t>
                          </w:r>
                        </w:p>
                        <w:p w14:paraId="52E8FE7D" w14:textId="77777777" w:rsidR="008214D0" w:rsidRPr="00454FF7" w:rsidRDefault="008214D0" w:rsidP="001261AA">
                          <w:pPr>
                            <w:spacing w:line="200" w:lineRule="exact"/>
                            <w:rPr>
                              <w:b/>
                              <w:color w:val="C41A28"/>
                            </w:rPr>
                          </w:pPr>
                          <w:r w:rsidRPr="00454FF7">
                            <w:rPr>
                              <w:rFonts w:cs="Arial"/>
                              <w:b/>
                              <w:color w:val="C41A28"/>
                              <w:kern w:val="14"/>
                              <w:sz w:val="14"/>
                              <w:szCs w:val="14"/>
                            </w:rPr>
                            <w:t>www.ssd.sk</w:t>
                          </w:r>
                        </w:p>
                      </w:txbxContent>
                    </v:textbox>
                  </v:shape>
                  <v:rect id="Rectangle 10" o:spid="_x0000_s1029" style="position:absolute;left:1418;top:15593;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" fillcolor="#244086" stroked="f"/>
                  <w10:wrap anchory="page"/>
                  <w10:anchorlock/>
                </v:group>
              </w:pict>
            </mc:Fallback>
          </mc:AlternateContent>
        </w:r>
      </w:sdtContent>
    </w:sdt>
  </w:p>
  <w:p w14:paraId="52E8FE72" w14:textId="77777777" w:rsidR="008214D0" w:rsidRPr="003140ED" w:rsidRDefault="008214D0" w:rsidP="003140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FE75" w14:textId="501D3A04" w:rsidR="008214D0" w:rsidRPr="00EB4335" w:rsidRDefault="008214D0" w:rsidP="00F23265">
    <w:pPr>
      <w:pStyle w:val="Pta"/>
      <w:jc w:val="center"/>
      <w:rPr>
        <w:rFonts w:cs="Arial"/>
        <w:sz w:val="18"/>
        <w:szCs w:val="18"/>
      </w:rPr>
    </w:pPr>
    <w:r w:rsidRPr="00EB4335">
      <w:rPr>
        <w:rStyle w:val="slostrany"/>
        <w:rFonts w:cs="Arial"/>
        <w:sz w:val="18"/>
        <w:szCs w:val="18"/>
      </w:rPr>
      <w:fldChar w:fldCharType="begin"/>
    </w:r>
    <w:r w:rsidRPr="00EB4335">
      <w:rPr>
        <w:rStyle w:val="slostrany"/>
        <w:rFonts w:cs="Arial"/>
        <w:sz w:val="18"/>
        <w:szCs w:val="18"/>
      </w:rPr>
      <w:instrText xml:space="preserve"> PAGE </w:instrText>
    </w:r>
    <w:r w:rsidRPr="00EB4335">
      <w:rPr>
        <w:rStyle w:val="slostrany"/>
        <w:rFonts w:cs="Arial"/>
        <w:sz w:val="18"/>
        <w:szCs w:val="18"/>
      </w:rPr>
      <w:fldChar w:fldCharType="separate"/>
    </w:r>
    <w:r w:rsidR="00220B1F">
      <w:rPr>
        <w:rStyle w:val="slostrany"/>
        <w:rFonts w:cs="Arial"/>
        <w:noProof/>
        <w:sz w:val="18"/>
        <w:szCs w:val="18"/>
      </w:rPr>
      <w:t>9</w:t>
    </w:r>
    <w:r w:rsidRPr="00EB4335">
      <w:rPr>
        <w:rStyle w:val="slostrany"/>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8FE66" w14:textId="77777777" w:rsidR="008214D0" w:rsidRDefault="008214D0" w:rsidP="00E13779">
      <w:r>
        <w:separator/>
      </w:r>
    </w:p>
  </w:footnote>
  <w:footnote w:type="continuationSeparator" w:id="0">
    <w:p w14:paraId="52E8FE67" w14:textId="77777777" w:rsidR="008214D0" w:rsidRDefault="008214D0" w:rsidP="00E1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FE6A" w14:textId="77777777" w:rsidR="008214D0" w:rsidRPr="009C3F9C" w:rsidRDefault="008214D0" w:rsidP="00A002B9">
    <w:pPr>
      <w:jc w:val="center"/>
      <w:rPr>
        <w:rFonts w:cs="Arial"/>
        <w:b/>
        <w:szCs w:val="20"/>
      </w:rPr>
    </w:pPr>
    <w:r w:rsidRPr="009C3F9C">
      <w:rPr>
        <w:rFonts w:cs="Arial"/>
        <w:b/>
        <w:noProof/>
        <w:sz w:val="24"/>
        <w:szCs w:val="24"/>
        <w:lang w:eastAsia="sk-SK"/>
      </w:rPr>
      <w:drawing>
        <wp:anchor distT="0" distB="0" distL="114300" distR="114300" simplePos="0" relativeHeight="251741696" behindDoc="1" locked="0" layoutInCell="1" allowOverlap="1" wp14:anchorId="52E8FE76" wp14:editId="52E8FE77">
          <wp:simplePos x="0" y="0"/>
          <wp:positionH relativeFrom="column">
            <wp:posOffset>-588645</wp:posOffset>
          </wp:positionH>
          <wp:positionV relativeFrom="paragraph">
            <wp:posOffset>-547370</wp:posOffset>
          </wp:positionV>
          <wp:extent cx="2332355" cy="1295400"/>
          <wp:effectExtent l="0" t="0" r="0" b="0"/>
          <wp:wrapNone/>
          <wp:docPr id="2" name="Obrázok 2" descr="SD  hlavicka pr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  hlavicka pre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35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8A350A" w14:textId="77777777" w:rsidR="008214D0" w:rsidRDefault="008214D0" w:rsidP="009C3F9C">
    <w:pPr>
      <w:jc w:val="center"/>
      <w:rPr>
        <w:rFonts w:cs="Arial"/>
        <w:b/>
      </w:rPr>
    </w:pPr>
    <w:r w:rsidRPr="009C3F9C">
      <w:rPr>
        <w:rFonts w:cs="Arial"/>
        <w:b/>
      </w:rPr>
      <w:t xml:space="preserve">        </w:t>
    </w:r>
    <w:r>
      <w:rPr>
        <w:rFonts w:cs="Arial"/>
        <w:b/>
      </w:rPr>
      <w:t>OVS Meracie vozidlo pre diagnostiku, lokalizáciu</w:t>
    </w:r>
  </w:p>
  <w:p w14:paraId="2F1235E3" w14:textId="2689F11F" w:rsidR="008214D0" w:rsidRPr="009C3F9C" w:rsidRDefault="008214D0" w:rsidP="009C3F9C">
    <w:pPr>
      <w:jc w:val="center"/>
      <w:rPr>
        <w:rFonts w:cs="Arial"/>
        <w:szCs w:val="20"/>
      </w:rPr>
    </w:pPr>
    <w:r>
      <w:rPr>
        <w:rFonts w:cs="Arial"/>
        <w:b/>
      </w:rPr>
      <w:t xml:space="preserve"> a meranie porúch káblových vedení (ID 7967)</w:t>
    </w:r>
  </w:p>
  <w:p w14:paraId="52E8FE6E" w14:textId="77777777" w:rsidR="008214D0" w:rsidRPr="009C3F9C" w:rsidRDefault="008214D0">
    <w:pPr>
      <w:pStyle w:val="Hlavika"/>
      <w:rPr>
        <w:rFonts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FE73" w14:textId="77777777" w:rsidR="008214D0" w:rsidRDefault="008214D0" w:rsidP="003140ED">
    <w:pPr>
      <w:jc w:val="right"/>
      <w:rPr>
        <w:rFonts w:cs="Arial"/>
      </w:rPr>
    </w:pPr>
  </w:p>
  <w:p w14:paraId="52E8FE74" w14:textId="77777777" w:rsidR="008214D0" w:rsidRDefault="008214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7CF"/>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3083A"/>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4618D"/>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236C2"/>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907CC"/>
    <w:multiLevelType w:val="hybridMultilevel"/>
    <w:tmpl w:val="9A9E487C"/>
    <w:lvl w:ilvl="0" w:tplc="88E64614">
      <w:start w:val="4"/>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B6D5874"/>
    <w:multiLevelType w:val="hybridMultilevel"/>
    <w:tmpl w:val="501245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F7F82"/>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091859"/>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6236B"/>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657D3"/>
    <w:multiLevelType w:val="hybridMultilevel"/>
    <w:tmpl w:val="EB94360E"/>
    <w:lvl w:ilvl="0" w:tplc="C27A5D9E">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B2"/>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52984"/>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DE1"/>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91F41"/>
    <w:multiLevelType w:val="multilevel"/>
    <w:tmpl w:val="2DBCEFB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E28B2"/>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F3B66"/>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705E13"/>
    <w:multiLevelType w:val="multilevel"/>
    <w:tmpl w:val="2CCAB83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177694"/>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B4739D"/>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AD407B"/>
    <w:multiLevelType w:val="multilevel"/>
    <w:tmpl w:val="2DBCEFB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E9584D"/>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D492A"/>
    <w:multiLevelType w:val="hybridMultilevel"/>
    <w:tmpl w:val="CBA64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618445C"/>
    <w:multiLevelType w:val="multilevel"/>
    <w:tmpl w:val="A6384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3F556A"/>
    <w:multiLevelType w:val="multilevel"/>
    <w:tmpl w:val="19BEE0D6"/>
    <w:lvl w:ilvl="0">
      <w:start w:val="11"/>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340F5"/>
    <w:multiLevelType w:val="multilevel"/>
    <w:tmpl w:val="6AACD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4ED869C9"/>
    <w:multiLevelType w:val="multilevel"/>
    <w:tmpl w:val="2CCAB8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6F634A"/>
    <w:multiLevelType w:val="hybridMultilevel"/>
    <w:tmpl w:val="BB8098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4D07F8"/>
    <w:multiLevelType w:val="hybridMultilevel"/>
    <w:tmpl w:val="58E0053C"/>
    <w:lvl w:ilvl="0" w:tplc="88E64614">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4FA4373"/>
    <w:multiLevelType w:val="hybridMultilevel"/>
    <w:tmpl w:val="8F2E7A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7150F21"/>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25BC0"/>
    <w:multiLevelType w:val="hybridMultilevel"/>
    <w:tmpl w:val="3BC69904"/>
    <w:lvl w:ilvl="0" w:tplc="041B0001">
      <w:start w:val="1"/>
      <w:numFmt w:val="bullet"/>
      <w:lvlText w:val=""/>
      <w:lvlJc w:val="left"/>
      <w:pPr>
        <w:ind w:left="1110" w:hanging="360"/>
      </w:pPr>
      <w:rPr>
        <w:rFonts w:ascii="Symbol" w:hAnsi="Symbol" w:hint="default"/>
      </w:rPr>
    </w:lvl>
    <w:lvl w:ilvl="1" w:tplc="041B0003">
      <w:start w:val="1"/>
      <w:numFmt w:val="bullet"/>
      <w:lvlText w:val="o"/>
      <w:lvlJc w:val="left"/>
      <w:pPr>
        <w:ind w:left="1830" w:hanging="360"/>
      </w:pPr>
      <w:rPr>
        <w:rFonts w:ascii="Courier New" w:hAnsi="Courier New" w:cs="Courier New" w:hint="default"/>
      </w:rPr>
    </w:lvl>
    <w:lvl w:ilvl="2" w:tplc="041B0005">
      <w:start w:val="1"/>
      <w:numFmt w:val="bullet"/>
      <w:lvlText w:val=""/>
      <w:lvlJc w:val="left"/>
      <w:pPr>
        <w:ind w:left="2550" w:hanging="360"/>
      </w:pPr>
      <w:rPr>
        <w:rFonts w:ascii="Wingdings" w:hAnsi="Wingdings" w:hint="default"/>
      </w:rPr>
    </w:lvl>
    <w:lvl w:ilvl="3" w:tplc="041B0001">
      <w:start w:val="1"/>
      <w:numFmt w:val="bullet"/>
      <w:lvlText w:val=""/>
      <w:lvlJc w:val="left"/>
      <w:pPr>
        <w:ind w:left="3270" w:hanging="360"/>
      </w:pPr>
      <w:rPr>
        <w:rFonts w:ascii="Symbol" w:hAnsi="Symbol" w:hint="default"/>
      </w:rPr>
    </w:lvl>
    <w:lvl w:ilvl="4" w:tplc="041B0003">
      <w:start w:val="1"/>
      <w:numFmt w:val="bullet"/>
      <w:lvlText w:val="o"/>
      <w:lvlJc w:val="left"/>
      <w:pPr>
        <w:ind w:left="3990" w:hanging="360"/>
      </w:pPr>
      <w:rPr>
        <w:rFonts w:ascii="Courier New" w:hAnsi="Courier New" w:cs="Courier New" w:hint="default"/>
      </w:rPr>
    </w:lvl>
    <w:lvl w:ilvl="5" w:tplc="041B0005">
      <w:start w:val="1"/>
      <w:numFmt w:val="bullet"/>
      <w:lvlText w:val=""/>
      <w:lvlJc w:val="left"/>
      <w:pPr>
        <w:ind w:left="4710" w:hanging="360"/>
      </w:pPr>
      <w:rPr>
        <w:rFonts w:ascii="Wingdings" w:hAnsi="Wingdings" w:hint="default"/>
      </w:rPr>
    </w:lvl>
    <w:lvl w:ilvl="6" w:tplc="041B0001">
      <w:start w:val="1"/>
      <w:numFmt w:val="bullet"/>
      <w:lvlText w:val=""/>
      <w:lvlJc w:val="left"/>
      <w:pPr>
        <w:ind w:left="5430" w:hanging="360"/>
      </w:pPr>
      <w:rPr>
        <w:rFonts w:ascii="Symbol" w:hAnsi="Symbol" w:hint="default"/>
      </w:rPr>
    </w:lvl>
    <w:lvl w:ilvl="7" w:tplc="041B0003">
      <w:start w:val="1"/>
      <w:numFmt w:val="bullet"/>
      <w:lvlText w:val="o"/>
      <w:lvlJc w:val="left"/>
      <w:pPr>
        <w:ind w:left="6150" w:hanging="360"/>
      </w:pPr>
      <w:rPr>
        <w:rFonts w:ascii="Courier New" w:hAnsi="Courier New" w:cs="Courier New" w:hint="default"/>
      </w:rPr>
    </w:lvl>
    <w:lvl w:ilvl="8" w:tplc="041B0005">
      <w:start w:val="1"/>
      <w:numFmt w:val="bullet"/>
      <w:lvlText w:val=""/>
      <w:lvlJc w:val="left"/>
      <w:pPr>
        <w:ind w:left="6870" w:hanging="360"/>
      </w:pPr>
      <w:rPr>
        <w:rFonts w:ascii="Wingdings" w:hAnsi="Wingdings" w:hint="default"/>
      </w:rPr>
    </w:lvl>
  </w:abstractNum>
  <w:abstractNum w:abstractNumId="32" w15:restartNumberingAfterBreak="0">
    <w:nsid w:val="5E024F37"/>
    <w:multiLevelType w:val="multilevel"/>
    <w:tmpl w:val="1D2EB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5A7BD4"/>
    <w:multiLevelType w:val="hybridMultilevel"/>
    <w:tmpl w:val="B3263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5140AF"/>
    <w:multiLevelType w:val="multilevel"/>
    <w:tmpl w:val="63121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BD70AE"/>
    <w:multiLevelType w:val="hybridMultilevel"/>
    <w:tmpl w:val="8E76EB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1CB4E40"/>
    <w:multiLevelType w:val="multilevel"/>
    <w:tmpl w:val="61F675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917E54"/>
    <w:multiLevelType w:val="hybridMultilevel"/>
    <w:tmpl w:val="665C64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5A931EF"/>
    <w:multiLevelType w:val="multilevel"/>
    <w:tmpl w:val="01265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0F28A5"/>
    <w:multiLevelType w:val="multilevel"/>
    <w:tmpl w:val="FB6A9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E4EB9"/>
    <w:multiLevelType w:val="multilevel"/>
    <w:tmpl w:val="9E5CB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56152B"/>
    <w:multiLevelType w:val="hybridMultilevel"/>
    <w:tmpl w:val="321CC11C"/>
    <w:lvl w:ilvl="0" w:tplc="88E6461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D2A14EF"/>
    <w:multiLevelType w:val="multilevel"/>
    <w:tmpl w:val="70CA75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5"/>
  </w:num>
  <w:num w:numId="3">
    <w:abstractNumId w:val="3"/>
  </w:num>
  <w:num w:numId="4">
    <w:abstractNumId w:val="18"/>
  </w:num>
  <w:num w:numId="5">
    <w:abstractNumId w:val="0"/>
  </w:num>
  <w:num w:numId="6">
    <w:abstractNumId w:val="20"/>
  </w:num>
  <w:num w:numId="7">
    <w:abstractNumId w:val="1"/>
  </w:num>
  <w:num w:numId="8">
    <w:abstractNumId w:val="36"/>
  </w:num>
  <w:num w:numId="9">
    <w:abstractNumId w:val="12"/>
  </w:num>
  <w:num w:numId="10">
    <w:abstractNumId w:val="26"/>
  </w:num>
  <w:num w:numId="11">
    <w:abstractNumId w:val="33"/>
  </w:num>
  <w:num w:numId="12">
    <w:abstractNumId w:val="41"/>
  </w:num>
  <w:num w:numId="13">
    <w:abstractNumId w:val="2"/>
  </w:num>
  <w:num w:numId="14">
    <w:abstractNumId w:val="4"/>
  </w:num>
  <w:num w:numId="15">
    <w:abstractNumId w:val="21"/>
  </w:num>
  <w:num w:numId="16">
    <w:abstractNumId w:val="10"/>
  </w:num>
  <w:num w:numId="17">
    <w:abstractNumId w:val="8"/>
  </w:num>
  <w:num w:numId="18">
    <w:abstractNumId w:val="31"/>
  </w:num>
  <w:num w:numId="19">
    <w:abstractNumId w:val="15"/>
  </w:num>
  <w:num w:numId="20">
    <w:abstractNumId w:val="11"/>
  </w:num>
  <w:num w:numId="21">
    <w:abstractNumId w:val="22"/>
  </w:num>
  <w:num w:numId="22">
    <w:abstractNumId w:val="40"/>
  </w:num>
  <w:num w:numId="23">
    <w:abstractNumId w:val="37"/>
  </w:num>
  <w:num w:numId="24">
    <w:abstractNumId w:val="29"/>
  </w:num>
  <w:num w:numId="25">
    <w:abstractNumId w:val="32"/>
  </w:num>
  <w:num w:numId="26">
    <w:abstractNumId w:val="30"/>
  </w:num>
  <w:num w:numId="27">
    <w:abstractNumId w:val="38"/>
  </w:num>
  <w:num w:numId="28">
    <w:abstractNumId w:val="6"/>
  </w:num>
  <w:num w:numId="29">
    <w:abstractNumId w:val="19"/>
  </w:num>
  <w:num w:numId="30">
    <w:abstractNumId w:val="24"/>
  </w:num>
  <w:num w:numId="31">
    <w:abstractNumId w:val="23"/>
  </w:num>
  <w:num w:numId="32">
    <w:abstractNumId w:val="42"/>
  </w:num>
  <w:num w:numId="33">
    <w:abstractNumId w:val="27"/>
  </w:num>
  <w:num w:numId="34">
    <w:abstractNumId w:val="16"/>
  </w:num>
  <w:num w:numId="35">
    <w:abstractNumId w:val="13"/>
  </w:num>
  <w:num w:numId="36">
    <w:abstractNumId w:val="39"/>
  </w:num>
  <w:num w:numId="37">
    <w:abstractNumId w:val="17"/>
  </w:num>
  <w:num w:numId="38">
    <w:abstractNumId w:val="34"/>
  </w:num>
  <w:num w:numId="39">
    <w:abstractNumId w:val="14"/>
  </w:num>
  <w:num w:numId="40">
    <w:abstractNumId w:val="7"/>
  </w:num>
  <w:num w:numId="41">
    <w:abstractNumId w:val="25"/>
  </w:num>
  <w:num w:numId="42">
    <w:abstractNumId w:val="25"/>
  </w:num>
  <w:num w:numId="43">
    <w:abstractNumId w:val="25"/>
  </w:num>
  <w:num w:numId="44">
    <w:abstractNumId w:val="25"/>
  </w:num>
  <w:num w:numId="45">
    <w:abstractNumId w:val="28"/>
  </w:num>
  <w:num w:numId="46">
    <w:abstractNumId w:val="9"/>
  </w:num>
  <w:num w:numId="47">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A"/>
    <w:rsid w:val="00011862"/>
    <w:rsid w:val="00012A35"/>
    <w:rsid w:val="000151A5"/>
    <w:rsid w:val="00041D5A"/>
    <w:rsid w:val="00042836"/>
    <w:rsid w:val="00047B21"/>
    <w:rsid w:val="00055D97"/>
    <w:rsid w:val="000706C1"/>
    <w:rsid w:val="00082270"/>
    <w:rsid w:val="000910F8"/>
    <w:rsid w:val="00094A43"/>
    <w:rsid w:val="00095482"/>
    <w:rsid w:val="000A308A"/>
    <w:rsid w:val="000C2365"/>
    <w:rsid w:val="000C4A82"/>
    <w:rsid w:val="000E73A4"/>
    <w:rsid w:val="00112197"/>
    <w:rsid w:val="001124FB"/>
    <w:rsid w:val="00123C53"/>
    <w:rsid w:val="001261AA"/>
    <w:rsid w:val="00126ABB"/>
    <w:rsid w:val="0012751F"/>
    <w:rsid w:val="00140EB9"/>
    <w:rsid w:val="00141CE2"/>
    <w:rsid w:val="001457D5"/>
    <w:rsid w:val="00146FA5"/>
    <w:rsid w:val="001470BD"/>
    <w:rsid w:val="00154AC1"/>
    <w:rsid w:val="00165242"/>
    <w:rsid w:val="00183189"/>
    <w:rsid w:val="0018505E"/>
    <w:rsid w:val="00192F90"/>
    <w:rsid w:val="001A2168"/>
    <w:rsid w:val="001A4E17"/>
    <w:rsid w:val="001A6647"/>
    <w:rsid w:val="001B105E"/>
    <w:rsid w:val="001B32FF"/>
    <w:rsid w:val="001B67EF"/>
    <w:rsid w:val="001E7D23"/>
    <w:rsid w:val="00211178"/>
    <w:rsid w:val="00211EB4"/>
    <w:rsid w:val="002147B1"/>
    <w:rsid w:val="00220B1F"/>
    <w:rsid w:val="002230FC"/>
    <w:rsid w:val="00224473"/>
    <w:rsid w:val="00234EA9"/>
    <w:rsid w:val="00236292"/>
    <w:rsid w:val="0024036D"/>
    <w:rsid w:val="00240442"/>
    <w:rsid w:val="0025293F"/>
    <w:rsid w:val="0026308F"/>
    <w:rsid w:val="002637A9"/>
    <w:rsid w:val="00276839"/>
    <w:rsid w:val="00283153"/>
    <w:rsid w:val="0028646C"/>
    <w:rsid w:val="002A5D2B"/>
    <w:rsid w:val="002B18A2"/>
    <w:rsid w:val="002B4EE9"/>
    <w:rsid w:val="002B740A"/>
    <w:rsid w:val="002E0D4E"/>
    <w:rsid w:val="00301A51"/>
    <w:rsid w:val="00305FA8"/>
    <w:rsid w:val="003140ED"/>
    <w:rsid w:val="0031730A"/>
    <w:rsid w:val="003264AA"/>
    <w:rsid w:val="0034241A"/>
    <w:rsid w:val="00361DDA"/>
    <w:rsid w:val="0036206A"/>
    <w:rsid w:val="00364E79"/>
    <w:rsid w:val="003702A4"/>
    <w:rsid w:val="00370FDD"/>
    <w:rsid w:val="003803C8"/>
    <w:rsid w:val="0038427F"/>
    <w:rsid w:val="00393833"/>
    <w:rsid w:val="00395BD3"/>
    <w:rsid w:val="003B025B"/>
    <w:rsid w:val="003B27C9"/>
    <w:rsid w:val="003B4781"/>
    <w:rsid w:val="003B6F46"/>
    <w:rsid w:val="003C2626"/>
    <w:rsid w:val="003E0CB0"/>
    <w:rsid w:val="003F5DA6"/>
    <w:rsid w:val="00426C2B"/>
    <w:rsid w:val="00432737"/>
    <w:rsid w:val="00451BD5"/>
    <w:rsid w:val="004543DC"/>
    <w:rsid w:val="00454FF7"/>
    <w:rsid w:val="00457E3C"/>
    <w:rsid w:val="004623FA"/>
    <w:rsid w:val="0047037E"/>
    <w:rsid w:val="00473BD6"/>
    <w:rsid w:val="00474E62"/>
    <w:rsid w:val="00482BDB"/>
    <w:rsid w:val="00483DBF"/>
    <w:rsid w:val="00494656"/>
    <w:rsid w:val="00495954"/>
    <w:rsid w:val="004B122D"/>
    <w:rsid w:val="004B2E1F"/>
    <w:rsid w:val="004B733F"/>
    <w:rsid w:val="004C23AA"/>
    <w:rsid w:val="004C2541"/>
    <w:rsid w:val="004C2FCD"/>
    <w:rsid w:val="004C5738"/>
    <w:rsid w:val="004D304A"/>
    <w:rsid w:val="004D393F"/>
    <w:rsid w:val="004D75E3"/>
    <w:rsid w:val="00502A03"/>
    <w:rsid w:val="00510D10"/>
    <w:rsid w:val="00544EE1"/>
    <w:rsid w:val="00546A07"/>
    <w:rsid w:val="0054706B"/>
    <w:rsid w:val="00571065"/>
    <w:rsid w:val="00590561"/>
    <w:rsid w:val="00590766"/>
    <w:rsid w:val="005955A6"/>
    <w:rsid w:val="005967FE"/>
    <w:rsid w:val="00597776"/>
    <w:rsid w:val="005A279D"/>
    <w:rsid w:val="005A43AD"/>
    <w:rsid w:val="005A60A5"/>
    <w:rsid w:val="005C3791"/>
    <w:rsid w:val="005C4170"/>
    <w:rsid w:val="005D0567"/>
    <w:rsid w:val="005D2066"/>
    <w:rsid w:val="005E49FB"/>
    <w:rsid w:val="005E5191"/>
    <w:rsid w:val="005F46BA"/>
    <w:rsid w:val="005F5733"/>
    <w:rsid w:val="005F583E"/>
    <w:rsid w:val="005F649E"/>
    <w:rsid w:val="005F7590"/>
    <w:rsid w:val="00602B15"/>
    <w:rsid w:val="00611821"/>
    <w:rsid w:val="00615355"/>
    <w:rsid w:val="00652FAF"/>
    <w:rsid w:val="00654869"/>
    <w:rsid w:val="00664AD0"/>
    <w:rsid w:val="00666E0D"/>
    <w:rsid w:val="0068602C"/>
    <w:rsid w:val="00692FA9"/>
    <w:rsid w:val="006979AD"/>
    <w:rsid w:val="006A52E9"/>
    <w:rsid w:val="006A6C41"/>
    <w:rsid w:val="006B75AD"/>
    <w:rsid w:val="006C45BF"/>
    <w:rsid w:val="006C656D"/>
    <w:rsid w:val="006D1596"/>
    <w:rsid w:val="00700CC4"/>
    <w:rsid w:val="00716787"/>
    <w:rsid w:val="00720814"/>
    <w:rsid w:val="00721C69"/>
    <w:rsid w:val="00727FC7"/>
    <w:rsid w:val="007553C4"/>
    <w:rsid w:val="00766A82"/>
    <w:rsid w:val="007757CA"/>
    <w:rsid w:val="00782040"/>
    <w:rsid w:val="007836FB"/>
    <w:rsid w:val="007932A7"/>
    <w:rsid w:val="007A4003"/>
    <w:rsid w:val="007A525D"/>
    <w:rsid w:val="007B5AC0"/>
    <w:rsid w:val="007E5D3D"/>
    <w:rsid w:val="007F2608"/>
    <w:rsid w:val="008214D0"/>
    <w:rsid w:val="00832C79"/>
    <w:rsid w:val="0084231A"/>
    <w:rsid w:val="00842F25"/>
    <w:rsid w:val="00862779"/>
    <w:rsid w:val="008637D9"/>
    <w:rsid w:val="00880598"/>
    <w:rsid w:val="0088185B"/>
    <w:rsid w:val="008873AE"/>
    <w:rsid w:val="00887FB9"/>
    <w:rsid w:val="0089089E"/>
    <w:rsid w:val="00897D92"/>
    <w:rsid w:val="008A1876"/>
    <w:rsid w:val="008A5FCA"/>
    <w:rsid w:val="008D247E"/>
    <w:rsid w:val="009161E9"/>
    <w:rsid w:val="00922E6D"/>
    <w:rsid w:val="0092334B"/>
    <w:rsid w:val="009274CA"/>
    <w:rsid w:val="009278C1"/>
    <w:rsid w:val="00937107"/>
    <w:rsid w:val="00941E5A"/>
    <w:rsid w:val="00945E31"/>
    <w:rsid w:val="00956B28"/>
    <w:rsid w:val="00967954"/>
    <w:rsid w:val="009B5DEB"/>
    <w:rsid w:val="009C3F9C"/>
    <w:rsid w:val="009C5E22"/>
    <w:rsid w:val="009D6537"/>
    <w:rsid w:val="009E2A1D"/>
    <w:rsid w:val="009F2193"/>
    <w:rsid w:val="009F373B"/>
    <w:rsid w:val="00A002B9"/>
    <w:rsid w:val="00A00F23"/>
    <w:rsid w:val="00A16721"/>
    <w:rsid w:val="00A32EA0"/>
    <w:rsid w:val="00A3357D"/>
    <w:rsid w:val="00A35460"/>
    <w:rsid w:val="00A4400A"/>
    <w:rsid w:val="00A44B83"/>
    <w:rsid w:val="00A53AFB"/>
    <w:rsid w:val="00A548DD"/>
    <w:rsid w:val="00A66183"/>
    <w:rsid w:val="00A718A2"/>
    <w:rsid w:val="00A72100"/>
    <w:rsid w:val="00A824CA"/>
    <w:rsid w:val="00A82BC7"/>
    <w:rsid w:val="00A93913"/>
    <w:rsid w:val="00A94B7F"/>
    <w:rsid w:val="00AA137B"/>
    <w:rsid w:val="00AB31B4"/>
    <w:rsid w:val="00AD6905"/>
    <w:rsid w:val="00AF5B57"/>
    <w:rsid w:val="00B06126"/>
    <w:rsid w:val="00B17AD9"/>
    <w:rsid w:val="00B23293"/>
    <w:rsid w:val="00B43462"/>
    <w:rsid w:val="00B44ECD"/>
    <w:rsid w:val="00B45032"/>
    <w:rsid w:val="00B51947"/>
    <w:rsid w:val="00B57920"/>
    <w:rsid w:val="00B62E34"/>
    <w:rsid w:val="00B64CA6"/>
    <w:rsid w:val="00B732A5"/>
    <w:rsid w:val="00BA0CBB"/>
    <w:rsid w:val="00BA0DF8"/>
    <w:rsid w:val="00BD0B52"/>
    <w:rsid w:val="00BE30D1"/>
    <w:rsid w:val="00BF1209"/>
    <w:rsid w:val="00BF1BF3"/>
    <w:rsid w:val="00C036EF"/>
    <w:rsid w:val="00C16B42"/>
    <w:rsid w:val="00C26C30"/>
    <w:rsid w:val="00C37909"/>
    <w:rsid w:val="00C40D7A"/>
    <w:rsid w:val="00C664A0"/>
    <w:rsid w:val="00C70C0F"/>
    <w:rsid w:val="00C773B8"/>
    <w:rsid w:val="00CA17BA"/>
    <w:rsid w:val="00CA4253"/>
    <w:rsid w:val="00CA68F7"/>
    <w:rsid w:val="00CB3B0E"/>
    <w:rsid w:val="00CB56F0"/>
    <w:rsid w:val="00CC5D05"/>
    <w:rsid w:val="00CD3FAD"/>
    <w:rsid w:val="00CD6CEA"/>
    <w:rsid w:val="00CE7EE5"/>
    <w:rsid w:val="00CF6495"/>
    <w:rsid w:val="00D043FF"/>
    <w:rsid w:val="00D05AAF"/>
    <w:rsid w:val="00D12451"/>
    <w:rsid w:val="00D12F20"/>
    <w:rsid w:val="00D21045"/>
    <w:rsid w:val="00D23F38"/>
    <w:rsid w:val="00D24372"/>
    <w:rsid w:val="00D45EAC"/>
    <w:rsid w:val="00D52771"/>
    <w:rsid w:val="00D619B6"/>
    <w:rsid w:val="00D772A6"/>
    <w:rsid w:val="00D808BB"/>
    <w:rsid w:val="00D828A8"/>
    <w:rsid w:val="00DA2DD4"/>
    <w:rsid w:val="00DD6A5E"/>
    <w:rsid w:val="00DE248A"/>
    <w:rsid w:val="00DE3EE5"/>
    <w:rsid w:val="00DF1E00"/>
    <w:rsid w:val="00DF4CDD"/>
    <w:rsid w:val="00E0230D"/>
    <w:rsid w:val="00E05A0A"/>
    <w:rsid w:val="00E13779"/>
    <w:rsid w:val="00E2614E"/>
    <w:rsid w:val="00E30C75"/>
    <w:rsid w:val="00E331E0"/>
    <w:rsid w:val="00E50AE4"/>
    <w:rsid w:val="00E73E93"/>
    <w:rsid w:val="00E761AF"/>
    <w:rsid w:val="00EA59A7"/>
    <w:rsid w:val="00EA6B3A"/>
    <w:rsid w:val="00EB3E92"/>
    <w:rsid w:val="00EC674D"/>
    <w:rsid w:val="00ED0900"/>
    <w:rsid w:val="00EF2524"/>
    <w:rsid w:val="00F23265"/>
    <w:rsid w:val="00F26CA0"/>
    <w:rsid w:val="00F43B2F"/>
    <w:rsid w:val="00F52D4F"/>
    <w:rsid w:val="00F75310"/>
    <w:rsid w:val="00F84229"/>
    <w:rsid w:val="00F8561D"/>
    <w:rsid w:val="00F966CE"/>
    <w:rsid w:val="00FA6377"/>
    <w:rsid w:val="00FB1800"/>
    <w:rsid w:val="00FC0579"/>
    <w:rsid w:val="00FC563A"/>
    <w:rsid w:val="00FE1F2C"/>
    <w:rsid w:val="00FF3367"/>
    <w:rsid w:val="00FF7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2E8FB8F"/>
  <w15:docId w15:val="{E0CCB301-2A0F-48AD-A795-C056D0FC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18A2"/>
    <w:pPr>
      <w:jc w:val="both"/>
    </w:pPr>
    <w:rPr>
      <w:rFonts w:ascii="Arial" w:hAnsi="Arial"/>
      <w:kern w:val="20"/>
      <w:sz w:val="20"/>
      <w:lang w:eastAsia="en-US"/>
    </w:rPr>
  </w:style>
  <w:style w:type="paragraph" w:styleId="Nadpis1">
    <w:name w:val="heading 1"/>
    <w:basedOn w:val="Normlny"/>
    <w:next w:val="Normlny"/>
    <w:link w:val="Nadpis1Char"/>
    <w:uiPriority w:val="99"/>
    <w:qFormat/>
    <w:rsid w:val="002B18A2"/>
    <w:pPr>
      <w:keepNext/>
      <w:keepLines/>
      <w:spacing w:before="240"/>
      <w:jc w:val="left"/>
      <w:outlineLvl w:val="0"/>
    </w:pPr>
    <w:rPr>
      <w:rFonts w:eastAsia="Times New Roman"/>
      <w:b/>
      <w:bCs/>
      <w:color w:val="C41A28"/>
      <w:sz w:val="24"/>
      <w:szCs w:val="28"/>
    </w:rPr>
  </w:style>
  <w:style w:type="paragraph" w:styleId="Nadpis2">
    <w:name w:val="heading 2"/>
    <w:basedOn w:val="Normlny"/>
    <w:next w:val="Normlny"/>
    <w:link w:val="Nadpis2Char"/>
    <w:uiPriority w:val="99"/>
    <w:qFormat/>
    <w:rsid w:val="002B18A2"/>
    <w:pPr>
      <w:keepNext/>
      <w:keepLines/>
      <w:spacing w:before="200"/>
      <w:outlineLvl w:val="1"/>
    </w:pPr>
    <w:rPr>
      <w:rFonts w:eastAsia="Times New Roman"/>
      <w:b/>
      <w:bCs/>
      <w:color w:val="000000"/>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B18A2"/>
    <w:rPr>
      <w:rFonts w:ascii="Arial" w:hAnsi="Arial" w:cs="Times New Roman"/>
      <w:b/>
      <w:bCs/>
      <w:color w:val="C41A28"/>
      <w:kern w:val="20"/>
      <w:sz w:val="28"/>
      <w:szCs w:val="28"/>
    </w:rPr>
  </w:style>
  <w:style w:type="character" w:customStyle="1" w:styleId="Nadpis2Char">
    <w:name w:val="Nadpis 2 Char"/>
    <w:basedOn w:val="Predvolenpsmoodseku"/>
    <w:link w:val="Nadpis2"/>
    <w:uiPriority w:val="99"/>
    <w:semiHidden/>
    <w:locked/>
    <w:rsid w:val="002B18A2"/>
    <w:rPr>
      <w:rFonts w:ascii="Arial" w:hAnsi="Arial" w:cs="Times New Roman"/>
      <w:b/>
      <w:bCs/>
      <w:color w:val="000000"/>
      <w:kern w:val="20"/>
      <w:sz w:val="26"/>
      <w:szCs w:val="26"/>
    </w:rPr>
  </w:style>
  <w:style w:type="paragraph" w:styleId="Hlavika">
    <w:name w:val="header"/>
    <w:basedOn w:val="Normlny"/>
    <w:link w:val="HlavikaChar"/>
    <w:rsid w:val="00E13779"/>
    <w:pPr>
      <w:tabs>
        <w:tab w:val="center" w:pos="4536"/>
        <w:tab w:val="right" w:pos="9072"/>
      </w:tabs>
    </w:pPr>
  </w:style>
  <w:style w:type="character" w:customStyle="1" w:styleId="HlavikaChar">
    <w:name w:val="Hlavička Char"/>
    <w:basedOn w:val="Predvolenpsmoodseku"/>
    <w:link w:val="Hlavika"/>
    <w:uiPriority w:val="99"/>
    <w:semiHidden/>
    <w:locked/>
    <w:rsid w:val="00E13779"/>
    <w:rPr>
      <w:rFonts w:cs="Times New Roman"/>
    </w:rPr>
  </w:style>
  <w:style w:type="paragraph" w:styleId="Pta">
    <w:name w:val="footer"/>
    <w:basedOn w:val="Normlny"/>
    <w:link w:val="PtaChar"/>
    <w:rsid w:val="00E13779"/>
    <w:pPr>
      <w:tabs>
        <w:tab w:val="center" w:pos="4536"/>
        <w:tab w:val="right" w:pos="9072"/>
      </w:tabs>
    </w:pPr>
  </w:style>
  <w:style w:type="character" w:customStyle="1" w:styleId="PtaChar">
    <w:name w:val="Päta Char"/>
    <w:basedOn w:val="Predvolenpsmoodseku"/>
    <w:link w:val="Pta"/>
    <w:uiPriority w:val="99"/>
    <w:locked/>
    <w:rsid w:val="00E13779"/>
    <w:rPr>
      <w:rFonts w:cs="Times New Roman"/>
    </w:rPr>
  </w:style>
  <w:style w:type="paragraph" w:styleId="Textbubliny">
    <w:name w:val="Balloon Text"/>
    <w:basedOn w:val="Normlny"/>
    <w:link w:val="TextbublinyChar"/>
    <w:uiPriority w:val="99"/>
    <w:semiHidden/>
    <w:rsid w:val="00E1377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13779"/>
    <w:rPr>
      <w:rFonts w:ascii="Tahoma" w:hAnsi="Tahoma" w:cs="Tahoma"/>
      <w:sz w:val="16"/>
      <w:szCs w:val="16"/>
    </w:rPr>
  </w:style>
  <w:style w:type="table" w:styleId="Mriekatabuky">
    <w:name w:val="Table Grid"/>
    <w:basedOn w:val="Normlnatabuka"/>
    <w:locked/>
    <w:rsid w:val="004C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C5738"/>
    <w:pPr>
      <w:ind w:left="720"/>
      <w:contextualSpacing/>
    </w:pPr>
  </w:style>
  <w:style w:type="character" w:styleId="Nzovknihy">
    <w:name w:val="Book Title"/>
    <w:basedOn w:val="Predvolenpsmoodseku"/>
    <w:uiPriority w:val="33"/>
    <w:qFormat/>
    <w:rsid w:val="004C5738"/>
    <w:rPr>
      <w:b/>
      <w:bCs/>
      <w:smallCaps/>
      <w:spacing w:val="5"/>
    </w:rPr>
  </w:style>
  <w:style w:type="character" w:styleId="Vrazn">
    <w:name w:val="Strong"/>
    <w:basedOn w:val="Predvolenpsmoodseku"/>
    <w:uiPriority w:val="22"/>
    <w:qFormat/>
    <w:locked/>
    <w:rsid w:val="00F8561D"/>
    <w:rPr>
      <w:b/>
      <w:bCs/>
    </w:rPr>
  </w:style>
  <w:style w:type="character" w:styleId="Zstupntext">
    <w:name w:val="Placeholder Text"/>
    <w:basedOn w:val="Predvolenpsmoodseku"/>
    <w:uiPriority w:val="99"/>
    <w:semiHidden/>
    <w:rsid w:val="00546A07"/>
    <w:rPr>
      <w:color w:val="808080"/>
    </w:rPr>
  </w:style>
  <w:style w:type="character" w:styleId="Zvraznenie">
    <w:name w:val="Emphasis"/>
    <w:basedOn w:val="Predvolenpsmoodseku"/>
    <w:uiPriority w:val="20"/>
    <w:qFormat/>
    <w:locked/>
    <w:rsid w:val="005955A6"/>
    <w:rPr>
      <w:i/>
      <w:iCs/>
    </w:rPr>
  </w:style>
  <w:style w:type="paragraph" w:customStyle="1" w:styleId="Default">
    <w:name w:val="Default"/>
    <w:rsid w:val="005C3791"/>
    <w:pPr>
      <w:autoSpaceDE w:val="0"/>
      <w:autoSpaceDN w:val="0"/>
      <w:adjustRightInd w:val="0"/>
    </w:pPr>
    <w:rPr>
      <w:rFonts w:ascii="Arial" w:hAnsi="Arial" w:cs="Arial"/>
      <w:color w:val="000000"/>
      <w:sz w:val="24"/>
      <w:szCs w:val="24"/>
    </w:rPr>
  </w:style>
  <w:style w:type="character" w:customStyle="1" w:styleId="title2">
    <w:name w:val="title2"/>
    <w:basedOn w:val="Predvolenpsmoodseku"/>
    <w:rsid w:val="00A44B83"/>
  </w:style>
  <w:style w:type="character" w:styleId="slostrany">
    <w:name w:val="page number"/>
    <w:basedOn w:val="Predvolenpsmoodseku"/>
    <w:rsid w:val="00DE3EE5"/>
  </w:style>
  <w:style w:type="paragraph" w:styleId="Zoznam">
    <w:name w:val="List"/>
    <w:basedOn w:val="Normlny"/>
    <w:rsid w:val="00DE3EE5"/>
    <w:pPr>
      <w:ind w:left="283" w:hanging="283"/>
      <w:jc w:val="left"/>
    </w:pPr>
    <w:rPr>
      <w:rFonts w:ascii="Times New Roman" w:eastAsia="Times New Roman" w:hAnsi="Times New Roman"/>
      <w:kern w:val="0"/>
      <w:szCs w:val="20"/>
      <w:lang w:eastAsia="cs-CZ"/>
    </w:rPr>
  </w:style>
  <w:style w:type="paragraph" w:customStyle="1" w:styleId="Clanok1">
    <w:name w:val="Clanok 1"/>
    <w:basedOn w:val="Normlny"/>
    <w:qFormat/>
    <w:rsid w:val="00DE3EE5"/>
    <w:pPr>
      <w:numPr>
        <w:numId w:val="2"/>
      </w:numPr>
      <w:spacing w:before="240" w:after="240"/>
    </w:pPr>
    <w:rPr>
      <w:rFonts w:eastAsia="Times New Roman"/>
      <w:b/>
      <w:kern w:val="0"/>
      <w:sz w:val="22"/>
      <w:szCs w:val="24"/>
      <w:lang w:eastAsia="sk-SK"/>
    </w:rPr>
  </w:style>
  <w:style w:type="paragraph" w:customStyle="1" w:styleId="Odsek11">
    <w:name w:val="Odsek 1.1"/>
    <w:basedOn w:val="Zkladntext"/>
    <w:link w:val="Odsek11Char"/>
    <w:qFormat/>
    <w:rsid w:val="00DE3EE5"/>
    <w:pPr>
      <w:numPr>
        <w:ilvl w:val="1"/>
        <w:numId w:val="2"/>
      </w:numPr>
      <w:spacing w:before="120"/>
    </w:pPr>
    <w:rPr>
      <w:rFonts w:eastAsia="Times New Roman"/>
      <w:kern w:val="0"/>
      <w:sz w:val="22"/>
      <w:szCs w:val="20"/>
      <w:lang w:eastAsia="sk-SK"/>
    </w:rPr>
  </w:style>
  <w:style w:type="paragraph" w:customStyle="1" w:styleId="odsek111">
    <w:name w:val="odsek 1.1.1"/>
    <w:basedOn w:val="Zkladntext"/>
    <w:qFormat/>
    <w:rsid w:val="00DE3EE5"/>
    <w:pPr>
      <w:numPr>
        <w:ilvl w:val="2"/>
        <w:numId w:val="2"/>
      </w:numPr>
      <w:tabs>
        <w:tab w:val="clear" w:pos="720"/>
      </w:tabs>
      <w:spacing w:before="120"/>
      <w:ind w:left="2160" w:hanging="180"/>
    </w:pPr>
    <w:rPr>
      <w:rFonts w:eastAsia="Times New Roman"/>
      <w:kern w:val="0"/>
      <w:sz w:val="22"/>
      <w:szCs w:val="20"/>
      <w:lang w:eastAsia="sk-SK"/>
    </w:rPr>
  </w:style>
  <w:style w:type="character" w:customStyle="1" w:styleId="Odsek11Char">
    <w:name w:val="Odsek 1.1 Char"/>
    <w:link w:val="Odsek11"/>
    <w:rsid w:val="00DE3EE5"/>
    <w:rPr>
      <w:rFonts w:ascii="Arial" w:eastAsia="Times New Roman" w:hAnsi="Arial"/>
      <w:szCs w:val="20"/>
    </w:rPr>
  </w:style>
  <w:style w:type="paragraph" w:styleId="Zkladntext2">
    <w:name w:val="Body Text 2"/>
    <w:basedOn w:val="Normlny"/>
    <w:link w:val="Zkladntext2Char"/>
    <w:rsid w:val="00DE3EE5"/>
    <w:pPr>
      <w:spacing w:after="120" w:line="480" w:lineRule="auto"/>
      <w:jc w:val="left"/>
    </w:pPr>
    <w:rPr>
      <w:rFonts w:eastAsia="Times New Roman"/>
      <w:kern w:val="0"/>
      <w:szCs w:val="20"/>
      <w:lang w:eastAsia="sk-SK"/>
    </w:rPr>
  </w:style>
  <w:style w:type="character" w:customStyle="1" w:styleId="Zkladntext2Char">
    <w:name w:val="Základný text 2 Char"/>
    <w:basedOn w:val="Predvolenpsmoodseku"/>
    <w:link w:val="Zkladntext2"/>
    <w:rsid w:val="00DE3EE5"/>
    <w:rPr>
      <w:rFonts w:ascii="Arial" w:eastAsia="Times New Roman" w:hAnsi="Arial"/>
      <w:sz w:val="20"/>
      <w:szCs w:val="20"/>
    </w:rPr>
  </w:style>
  <w:style w:type="paragraph" w:styleId="Zkladntext">
    <w:name w:val="Body Text"/>
    <w:basedOn w:val="Normlny"/>
    <w:link w:val="ZkladntextChar"/>
    <w:uiPriority w:val="99"/>
    <w:semiHidden/>
    <w:unhideWhenUsed/>
    <w:rsid w:val="00DE3EE5"/>
    <w:pPr>
      <w:spacing w:after="120"/>
    </w:pPr>
  </w:style>
  <w:style w:type="character" w:customStyle="1" w:styleId="ZkladntextChar">
    <w:name w:val="Základný text Char"/>
    <w:basedOn w:val="Predvolenpsmoodseku"/>
    <w:link w:val="Zkladntext"/>
    <w:uiPriority w:val="99"/>
    <w:semiHidden/>
    <w:rsid w:val="00DE3EE5"/>
    <w:rPr>
      <w:rFonts w:ascii="Arial" w:hAnsi="Arial"/>
      <w:kern w:val="20"/>
      <w:sz w:val="20"/>
      <w:lang w:eastAsia="en-US"/>
    </w:rPr>
  </w:style>
  <w:style w:type="character" w:styleId="Odkaznakomentr">
    <w:name w:val="annotation reference"/>
    <w:rsid w:val="00FC563A"/>
    <w:rPr>
      <w:sz w:val="16"/>
      <w:szCs w:val="16"/>
    </w:rPr>
  </w:style>
  <w:style w:type="paragraph" w:styleId="Textkomentra">
    <w:name w:val="annotation text"/>
    <w:basedOn w:val="Normlny"/>
    <w:link w:val="TextkomentraChar"/>
    <w:rsid w:val="00FC563A"/>
    <w:pPr>
      <w:jc w:val="left"/>
    </w:pPr>
    <w:rPr>
      <w:rFonts w:ascii="Times New Roman" w:eastAsia="Times New Roman" w:hAnsi="Times New Roman"/>
      <w:kern w:val="0"/>
      <w:szCs w:val="20"/>
      <w:lang w:eastAsia="sk-SK"/>
    </w:rPr>
  </w:style>
  <w:style w:type="character" w:customStyle="1" w:styleId="TextkomentraChar">
    <w:name w:val="Text komentára Char"/>
    <w:basedOn w:val="Predvolenpsmoodseku"/>
    <w:link w:val="Textkomentra"/>
    <w:rsid w:val="00FC563A"/>
    <w:rPr>
      <w:rFonts w:ascii="Times New Roman" w:eastAsia="Times New Roman" w:hAnsi="Times New Roman"/>
      <w:sz w:val="20"/>
      <w:szCs w:val="20"/>
    </w:rPr>
  </w:style>
  <w:style w:type="character" w:styleId="Hypertextovprepojenie">
    <w:name w:val="Hyperlink"/>
    <w:basedOn w:val="Predvolenpsmoodseku"/>
    <w:uiPriority w:val="99"/>
    <w:unhideWhenUsed/>
    <w:rsid w:val="005A60A5"/>
    <w:rPr>
      <w:color w:val="000000"/>
      <w:u w:val="single"/>
    </w:rPr>
  </w:style>
  <w:style w:type="paragraph" w:styleId="Predmetkomentra">
    <w:name w:val="annotation subject"/>
    <w:basedOn w:val="Textkomentra"/>
    <w:next w:val="Textkomentra"/>
    <w:link w:val="PredmetkomentraChar"/>
    <w:uiPriority w:val="99"/>
    <w:semiHidden/>
    <w:unhideWhenUsed/>
    <w:rsid w:val="00E2614E"/>
    <w:pPr>
      <w:jc w:val="both"/>
    </w:pPr>
    <w:rPr>
      <w:rFonts w:ascii="Arial" w:eastAsia="Calibri" w:hAnsi="Arial"/>
      <w:b/>
      <w:bCs/>
      <w:kern w:val="20"/>
      <w:lang w:eastAsia="en-US"/>
    </w:rPr>
  </w:style>
  <w:style w:type="character" w:customStyle="1" w:styleId="PredmetkomentraChar">
    <w:name w:val="Predmet komentára Char"/>
    <w:basedOn w:val="TextkomentraChar"/>
    <w:link w:val="Predmetkomentra"/>
    <w:uiPriority w:val="99"/>
    <w:semiHidden/>
    <w:rsid w:val="00E2614E"/>
    <w:rPr>
      <w:rFonts w:ascii="Arial" w:eastAsia="Times New Roman" w:hAnsi="Arial"/>
      <w:b/>
      <w:bCs/>
      <w:kern w:val="20"/>
      <w:sz w:val="20"/>
      <w:szCs w:val="20"/>
      <w:lang w:eastAsia="en-US"/>
    </w:rPr>
  </w:style>
  <w:style w:type="paragraph" w:styleId="Obsah1">
    <w:name w:val="toc 1"/>
    <w:basedOn w:val="Normlny"/>
    <w:next w:val="Normlny"/>
    <w:autoRedefine/>
    <w:uiPriority w:val="39"/>
    <w:locked/>
    <w:rsid w:val="00571065"/>
    <w:pPr>
      <w:spacing w:after="100"/>
    </w:pPr>
  </w:style>
  <w:style w:type="paragraph" w:styleId="Obsah2">
    <w:name w:val="toc 2"/>
    <w:basedOn w:val="Normlny"/>
    <w:next w:val="Normlny"/>
    <w:autoRedefine/>
    <w:uiPriority w:val="39"/>
    <w:locked/>
    <w:rsid w:val="004C2541"/>
    <w:pPr>
      <w:tabs>
        <w:tab w:val="right" w:leader="dot" w:pos="9628"/>
      </w:tabs>
      <w:spacing w:after="100"/>
      <w:ind w:left="200"/>
    </w:pPr>
    <w:rPr>
      <w:rFonts w:cs="Arial"/>
      <w:noProof/>
    </w:rPr>
  </w:style>
  <w:style w:type="paragraph" w:styleId="Normlnywebov">
    <w:name w:val="Normal (Web)"/>
    <w:basedOn w:val="Normlny"/>
    <w:uiPriority w:val="99"/>
    <w:semiHidden/>
    <w:unhideWhenUsed/>
    <w:rsid w:val="009D6537"/>
    <w:pPr>
      <w:spacing w:before="100" w:beforeAutospacing="1" w:after="100" w:afterAutospacing="1"/>
      <w:jc w:val="left"/>
    </w:pPr>
    <w:rPr>
      <w:rFonts w:ascii="Times New Roman" w:eastAsia="Times New Roman" w:hAnsi="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905">
      <w:bodyDiv w:val="1"/>
      <w:marLeft w:val="0"/>
      <w:marRight w:val="0"/>
      <w:marTop w:val="0"/>
      <w:marBottom w:val="0"/>
      <w:divBdr>
        <w:top w:val="none" w:sz="0" w:space="0" w:color="auto"/>
        <w:left w:val="none" w:sz="0" w:space="0" w:color="auto"/>
        <w:bottom w:val="none" w:sz="0" w:space="0" w:color="auto"/>
        <w:right w:val="none" w:sz="0" w:space="0" w:color="auto"/>
      </w:divBdr>
    </w:div>
    <w:div w:id="27070649">
      <w:bodyDiv w:val="1"/>
      <w:marLeft w:val="0"/>
      <w:marRight w:val="0"/>
      <w:marTop w:val="0"/>
      <w:marBottom w:val="0"/>
      <w:divBdr>
        <w:top w:val="none" w:sz="0" w:space="0" w:color="auto"/>
        <w:left w:val="none" w:sz="0" w:space="0" w:color="auto"/>
        <w:bottom w:val="none" w:sz="0" w:space="0" w:color="auto"/>
        <w:right w:val="none" w:sz="0" w:space="0" w:color="auto"/>
      </w:divBdr>
    </w:div>
    <w:div w:id="27727351">
      <w:bodyDiv w:val="1"/>
      <w:marLeft w:val="0"/>
      <w:marRight w:val="0"/>
      <w:marTop w:val="0"/>
      <w:marBottom w:val="0"/>
      <w:divBdr>
        <w:top w:val="none" w:sz="0" w:space="0" w:color="auto"/>
        <w:left w:val="none" w:sz="0" w:space="0" w:color="auto"/>
        <w:bottom w:val="none" w:sz="0" w:space="0" w:color="auto"/>
        <w:right w:val="none" w:sz="0" w:space="0" w:color="auto"/>
      </w:divBdr>
    </w:div>
    <w:div w:id="46339732">
      <w:bodyDiv w:val="1"/>
      <w:marLeft w:val="0"/>
      <w:marRight w:val="0"/>
      <w:marTop w:val="0"/>
      <w:marBottom w:val="0"/>
      <w:divBdr>
        <w:top w:val="none" w:sz="0" w:space="0" w:color="auto"/>
        <w:left w:val="none" w:sz="0" w:space="0" w:color="auto"/>
        <w:bottom w:val="none" w:sz="0" w:space="0" w:color="auto"/>
        <w:right w:val="none" w:sz="0" w:space="0" w:color="auto"/>
      </w:divBdr>
    </w:div>
    <w:div w:id="61371225">
      <w:bodyDiv w:val="1"/>
      <w:marLeft w:val="0"/>
      <w:marRight w:val="0"/>
      <w:marTop w:val="0"/>
      <w:marBottom w:val="0"/>
      <w:divBdr>
        <w:top w:val="none" w:sz="0" w:space="0" w:color="auto"/>
        <w:left w:val="none" w:sz="0" w:space="0" w:color="auto"/>
        <w:bottom w:val="none" w:sz="0" w:space="0" w:color="auto"/>
        <w:right w:val="none" w:sz="0" w:space="0" w:color="auto"/>
      </w:divBdr>
    </w:div>
    <w:div w:id="72435340">
      <w:bodyDiv w:val="1"/>
      <w:marLeft w:val="0"/>
      <w:marRight w:val="0"/>
      <w:marTop w:val="0"/>
      <w:marBottom w:val="0"/>
      <w:divBdr>
        <w:top w:val="none" w:sz="0" w:space="0" w:color="auto"/>
        <w:left w:val="none" w:sz="0" w:space="0" w:color="auto"/>
        <w:bottom w:val="none" w:sz="0" w:space="0" w:color="auto"/>
        <w:right w:val="none" w:sz="0" w:space="0" w:color="auto"/>
      </w:divBdr>
    </w:div>
    <w:div w:id="76824624">
      <w:bodyDiv w:val="1"/>
      <w:marLeft w:val="0"/>
      <w:marRight w:val="0"/>
      <w:marTop w:val="0"/>
      <w:marBottom w:val="0"/>
      <w:divBdr>
        <w:top w:val="none" w:sz="0" w:space="0" w:color="auto"/>
        <w:left w:val="none" w:sz="0" w:space="0" w:color="auto"/>
        <w:bottom w:val="none" w:sz="0" w:space="0" w:color="auto"/>
        <w:right w:val="none" w:sz="0" w:space="0" w:color="auto"/>
      </w:divBdr>
    </w:div>
    <w:div w:id="99690489">
      <w:bodyDiv w:val="1"/>
      <w:marLeft w:val="0"/>
      <w:marRight w:val="0"/>
      <w:marTop w:val="0"/>
      <w:marBottom w:val="0"/>
      <w:divBdr>
        <w:top w:val="none" w:sz="0" w:space="0" w:color="auto"/>
        <w:left w:val="none" w:sz="0" w:space="0" w:color="auto"/>
        <w:bottom w:val="none" w:sz="0" w:space="0" w:color="auto"/>
        <w:right w:val="none" w:sz="0" w:space="0" w:color="auto"/>
      </w:divBdr>
    </w:div>
    <w:div w:id="135609953">
      <w:bodyDiv w:val="1"/>
      <w:marLeft w:val="0"/>
      <w:marRight w:val="0"/>
      <w:marTop w:val="0"/>
      <w:marBottom w:val="0"/>
      <w:divBdr>
        <w:top w:val="none" w:sz="0" w:space="0" w:color="auto"/>
        <w:left w:val="none" w:sz="0" w:space="0" w:color="auto"/>
        <w:bottom w:val="none" w:sz="0" w:space="0" w:color="auto"/>
        <w:right w:val="none" w:sz="0" w:space="0" w:color="auto"/>
      </w:divBdr>
    </w:div>
    <w:div w:id="176845449">
      <w:bodyDiv w:val="1"/>
      <w:marLeft w:val="0"/>
      <w:marRight w:val="0"/>
      <w:marTop w:val="0"/>
      <w:marBottom w:val="0"/>
      <w:divBdr>
        <w:top w:val="none" w:sz="0" w:space="0" w:color="auto"/>
        <w:left w:val="none" w:sz="0" w:space="0" w:color="auto"/>
        <w:bottom w:val="none" w:sz="0" w:space="0" w:color="auto"/>
        <w:right w:val="none" w:sz="0" w:space="0" w:color="auto"/>
      </w:divBdr>
    </w:div>
    <w:div w:id="194003173">
      <w:bodyDiv w:val="1"/>
      <w:marLeft w:val="0"/>
      <w:marRight w:val="0"/>
      <w:marTop w:val="0"/>
      <w:marBottom w:val="0"/>
      <w:divBdr>
        <w:top w:val="none" w:sz="0" w:space="0" w:color="auto"/>
        <w:left w:val="none" w:sz="0" w:space="0" w:color="auto"/>
        <w:bottom w:val="none" w:sz="0" w:space="0" w:color="auto"/>
        <w:right w:val="none" w:sz="0" w:space="0" w:color="auto"/>
      </w:divBdr>
    </w:div>
    <w:div w:id="205289998">
      <w:bodyDiv w:val="1"/>
      <w:marLeft w:val="0"/>
      <w:marRight w:val="0"/>
      <w:marTop w:val="0"/>
      <w:marBottom w:val="0"/>
      <w:divBdr>
        <w:top w:val="none" w:sz="0" w:space="0" w:color="auto"/>
        <w:left w:val="none" w:sz="0" w:space="0" w:color="auto"/>
        <w:bottom w:val="none" w:sz="0" w:space="0" w:color="auto"/>
        <w:right w:val="none" w:sz="0" w:space="0" w:color="auto"/>
      </w:divBdr>
    </w:div>
    <w:div w:id="237595542">
      <w:bodyDiv w:val="1"/>
      <w:marLeft w:val="0"/>
      <w:marRight w:val="0"/>
      <w:marTop w:val="0"/>
      <w:marBottom w:val="0"/>
      <w:divBdr>
        <w:top w:val="none" w:sz="0" w:space="0" w:color="auto"/>
        <w:left w:val="none" w:sz="0" w:space="0" w:color="auto"/>
        <w:bottom w:val="none" w:sz="0" w:space="0" w:color="auto"/>
        <w:right w:val="none" w:sz="0" w:space="0" w:color="auto"/>
      </w:divBdr>
    </w:div>
    <w:div w:id="243681859">
      <w:bodyDiv w:val="1"/>
      <w:marLeft w:val="0"/>
      <w:marRight w:val="0"/>
      <w:marTop w:val="0"/>
      <w:marBottom w:val="0"/>
      <w:divBdr>
        <w:top w:val="none" w:sz="0" w:space="0" w:color="auto"/>
        <w:left w:val="none" w:sz="0" w:space="0" w:color="auto"/>
        <w:bottom w:val="none" w:sz="0" w:space="0" w:color="auto"/>
        <w:right w:val="none" w:sz="0" w:space="0" w:color="auto"/>
      </w:divBdr>
    </w:div>
    <w:div w:id="256521321">
      <w:bodyDiv w:val="1"/>
      <w:marLeft w:val="0"/>
      <w:marRight w:val="0"/>
      <w:marTop w:val="0"/>
      <w:marBottom w:val="0"/>
      <w:divBdr>
        <w:top w:val="none" w:sz="0" w:space="0" w:color="auto"/>
        <w:left w:val="none" w:sz="0" w:space="0" w:color="auto"/>
        <w:bottom w:val="none" w:sz="0" w:space="0" w:color="auto"/>
        <w:right w:val="none" w:sz="0" w:space="0" w:color="auto"/>
      </w:divBdr>
    </w:div>
    <w:div w:id="269047352">
      <w:bodyDiv w:val="1"/>
      <w:marLeft w:val="0"/>
      <w:marRight w:val="0"/>
      <w:marTop w:val="0"/>
      <w:marBottom w:val="0"/>
      <w:divBdr>
        <w:top w:val="none" w:sz="0" w:space="0" w:color="auto"/>
        <w:left w:val="none" w:sz="0" w:space="0" w:color="auto"/>
        <w:bottom w:val="none" w:sz="0" w:space="0" w:color="auto"/>
        <w:right w:val="none" w:sz="0" w:space="0" w:color="auto"/>
      </w:divBdr>
    </w:div>
    <w:div w:id="294141303">
      <w:bodyDiv w:val="1"/>
      <w:marLeft w:val="0"/>
      <w:marRight w:val="0"/>
      <w:marTop w:val="0"/>
      <w:marBottom w:val="0"/>
      <w:divBdr>
        <w:top w:val="none" w:sz="0" w:space="0" w:color="auto"/>
        <w:left w:val="none" w:sz="0" w:space="0" w:color="auto"/>
        <w:bottom w:val="none" w:sz="0" w:space="0" w:color="auto"/>
        <w:right w:val="none" w:sz="0" w:space="0" w:color="auto"/>
      </w:divBdr>
    </w:div>
    <w:div w:id="332298479">
      <w:bodyDiv w:val="1"/>
      <w:marLeft w:val="0"/>
      <w:marRight w:val="0"/>
      <w:marTop w:val="0"/>
      <w:marBottom w:val="0"/>
      <w:divBdr>
        <w:top w:val="none" w:sz="0" w:space="0" w:color="auto"/>
        <w:left w:val="none" w:sz="0" w:space="0" w:color="auto"/>
        <w:bottom w:val="none" w:sz="0" w:space="0" w:color="auto"/>
        <w:right w:val="none" w:sz="0" w:space="0" w:color="auto"/>
      </w:divBdr>
    </w:div>
    <w:div w:id="355542162">
      <w:bodyDiv w:val="1"/>
      <w:marLeft w:val="0"/>
      <w:marRight w:val="0"/>
      <w:marTop w:val="0"/>
      <w:marBottom w:val="0"/>
      <w:divBdr>
        <w:top w:val="none" w:sz="0" w:space="0" w:color="auto"/>
        <w:left w:val="none" w:sz="0" w:space="0" w:color="auto"/>
        <w:bottom w:val="none" w:sz="0" w:space="0" w:color="auto"/>
        <w:right w:val="none" w:sz="0" w:space="0" w:color="auto"/>
      </w:divBdr>
    </w:div>
    <w:div w:id="361512447">
      <w:bodyDiv w:val="1"/>
      <w:marLeft w:val="0"/>
      <w:marRight w:val="0"/>
      <w:marTop w:val="0"/>
      <w:marBottom w:val="0"/>
      <w:divBdr>
        <w:top w:val="none" w:sz="0" w:space="0" w:color="auto"/>
        <w:left w:val="none" w:sz="0" w:space="0" w:color="auto"/>
        <w:bottom w:val="none" w:sz="0" w:space="0" w:color="auto"/>
        <w:right w:val="none" w:sz="0" w:space="0" w:color="auto"/>
      </w:divBdr>
    </w:div>
    <w:div w:id="436366666">
      <w:bodyDiv w:val="1"/>
      <w:marLeft w:val="0"/>
      <w:marRight w:val="0"/>
      <w:marTop w:val="0"/>
      <w:marBottom w:val="0"/>
      <w:divBdr>
        <w:top w:val="none" w:sz="0" w:space="0" w:color="auto"/>
        <w:left w:val="none" w:sz="0" w:space="0" w:color="auto"/>
        <w:bottom w:val="none" w:sz="0" w:space="0" w:color="auto"/>
        <w:right w:val="none" w:sz="0" w:space="0" w:color="auto"/>
      </w:divBdr>
    </w:div>
    <w:div w:id="455101099">
      <w:bodyDiv w:val="1"/>
      <w:marLeft w:val="0"/>
      <w:marRight w:val="0"/>
      <w:marTop w:val="0"/>
      <w:marBottom w:val="0"/>
      <w:divBdr>
        <w:top w:val="none" w:sz="0" w:space="0" w:color="auto"/>
        <w:left w:val="none" w:sz="0" w:space="0" w:color="auto"/>
        <w:bottom w:val="none" w:sz="0" w:space="0" w:color="auto"/>
        <w:right w:val="none" w:sz="0" w:space="0" w:color="auto"/>
      </w:divBdr>
    </w:div>
    <w:div w:id="469179097">
      <w:bodyDiv w:val="1"/>
      <w:marLeft w:val="0"/>
      <w:marRight w:val="0"/>
      <w:marTop w:val="0"/>
      <w:marBottom w:val="0"/>
      <w:divBdr>
        <w:top w:val="none" w:sz="0" w:space="0" w:color="auto"/>
        <w:left w:val="none" w:sz="0" w:space="0" w:color="auto"/>
        <w:bottom w:val="none" w:sz="0" w:space="0" w:color="auto"/>
        <w:right w:val="none" w:sz="0" w:space="0" w:color="auto"/>
      </w:divBdr>
    </w:div>
    <w:div w:id="497816385">
      <w:bodyDiv w:val="1"/>
      <w:marLeft w:val="0"/>
      <w:marRight w:val="0"/>
      <w:marTop w:val="0"/>
      <w:marBottom w:val="0"/>
      <w:divBdr>
        <w:top w:val="none" w:sz="0" w:space="0" w:color="auto"/>
        <w:left w:val="none" w:sz="0" w:space="0" w:color="auto"/>
        <w:bottom w:val="none" w:sz="0" w:space="0" w:color="auto"/>
        <w:right w:val="none" w:sz="0" w:space="0" w:color="auto"/>
      </w:divBdr>
    </w:div>
    <w:div w:id="510949441">
      <w:bodyDiv w:val="1"/>
      <w:marLeft w:val="0"/>
      <w:marRight w:val="0"/>
      <w:marTop w:val="0"/>
      <w:marBottom w:val="0"/>
      <w:divBdr>
        <w:top w:val="none" w:sz="0" w:space="0" w:color="auto"/>
        <w:left w:val="none" w:sz="0" w:space="0" w:color="auto"/>
        <w:bottom w:val="none" w:sz="0" w:space="0" w:color="auto"/>
        <w:right w:val="none" w:sz="0" w:space="0" w:color="auto"/>
      </w:divBdr>
    </w:div>
    <w:div w:id="515507923">
      <w:bodyDiv w:val="1"/>
      <w:marLeft w:val="0"/>
      <w:marRight w:val="0"/>
      <w:marTop w:val="0"/>
      <w:marBottom w:val="0"/>
      <w:divBdr>
        <w:top w:val="none" w:sz="0" w:space="0" w:color="auto"/>
        <w:left w:val="none" w:sz="0" w:space="0" w:color="auto"/>
        <w:bottom w:val="none" w:sz="0" w:space="0" w:color="auto"/>
        <w:right w:val="none" w:sz="0" w:space="0" w:color="auto"/>
      </w:divBdr>
    </w:div>
    <w:div w:id="535315797">
      <w:bodyDiv w:val="1"/>
      <w:marLeft w:val="0"/>
      <w:marRight w:val="0"/>
      <w:marTop w:val="0"/>
      <w:marBottom w:val="0"/>
      <w:divBdr>
        <w:top w:val="none" w:sz="0" w:space="0" w:color="auto"/>
        <w:left w:val="none" w:sz="0" w:space="0" w:color="auto"/>
        <w:bottom w:val="none" w:sz="0" w:space="0" w:color="auto"/>
        <w:right w:val="none" w:sz="0" w:space="0" w:color="auto"/>
      </w:divBdr>
    </w:div>
    <w:div w:id="561335258">
      <w:bodyDiv w:val="1"/>
      <w:marLeft w:val="0"/>
      <w:marRight w:val="0"/>
      <w:marTop w:val="0"/>
      <w:marBottom w:val="0"/>
      <w:divBdr>
        <w:top w:val="none" w:sz="0" w:space="0" w:color="auto"/>
        <w:left w:val="none" w:sz="0" w:space="0" w:color="auto"/>
        <w:bottom w:val="none" w:sz="0" w:space="0" w:color="auto"/>
        <w:right w:val="none" w:sz="0" w:space="0" w:color="auto"/>
      </w:divBdr>
      <w:divsChild>
        <w:div w:id="1862284493">
          <w:marLeft w:val="0"/>
          <w:marRight w:val="0"/>
          <w:marTop w:val="0"/>
          <w:marBottom w:val="0"/>
          <w:divBdr>
            <w:top w:val="none" w:sz="0" w:space="0" w:color="auto"/>
            <w:left w:val="none" w:sz="0" w:space="0" w:color="auto"/>
            <w:bottom w:val="none" w:sz="0" w:space="0" w:color="auto"/>
            <w:right w:val="none" w:sz="0" w:space="0" w:color="auto"/>
          </w:divBdr>
          <w:divsChild>
            <w:div w:id="1879470981">
              <w:marLeft w:val="0"/>
              <w:marRight w:val="0"/>
              <w:marTop w:val="0"/>
              <w:marBottom w:val="0"/>
              <w:divBdr>
                <w:top w:val="none" w:sz="0" w:space="0" w:color="auto"/>
                <w:left w:val="none" w:sz="0" w:space="0" w:color="auto"/>
                <w:bottom w:val="none" w:sz="0" w:space="0" w:color="auto"/>
                <w:right w:val="none" w:sz="0" w:space="0" w:color="auto"/>
              </w:divBdr>
              <w:divsChild>
                <w:div w:id="398329162">
                  <w:marLeft w:val="0"/>
                  <w:marRight w:val="0"/>
                  <w:marTop w:val="0"/>
                  <w:marBottom w:val="0"/>
                  <w:divBdr>
                    <w:top w:val="none" w:sz="0" w:space="0" w:color="auto"/>
                    <w:left w:val="none" w:sz="0" w:space="0" w:color="auto"/>
                    <w:bottom w:val="none" w:sz="0" w:space="0" w:color="auto"/>
                    <w:right w:val="none" w:sz="0" w:space="0" w:color="auto"/>
                  </w:divBdr>
                  <w:divsChild>
                    <w:div w:id="266038043">
                      <w:marLeft w:val="0"/>
                      <w:marRight w:val="0"/>
                      <w:marTop w:val="0"/>
                      <w:marBottom w:val="0"/>
                      <w:divBdr>
                        <w:top w:val="none" w:sz="0" w:space="0" w:color="auto"/>
                        <w:left w:val="none" w:sz="0" w:space="0" w:color="auto"/>
                        <w:bottom w:val="none" w:sz="0" w:space="0" w:color="auto"/>
                        <w:right w:val="none" w:sz="0" w:space="0" w:color="auto"/>
                      </w:divBdr>
                      <w:divsChild>
                        <w:div w:id="77678424">
                          <w:marLeft w:val="0"/>
                          <w:marRight w:val="0"/>
                          <w:marTop w:val="0"/>
                          <w:marBottom w:val="0"/>
                          <w:divBdr>
                            <w:top w:val="none" w:sz="0" w:space="0" w:color="auto"/>
                            <w:left w:val="none" w:sz="0" w:space="0" w:color="auto"/>
                            <w:bottom w:val="none" w:sz="0" w:space="0" w:color="auto"/>
                            <w:right w:val="none" w:sz="0" w:space="0" w:color="auto"/>
                          </w:divBdr>
                          <w:divsChild>
                            <w:div w:id="2022580193">
                              <w:marLeft w:val="0"/>
                              <w:marRight w:val="0"/>
                              <w:marTop w:val="0"/>
                              <w:marBottom w:val="0"/>
                              <w:divBdr>
                                <w:top w:val="none" w:sz="0" w:space="0" w:color="auto"/>
                                <w:left w:val="none" w:sz="0" w:space="0" w:color="auto"/>
                                <w:bottom w:val="none" w:sz="0" w:space="0" w:color="auto"/>
                                <w:right w:val="none" w:sz="0" w:space="0" w:color="auto"/>
                              </w:divBdr>
                              <w:divsChild>
                                <w:div w:id="645016088">
                                  <w:marLeft w:val="0"/>
                                  <w:marRight w:val="0"/>
                                  <w:marTop w:val="0"/>
                                  <w:marBottom w:val="0"/>
                                  <w:divBdr>
                                    <w:top w:val="none" w:sz="0" w:space="0" w:color="auto"/>
                                    <w:left w:val="none" w:sz="0" w:space="0" w:color="auto"/>
                                    <w:bottom w:val="none" w:sz="0" w:space="0" w:color="auto"/>
                                    <w:right w:val="none" w:sz="0" w:space="0" w:color="auto"/>
                                  </w:divBdr>
                                  <w:divsChild>
                                    <w:div w:id="765079156">
                                      <w:marLeft w:val="0"/>
                                      <w:marRight w:val="0"/>
                                      <w:marTop w:val="0"/>
                                      <w:marBottom w:val="0"/>
                                      <w:divBdr>
                                        <w:top w:val="none" w:sz="0" w:space="0" w:color="auto"/>
                                        <w:left w:val="none" w:sz="0" w:space="0" w:color="auto"/>
                                        <w:bottom w:val="none" w:sz="0" w:space="0" w:color="auto"/>
                                        <w:right w:val="none" w:sz="0" w:space="0" w:color="auto"/>
                                      </w:divBdr>
                                      <w:divsChild>
                                        <w:div w:id="412094830">
                                          <w:marLeft w:val="0"/>
                                          <w:marRight w:val="0"/>
                                          <w:marTop w:val="0"/>
                                          <w:marBottom w:val="0"/>
                                          <w:divBdr>
                                            <w:top w:val="none" w:sz="0" w:space="0" w:color="auto"/>
                                            <w:left w:val="none" w:sz="0" w:space="0" w:color="auto"/>
                                            <w:bottom w:val="none" w:sz="0" w:space="0" w:color="auto"/>
                                            <w:right w:val="none" w:sz="0" w:space="0" w:color="auto"/>
                                          </w:divBdr>
                                          <w:divsChild>
                                            <w:div w:id="2111972181">
                                              <w:marLeft w:val="0"/>
                                              <w:marRight w:val="0"/>
                                              <w:marTop w:val="0"/>
                                              <w:marBottom w:val="0"/>
                                              <w:divBdr>
                                                <w:top w:val="none" w:sz="0" w:space="0" w:color="auto"/>
                                                <w:left w:val="none" w:sz="0" w:space="0" w:color="auto"/>
                                                <w:bottom w:val="none" w:sz="0" w:space="0" w:color="auto"/>
                                                <w:right w:val="none" w:sz="0" w:space="0" w:color="auto"/>
                                              </w:divBdr>
                                              <w:divsChild>
                                                <w:div w:id="1343168060">
                                                  <w:marLeft w:val="0"/>
                                                  <w:marRight w:val="0"/>
                                                  <w:marTop w:val="0"/>
                                                  <w:marBottom w:val="0"/>
                                                  <w:divBdr>
                                                    <w:top w:val="none" w:sz="0" w:space="0" w:color="auto"/>
                                                    <w:left w:val="none" w:sz="0" w:space="0" w:color="auto"/>
                                                    <w:bottom w:val="none" w:sz="0" w:space="0" w:color="auto"/>
                                                    <w:right w:val="none" w:sz="0" w:space="0" w:color="auto"/>
                                                  </w:divBdr>
                                                  <w:divsChild>
                                                    <w:div w:id="259221089">
                                                      <w:marLeft w:val="0"/>
                                                      <w:marRight w:val="0"/>
                                                      <w:marTop w:val="0"/>
                                                      <w:marBottom w:val="0"/>
                                                      <w:divBdr>
                                                        <w:top w:val="none" w:sz="0" w:space="0" w:color="auto"/>
                                                        <w:left w:val="none" w:sz="0" w:space="0" w:color="auto"/>
                                                        <w:bottom w:val="none" w:sz="0" w:space="0" w:color="auto"/>
                                                        <w:right w:val="none" w:sz="0" w:space="0" w:color="auto"/>
                                                      </w:divBdr>
                                                      <w:divsChild>
                                                        <w:div w:id="1858615323">
                                                          <w:marLeft w:val="0"/>
                                                          <w:marRight w:val="0"/>
                                                          <w:marTop w:val="0"/>
                                                          <w:marBottom w:val="0"/>
                                                          <w:divBdr>
                                                            <w:top w:val="none" w:sz="0" w:space="0" w:color="auto"/>
                                                            <w:left w:val="none" w:sz="0" w:space="0" w:color="auto"/>
                                                            <w:bottom w:val="none" w:sz="0" w:space="0" w:color="auto"/>
                                                            <w:right w:val="none" w:sz="0" w:space="0" w:color="auto"/>
                                                          </w:divBdr>
                                                          <w:divsChild>
                                                            <w:div w:id="551230539">
                                                              <w:marLeft w:val="0"/>
                                                              <w:marRight w:val="0"/>
                                                              <w:marTop w:val="0"/>
                                                              <w:marBottom w:val="0"/>
                                                              <w:divBdr>
                                                                <w:top w:val="none" w:sz="0" w:space="0" w:color="auto"/>
                                                                <w:left w:val="none" w:sz="0" w:space="0" w:color="auto"/>
                                                                <w:bottom w:val="none" w:sz="0" w:space="0" w:color="auto"/>
                                                                <w:right w:val="none" w:sz="0" w:space="0" w:color="auto"/>
                                                              </w:divBdr>
                                                              <w:divsChild>
                                                                <w:div w:id="890268654">
                                                                  <w:marLeft w:val="0"/>
                                                                  <w:marRight w:val="0"/>
                                                                  <w:marTop w:val="0"/>
                                                                  <w:marBottom w:val="0"/>
                                                                  <w:divBdr>
                                                                    <w:top w:val="none" w:sz="0" w:space="0" w:color="auto"/>
                                                                    <w:left w:val="none" w:sz="0" w:space="0" w:color="auto"/>
                                                                    <w:bottom w:val="none" w:sz="0" w:space="0" w:color="auto"/>
                                                                    <w:right w:val="none" w:sz="0" w:space="0" w:color="auto"/>
                                                                  </w:divBdr>
                                                                  <w:divsChild>
                                                                    <w:div w:id="1822772591">
                                                                      <w:marLeft w:val="0"/>
                                                                      <w:marRight w:val="0"/>
                                                                      <w:marTop w:val="0"/>
                                                                      <w:marBottom w:val="0"/>
                                                                      <w:divBdr>
                                                                        <w:top w:val="none" w:sz="0" w:space="0" w:color="auto"/>
                                                                        <w:left w:val="none" w:sz="0" w:space="0" w:color="auto"/>
                                                                        <w:bottom w:val="none" w:sz="0" w:space="0" w:color="auto"/>
                                                                        <w:right w:val="none" w:sz="0" w:space="0" w:color="auto"/>
                                                                      </w:divBdr>
                                                                      <w:divsChild>
                                                                        <w:div w:id="351229891">
                                                                          <w:marLeft w:val="0"/>
                                                                          <w:marRight w:val="0"/>
                                                                          <w:marTop w:val="0"/>
                                                                          <w:marBottom w:val="0"/>
                                                                          <w:divBdr>
                                                                            <w:top w:val="none" w:sz="0" w:space="0" w:color="auto"/>
                                                                            <w:left w:val="none" w:sz="0" w:space="0" w:color="auto"/>
                                                                            <w:bottom w:val="none" w:sz="0" w:space="0" w:color="auto"/>
                                                                            <w:right w:val="none" w:sz="0" w:space="0" w:color="auto"/>
                                                                          </w:divBdr>
                                                                          <w:divsChild>
                                                                            <w:div w:id="151915955">
                                                                              <w:marLeft w:val="0"/>
                                                                              <w:marRight w:val="0"/>
                                                                              <w:marTop w:val="0"/>
                                                                              <w:marBottom w:val="0"/>
                                                                              <w:divBdr>
                                                                                <w:top w:val="none" w:sz="0" w:space="0" w:color="auto"/>
                                                                                <w:left w:val="none" w:sz="0" w:space="0" w:color="auto"/>
                                                                                <w:bottom w:val="none" w:sz="0" w:space="0" w:color="auto"/>
                                                                                <w:right w:val="none" w:sz="0" w:space="0" w:color="auto"/>
                                                                              </w:divBdr>
                                                                              <w:divsChild>
                                                                                <w:div w:id="58527358">
                                                                                  <w:marLeft w:val="0"/>
                                                                                  <w:marRight w:val="0"/>
                                                                                  <w:marTop w:val="0"/>
                                                                                  <w:marBottom w:val="0"/>
                                                                                  <w:divBdr>
                                                                                    <w:top w:val="none" w:sz="0" w:space="0" w:color="auto"/>
                                                                                    <w:left w:val="none" w:sz="0" w:space="0" w:color="auto"/>
                                                                                    <w:bottom w:val="none" w:sz="0" w:space="0" w:color="auto"/>
                                                                                    <w:right w:val="none" w:sz="0" w:space="0" w:color="auto"/>
                                                                                  </w:divBdr>
                                                                                  <w:divsChild>
                                                                                    <w:div w:id="1565334934">
                                                                                      <w:marLeft w:val="0"/>
                                                                                      <w:marRight w:val="0"/>
                                                                                      <w:marTop w:val="0"/>
                                                                                      <w:marBottom w:val="0"/>
                                                                                      <w:divBdr>
                                                                                        <w:top w:val="none" w:sz="0" w:space="0" w:color="auto"/>
                                                                                        <w:left w:val="none" w:sz="0" w:space="0" w:color="auto"/>
                                                                                        <w:bottom w:val="none" w:sz="0" w:space="0" w:color="auto"/>
                                                                                        <w:right w:val="none" w:sz="0" w:space="0" w:color="auto"/>
                                                                                      </w:divBdr>
                                                                                      <w:divsChild>
                                                                                        <w:div w:id="275064687">
                                                                                          <w:marLeft w:val="0"/>
                                                                                          <w:marRight w:val="0"/>
                                                                                          <w:marTop w:val="0"/>
                                                                                          <w:marBottom w:val="0"/>
                                                                                          <w:divBdr>
                                                                                            <w:top w:val="none" w:sz="0" w:space="0" w:color="auto"/>
                                                                                            <w:left w:val="none" w:sz="0" w:space="0" w:color="auto"/>
                                                                                            <w:bottom w:val="none" w:sz="0" w:space="0" w:color="auto"/>
                                                                                            <w:right w:val="none" w:sz="0" w:space="0" w:color="auto"/>
                                                                                          </w:divBdr>
                                                                                          <w:divsChild>
                                                                                            <w:div w:id="1250846047">
                                                                                              <w:marLeft w:val="0"/>
                                                                                              <w:marRight w:val="0"/>
                                                                                              <w:marTop w:val="0"/>
                                                                                              <w:marBottom w:val="0"/>
                                                                                              <w:divBdr>
                                                                                                <w:top w:val="single" w:sz="6" w:space="0" w:color="7F9DB9"/>
                                                                                                <w:left w:val="single" w:sz="6" w:space="0" w:color="7F9DB9"/>
                                                                                                <w:bottom w:val="single" w:sz="6" w:space="0" w:color="7F9DB9"/>
                                                                                                <w:right w:val="single" w:sz="6" w:space="0" w:color="7F9DB9"/>
                                                                                              </w:divBdr>
                                                                                              <w:divsChild>
                                                                                                <w:div w:id="34548824">
                                                                                                  <w:marLeft w:val="0"/>
                                                                                                  <w:marRight w:val="0"/>
                                                                                                  <w:marTop w:val="0"/>
                                                                                                  <w:marBottom w:val="0"/>
                                                                                                  <w:divBdr>
                                                                                                    <w:top w:val="none" w:sz="0" w:space="0" w:color="auto"/>
                                                                                                    <w:left w:val="none" w:sz="0" w:space="0" w:color="auto"/>
                                                                                                    <w:bottom w:val="none" w:sz="0" w:space="0" w:color="auto"/>
                                                                                                    <w:right w:val="none" w:sz="0" w:space="0" w:color="auto"/>
                                                                                                  </w:divBdr>
                                                                                                  <w:divsChild>
                                                                                                    <w:div w:id="18776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629865">
      <w:bodyDiv w:val="1"/>
      <w:marLeft w:val="0"/>
      <w:marRight w:val="0"/>
      <w:marTop w:val="0"/>
      <w:marBottom w:val="0"/>
      <w:divBdr>
        <w:top w:val="none" w:sz="0" w:space="0" w:color="auto"/>
        <w:left w:val="none" w:sz="0" w:space="0" w:color="auto"/>
        <w:bottom w:val="none" w:sz="0" w:space="0" w:color="auto"/>
        <w:right w:val="none" w:sz="0" w:space="0" w:color="auto"/>
      </w:divBdr>
    </w:div>
    <w:div w:id="608778950">
      <w:bodyDiv w:val="1"/>
      <w:marLeft w:val="0"/>
      <w:marRight w:val="0"/>
      <w:marTop w:val="0"/>
      <w:marBottom w:val="0"/>
      <w:divBdr>
        <w:top w:val="none" w:sz="0" w:space="0" w:color="auto"/>
        <w:left w:val="none" w:sz="0" w:space="0" w:color="auto"/>
        <w:bottom w:val="none" w:sz="0" w:space="0" w:color="auto"/>
        <w:right w:val="none" w:sz="0" w:space="0" w:color="auto"/>
      </w:divBdr>
    </w:div>
    <w:div w:id="646251243">
      <w:bodyDiv w:val="1"/>
      <w:marLeft w:val="0"/>
      <w:marRight w:val="0"/>
      <w:marTop w:val="0"/>
      <w:marBottom w:val="0"/>
      <w:divBdr>
        <w:top w:val="none" w:sz="0" w:space="0" w:color="auto"/>
        <w:left w:val="none" w:sz="0" w:space="0" w:color="auto"/>
        <w:bottom w:val="none" w:sz="0" w:space="0" w:color="auto"/>
        <w:right w:val="none" w:sz="0" w:space="0" w:color="auto"/>
      </w:divBdr>
    </w:div>
    <w:div w:id="673341543">
      <w:bodyDiv w:val="1"/>
      <w:marLeft w:val="0"/>
      <w:marRight w:val="0"/>
      <w:marTop w:val="0"/>
      <w:marBottom w:val="0"/>
      <w:divBdr>
        <w:top w:val="none" w:sz="0" w:space="0" w:color="auto"/>
        <w:left w:val="none" w:sz="0" w:space="0" w:color="auto"/>
        <w:bottom w:val="none" w:sz="0" w:space="0" w:color="auto"/>
        <w:right w:val="none" w:sz="0" w:space="0" w:color="auto"/>
      </w:divBdr>
    </w:div>
    <w:div w:id="727848847">
      <w:bodyDiv w:val="1"/>
      <w:marLeft w:val="0"/>
      <w:marRight w:val="0"/>
      <w:marTop w:val="0"/>
      <w:marBottom w:val="0"/>
      <w:divBdr>
        <w:top w:val="none" w:sz="0" w:space="0" w:color="auto"/>
        <w:left w:val="none" w:sz="0" w:space="0" w:color="auto"/>
        <w:bottom w:val="none" w:sz="0" w:space="0" w:color="auto"/>
        <w:right w:val="none" w:sz="0" w:space="0" w:color="auto"/>
      </w:divBdr>
    </w:div>
    <w:div w:id="784692174">
      <w:bodyDiv w:val="1"/>
      <w:marLeft w:val="0"/>
      <w:marRight w:val="0"/>
      <w:marTop w:val="0"/>
      <w:marBottom w:val="0"/>
      <w:divBdr>
        <w:top w:val="none" w:sz="0" w:space="0" w:color="auto"/>
        <w:left w:val="none" w:sz="0" w:space="0" w:color="auto"/>
        <w:bottom w:val="none" w:sz="0" w:space="0" w:color="auto"/>
        <w:right w:val="none" w:sz="0" w:space="0" w:color="auto"/>
      </w:divBdr>
    </w:div>
    <w:div w:id="795835863">
      <w:bodyDiv w:val="1"/>
      <w:marLeft w:val="0"/>
      <w:marRight w:val="0"/>
      <w:marTop w:val="0"/>
      <w:marBottom w:val="0"/>
      <w:divBdr>
        <w:top w:val="none" w:sz="0" w:space="0" w:color="auto"/>
        <w:left w:val="none" w:sz="0" w:space="0" w:color="auto"/>
        <w:bottom w:val="none" w:sz="0" w:space="0" w:color="auto"/>
        <w:right w:val="none" w:sz="0" w:space="0" w:color="auto"/>
      </w:divBdr>
    </w:div>
    <w:div w:id="810369198">
      <w:bodyDiv w:val="1"/>
      <w:marLeft w:val="0"/>
      <w:marRight w:val="0"/>
      <w:marTop w:val="0"/>
      <w:marBottom w:val="0"/>
      <w:divBdr>
        <w:top w:val="none" w:sz="0" w:space="0" w:color="auto"/>
        <w:left w:val="none" w:sz="0" w:space="0" w:color="auto"/>
        <w:bottom w:val="none" w:sz="0" w:space="0" w:color="auto"/>
        <w:right w:val="none" w:sz="0" w:space="0" w:color="auto"/>
      </w:divBdr>
    </w:div>
    <w:div w:id="978923552">
      <w:bodyDiv w:val="1"/>
      <w:marLeft w:val="0"/>
      <w:marRight w:val="0"/>
      <w:marTop w:val="0"/>
      <w:marBottom w:val="0"/>
      <w:divBdr>
        <w:top w:val="none" w:sz="0" w:space="0" w:color="auto"/>
        <w:left w:val="none" w:sz="0" w:space="0" w:color="auto"/>
        <w:bottom w:val="none" w:sz="0" w:space="0" w:color="auto"/>
        <w:right w:val="none" w:sz="0" w:space="0" w:color="auto"/>
      </w:divBdr>
    </w:div>
    <w:div w:id="984090763">
      <w:bodyDiv w:val="1"/>
      <w:marLeft w:val="0"/>
      <w:marRight w:val="0"/>
      <w:marTop w:val="0"/>
      <w:marBottom w:val="0"/>
      <w:divBdr>
        <w:top w:val="none" w:sz="0" w:space="0" w:color="auto"/>
        <w:left w:val="none" w:sz="0" w:space="0" w:color="auto"/>
        <w:bottom w:val="none" w:sz="0" w:space="0" w:color="auto"/>
        <w:right w:val="none" w:sz="0" w:space="0" w:color="auto"/>
      </w:divBdr>
    </w:div>
    <w:div w:id="1008363717">
      <w:bodyDiv w:val="1"/>
      <w:marLeft w:val="0"/>
      <w:marRight w:val="0"/>
      <w:marTop w:val="0"/>
      <w:marBottom w:val="0"/>
      <w:divBdr>
        <w:top w:val="none" w:sz="0" w:space="0" w:color="auto"/>
        <w:left w:val="none" w:sz="0" w:space="0" w:color="auto"/>
        <w:bottom w:val="none" w:sz="0" w:space="0" w:color="auto"/>
        <w:right w:val="none" w:sz="0" w:space="0" w:color="auto"/>
      </w:divBdr>
    </w:div>
    <w:div w:id="1019043167">
      <w:bodyDiv w:val="1"/>
      <w:marLeft w:val="0"/>
      <w:marRight w:val="0"/>
      <w:marTop w:val="0"/>
      <w:marBottom w:val="0"/>
      <w:divBdr>
        <w:top w:val="none" w:sz="0" w:space="0" w:color="auto"/>
        <w:left w:val="none" w:sz="0" w:space="0" w:color="auto"/>
        <w:bottom w:val="none" w:sz="0" w:space="0" w:color="auto"/>
        <w:right w:val="none" w:sz="0" w:space="0" w:color="auto"/>
      </w:divBdr>
    </w:div>
    <w:div w:id="1060176337">
      <w:bodyDiv w:val="1"/>
      <w:marLeft w:val="0"/>
      <w:marRight w:val="0"/>
      <w:marTop w:val="0"/>
      <w:marBottom w:val="0"/>
      <w:divBdr>
        <w:top w:val="none" w:sz="0" w:space="0" w:color="auto"/>
        <w:left w:val="none" w:sz="0" w:space="0" w:color="auto"/>
        <w:bottom w:val="none" w:sz="0" w:space="0" w:color="auto"/>
        <w:right w:val="none" w:sz="0" w:space="0" w:color="auto"/>
      </w:divBdr>
    </w:div>
    <w:div w:id="1081561153">
      <w:bodyDiv w:val="1"/>
      <w:marLeft w:val="0"/>
      <w:marRight w:val="0"/>
      <w:marTop w:val="0"/>
      <w:marBottom w:val="0"/>
      <w:divBdr>
        <w:top w:val="none" w:sz="0" w:space="0" w:color="auto"/>
        <w:left w:val="none" w:sz="0" w:space="0" w:color="auto"/>
        <w:bottom w:val="none" w:sz="0" w:space="0" w:color="auto"/>
        <w:right w:val="none" w:sz="0" w:space="0" w:color="auto"/>
      </w:divBdr>
    </w:div>
    <w:div w:id="1084453517">
      <w:bodyDiv w:val="1"/>
      <w:marLeft w:val="0"/>
      <w:marRight w:val="0"/>
      <w:marTop w:val="0"/>
      <w:marBottom w:val="0"/>
      <w:divBdr>
        <w:top w:val="none" w:sz="0" w:space="0" w:color="auto"/>
        <w:left w:val="none" w:sz="0" w:space="0" w:color="auto"/>
        <w:bottom w:val="none" w:sz="0" w:space="0" w:color="auto"/>
        <w:right w:val="none" w:sz="0" w:space="0" w:color="auto"/>
      </w:divBdr>
    </w:div>
    <w:div w:id="1214273449">
      <w:bodyDiv w:val="1"/>
      <w:marLeft w:val="0"/>
      <w:marRight w:val="0"/>
      <w:marTop w:val="0"/>
      <w:marBottom w:val="0"/>
      <w:divBdr>
        <w:top w:val="none" w:sz="0" w:space="0" w:color="auto"/>
        <w:left w:val="none" w:sz="0" w:space="0" w:color="auto"/>
        <w:bottom w:val="none" w:sz="0" w:space="0" w:color="auto"/>
        <w:right w:val="none" w:sz="0" w:space="0" w:color="auto"/>
      </w:divBdr>
    </w:div>
    <w:div w:id="1222905756">
      <w:bodyDiv w:val="1"/>
      <w:marLeft w:val="0"/>
      <w:marRight w:val="0"/>
      <w:marTop w:val="0"/>
      <w:marBottom w:val="0"/>
      <w:divBdr>
        <w:top w:val="none" w:sz="0" w:space="0" w:color="auto"/>
        <w:left w:val="none" w:sz="0" w:space="0" w:color="auto"/>
        <w:bottom w:val="none" w:sz="0" w:space="0" w:color="auto"/>
        <w:right w:val="none" w:sz="0" w:space="0" w:color="auto"/>
      </w:divBdr>
    </w:div>
    <w:div w:id="1235121657">
      <w:bodyDiv w:val="1"/>
      <w:marLeft w:val="0"/>
      <w:marRight w:val="0"/>
      <w:marTop w:val="0"/>
      <w:marBottom w:val="0"/>
      <w:divBdr>
        <w:top w:val="none" w:sz="0" w:space="0" w:color="auto"/>
        <w:left w:val="none" w:sz="0" w:space="0" w:color="auto"/>
        <w:bottom w:val="none" w:sz="0" w:space="0" w:color="auto"/>
        <w:right w:val="none" w:sz="0" w:space="0" w:color="auto"/>
      </w:divBdr>
    </w:div>
    <w:div w:id="1249541067">
      <w:bodyDiv w:val="1"/>
      <w:marLeft w:val="0"/>
      <w:marRight w:val="0"/>
      <w:marTop w:val="0"/>
      <w:marBottom w:val="0"/>
      <w:divBdr>
        <w:top w:val="none" w:sz="0" w:space="0" w:color="auto"/>
        <w:left w:val="none" w:sz="0" w:space="0" w:color="auto"/>
        <w:bottom w:val="none" w:sz="0" w:space="0" w:color="auto"/>
        <w:right w:val="none" w:sz="0" w:space="0" w:color="auto"/>
      </w:divBdr>
    </w:div>
    <w:div w:id="1288470026">
      <w:bodyDiv w:val="1"/>
      <w:marLeft w:val="0"/>
      <w:marRight w:val="0"/>
      <w:marTop w:val="0"/>
      <w:marBottom w:val="0"/>
      <w:divBdr>
        <w:top w:val="none" w:sz="0" w:space="0" w:color="auto"/>
        <w:left w:val="none" w:sz="0" w:space="0" w:color="auto"/>
        <w:bottom w:val="none" w:sz="0" w:space="0" w:color="auto"/>
        <w:right w:val="none" w:sz="0" w:space="0" w:color="auto"/>
      </w:divBdr>
    </w:div>
    <w:div w:id="1377006514">
      <w:bodyDiv w:val="1"/>
      <w:marLeft w:val="0"/>
      <w:marRight w:val="0"/>
      <w:marTop w:val="0"/>
      <w:marBottom w:val="0"/>
      <w:divBdr>
        <w:top w:val="none" w:sz="0" w:space="0" w:color="auto"/>
        <w:left w:val="none" w:sz="0" w:space="0" w:color="auto"/>
        <w:bottom w:val="none" w:sz="0" w:space="0" w:color="auto"/>
        <w:right w:val="none" w:sz="0" w:space="0" w:color="auto"/>
      </w:divBdr>
    </w:div>
    <w:div w:id="1378891006">
      <w:bodyDiv w:val="1"/>
      <w:marLeft w:val="0"/>
      <w:marRight w:val="0"/>
      <w:marTop w:val="0"/>
      <w:marBottom w:val="0"/>
      <w:divBdr>
        <w:top w:val="none" w:sz="0" w:space="0" w:color="auto"/>
        <w:left w:val="none" w:sz="0" w:space="0" w:color="auto"/>
        <w:bottom w:val="none" w:sz="0" w:space="0" w:color="auto"/>
        <w:right w:val="none" w:sz="0" w:space="0" w:color="auto"/>
      </w:divBdr>
    </w:div>
    <w:div w:id="1456367501">
      <w:bodyDiv w:val="1"/>
      <w:marLeft w:val="0"/>
      <w:marRight w:val="0"/>
      <w:marTop w:val="0"/>
      <w:marBottom w:val="0"/>
      <w:divBdr>
        <w:top w:val="none" w:sz="0" w:space="0" w:color="auto"/>
        <w:left w:val="none" w:sz="0" w:space="0" w:color="auto"/>
        <w:bottom w:val="none" w:sz="0" w:space="0" w:color="auto"/>
        <w:right w:val="none" w:sz="0" w:space="0" w:color="auto"/>
      </w:divBdr>
    </w:div>
    <w:div w:id="1522280559">
      <w:bodyDiv w:val="1"/>
      <w:marLeft w:val="0"/>
      <w:marRight w:val="0"/>
      <w:marTop w:val="0"/>
      <w:marBottom w:val="0"/>
      <w:divBdr>
        <w:top w:val="none" w:sz="0" w:space="0" w:color="auto"/>
        <w:left w:val="none" w:sz="0" w:space="0" w:color="auto"/>
        <w:bottom w:val="none" w:sz="0" w:space="0" w:color="auto"/>
        <w:right w:val="none" w:sz="0" w:space="0" w:color="auto"/>
      </w:divBdr>
    </w:div>
    <w:div w:id="1546481778">
      <w:bodyDiv w:val="1"/>
      <w:marLeft w:val="0"/>
      <w:marRight w:val="0"/>
      <w:marTop w:val="0"/>
      <w:marBottom w:val="0"/>
      <w:divBdr>
        <w:top w:val="none" w:sz="0" w:space="0" w:color="auto"/>
        <w:left w:val="none" w:sz="0" w:space="0" w:color="auto"/>
        <w:bottom w:val="none" w:sz="0" w:space="0" w:color="auto"/>
        <w:right w:val="none" w:sz="0" w:space="0" w:color="auto"/>
      </w:divBdr>
    </w:div>
    <w:div w:id="1655065068">
      <w:bodyDiv w:val="1"/>
      <w:marLeft w:val="0"/>
      <w:marRight w:val="0"/>
      <w:marTop w:val="0"/>
      <w:marBottom w:val="0"/>
      <w:divBdr>
        <w:top w:val="none" w:sz="0" w:space="0" w:color="auto"/>
        <w:left w:val="none" w:sz="0" w:space="0" w:color="auto"/>
        <w:bottom w:val="none" w:sz="0" w:space="0" w:color="auto"/>
        <w:right w:val="none" w:sz="0" w:space="0" w:color="auto"/>
      </w:divBdr>
    </w:div>
    <w:div w:id="1713647880">
      <w:bodyDiv w:val="1"/>
      <w:marLeft w:val="0"/>
      <w:marRight w:val="0"/>
      <w:marTop w:val="0"/>
      <w:marBottom w:val="0"/>
      <w:divBdr>
        <w:top w:val="none" w:sz="0" w:space="0" w:color="auto"/>
        <w:left w:val="none" w:sz="0" w:space="0" w:color="auto"/>
        <w:bottom w:val="none" w:sz="0" w:space="0" w:color="auto"/>
        <w:right w:val="none" w:sz="0" w:space="0" w:color="auto"/>
      </w:divBdr>
    </w:div>
    <w:div w:id="1714767783">
      <w:bodyDiv w:val="1"/>
      <w:marLeft w:val="0"/>
      <w:marRight w:val="0"/>
      <w:marTop w:val="0"/>
      <w:marBottom w:val="0"/>
      <w:divBdr>
        <w:top w:val="none" w:sz="0" w:space="0" w:color="auto"/>
        <w:left w:val="none" w:sz="0" w:space="0" w:color="auto"/>
        <w:bottom w:val="none" w:sz="0" w:space="0" w:color="auto"/>
        <w:right w:val="none" w:sz="0" w:space="0" w:color="auto"/>
      </w:divBdr>
    </w:div>
    <w:div w:id="1753971374">
      <w:bodyDiv w:val="1"/>
      <w:marLeft w:val="0"/>
      <w:marRight w:val="0"/>
      <w:marTop w:val="0"/>
      <w:marBottom w:val="0"/>
      <w:divBdr>
        <w:top w:val="none" w:sz="0" w:space="0" w:color="auto"/>
        <w:left w:val="none" w:sz="0" w:space="0" w:color="auto"/>
        <w:bottom w:val="none" w:sz="0" w:space="0" w:color="auto"/>
        <w:right w:val="none" w:sz="0" w:space="0" w:color="auto"/>
      </w:divBdr>
    </w:div>
    <w:div w:id="1781683816">
      <w:bodyDiv w:val="1"/>
      <w:marLeft w:val="0"/>
      <w:marRight w:val="0"/>
      <w:marTop w:val="0"/>
      <w:marBottom w:val="0"/>
      <w:divBdr>
        <w:top w:val="none" w:sz="0" w:space="0" w:color="auto"/>
        <w:left w:val="none" w:sz="0" w:space="0" w:color="auto"/>
        <w:bottom w:val="none" w:sz="0" w:space="0" w:color="auto"/>
        <w:right w:val="none" w:sz="0" w:space="0" w:color="auto"/>
      </w:divBdr>
    </w:div>
    <w:div w:id="1917282455">
      <w:bodyDiv w:val="1"/>
      <w:marLeft w:val="0"/>
      <w:marRight w:val="0"/>
      <w:marTop w:val="0"/>
      <w:marBottom w:val="0"/>
      <w:divBdr>
        <w:top w:val="none" w:sz="0" w:space="0" w:color="auto"/>
        <w:left w:val="none" w:sz="0" w:space="0" w:color="auto"/>
        <w:bottom w:val="none" w:sz="0" w:space="0" w:color="auto"/>
        <w:right w:val="none" w:sz="0" w:space="0" w:color="auto"/>
      </w:divBdr>
    </w:div>
    <w:div w:id="1925868944">
      <w:bodyDiv w:val="1"/>
      <w:marLeft w:val="0"/>
      <w:marRight w:val="0"/>
      <w:marTop w:val="0"/>
      <w:marBottom w:val="0"/>
      <w:divBdr>
        <w:top w:val="none" w:sz="0" w:space="0" w:color="auto"/>
        <w:left w:val="none" w:sz="0" w:space="0" w:color="auto"/>
        <w:bottom w:val="none" w:sz="0" w:space="0" w:color="auto"/>
        <w:right w:val="none" w:sz="0" w:space="0" w:color="auto"/>
      </w:divBdr>
    </w:div>
    <w:div w:id="2082604225">
      <w:bodyDiv w:val="1"/>
      <w:marLeft w:val="0"/>
      <w:marRight w:val="0"/>
      <w:marTop w:val="0"/>
      <w:marBottom w:val="0"/>
      <w:divBdr>
        <w:top w:val="none" w:sz="0" w:space="0" w:color="auto"/>
        <w:left w:val="none" w:sz="0" w:space="0" w:color="auto"/>
        <w:bottom w:val="none" w:sz="0" w:space="0" w:color="auto"/>
        <w:right w:val="none" w:sz="0" w:space="0" w:color="auto"/>
      </w:divBdr>
    </w:div>
    <w:div w:id="21447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d.proebiz.com/ermma/polozka_poznamka.php?idxAukce=ea60d09150563a3a3512bc4ac6a05276&amp;id_polozka=1474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3\AppData\Local\Microsoft\Windows\Temporary%20Internet%20Files\Content.IE5\2F9SKGM0\Hl-pap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12361A0C964B359C4DFFE985E91E66"/>
        <w:category>
          <w:name w:val="Všeobecné"/>
          <w:gallery w:val="placeholder"/>
        </w:category>
        <w:types>
          <w:type w:val="bbPlcHdr"/>
        </w:types>
        <w:behaviors>
          <w:behavior w:val="content"/>
        </w:behaviors>
        <w:guid w:val="{E03C7F16-8B9D-4905-8033-96DBAE19D93E}"/>
      </w:docPartPr>
      <w:docPartBody>
        <w:p w:rsidR="00225AFA" w:rsidRDefault="00EE5BBB" w:rsidP="00EE5BBB">
          <w:pPr>
            <w:pStyle w:val="CF12361A0C964B359C4DFFE985E91E6610"/>
          </w:pPr>
          <w:r w:rsidRPr="00DE3EE5">
            <w:rPr>
              <w:rStyle w:val="Zstupntext"/>
              <w:rFonts w:cs="Arial"/>
            </w:rPr>
            <w:t>Kliknutím zadáte text.</w:t>
          </w:r>
        </w:p>
      </w:docPartBody>
    </w:docPart>
    <w:docPart>
      <w:docPartPr>
        <w:name w:val="E740DE2D6028496786A4030D11A5FCF8"/>
        <w:category>
          <w:name w:val="Všeobecné"/>
          <w:gallery w:val="placeholder"/>
        </w:category>
        <w:types>
          <w:type w:val="bbPlcHdr"/>
        </w:types>
        <w:behaviors>
          <w:behavior w:val="content"/>
        </w:behaviors>
        <w:guid w:val="{24E1906A-69B7-45CD-8167-F02AA93BE3E6}"/>
      </w:docPartPr>
      <w:docPartBody>
        <w:p w:rsidR="00225AFA" w:rsidRDefault="00EE5BBB" w:rsidP="00EE5BBB">
          <w:pPr>
            <w:pStyle w:val="E740DE2D6028496786A4030D11A5FCF810"/>
          </w:pPr>
          <w:r w:rsidRPr="00DE3EE5">
            <w:rPr>
              <w:rStyle w:val="Zstupntext"/>
              <w:rFonts w:cs="Arial"/>
            </w:rPr>
            <w:t>Kliknutím zadáte text.</w:t>
          </w:r>
        </w:p>
      </w:docPartBody>
    </w:docPart>
    <w:docPart>
      <w:docPartPr>
        <w:name w:val="8E70F69AF2CD4D6DA82F32C297E21BD3"/>
        <w:category>
          <w:name w:val="Všeobecné"/>
          <w:gallery w:val="placeholder"/>
        </w:category>
        <w:types>
          <w:type w:val="bbPlcHdr"/>
        </w:types>
        <w:behaviors>
          <w:behavior w:val="content"/>
        </w:behaviors>
        <w:guid w:val="{4B9CE42B-A39F-4D39-A9CA-F16F68057C44}"/>
      </w:docPartPr>
      <w:docPartBody>
        <w:p w:rsidR="00225AFA" w:rsidRDefault="00EE5BBB" w:rsidP="00EE5BBB">
          <w:pPr>
            <w:pStyle w:val="8E70F69AF2CD4D6DA82F32C297E21BD310"/>
          </w:pPr>
          <w:r w:rsidRPr="00DE3EE5">
            <w:rPr>
              <w:rStyle w:val="Zstupntext"/>
              <w:rFonts w:cs="Arial"/>
            </w:rPr>
            <w:t>Kliknutím zadáte dátum.</w:t>
          </w:r>
        </w:p>
      </w:docPartBody>
    </w:docPart>
    <w:docPart>
      <w:docPartPr>
        <w:name w:val="991E053305C84143B1C8488AF3B7DF76"/>
        <w:category>
          <w:name w:val="Všeobecné"/>
          <w:gallery w:val="placeholder"/>
        </w:category>
        <w:types>
          <w:type w:val="bbPlcHdr"/>
        </w:types>
        <w:behaviors>
          <w:behavior w:val="content"/>
        </w:behaviors>
        <w:guid w:val="{A4200C11-B336-4D46-9459-467063BC69A9}"/>
      </w:docPartPr>
      <w:docPartBody>
        <w:p w:rsidR="00225AFA" w:rsidRDefault="00EE5BBB" w:rsidP="00EE5BBB">
          <w:pPr>
            <w:pStyle w:val="991E053305C84143B1C8488AF3B7DF7610"/>
          </w:pPr>
          <w:r w:rsidRPr="00DE3EE5">
            <w:rPr>
              <w:rStyle w:val="Zstupntext"/>
              <w:rFonts w:cs="Arial"/>
            </w:rPr>
            <w:t>Kliknutím zadáte text.</w:t>
          </w:r>
        </w:p>
      </w:docPartBody>
    </w:docPart>
    <w:docPart>
      <w:docPartPr>
        <w:name w:val="96B72832662E428389F018E0BE6645C8"/>
        <w:category>
          <w:name w:val="Všeobecné"/>
          <w:gallery w:val="placeholder"/>
        </w:category>
        <w:types>
          <w:type w:val="bbPlcHdr"/>
        </w:types>
        <w:behaviors>
          <w:behavior w:val="content"/>
        </w:behaviors>
        <w:guid w:val="{479FF671-D0C7-4D91-9B5D-4B43F2808BE2}"/>
      </w:docPartPr>
      <w:docPartBody>
        <w:p w:rsidR="00225AFA" w:rsidRDefault="00EE5BBB" w:rsidP="00EE5BBB">
          <w:pPr>
            <w:pStyle w:val="96B72832662E428389F018E0BE6645C810"/>
          </w:pPr>
          <w:r w:rsidRPr="00DE3EE5">
            <w:rPr>
              <w:rStyle w:val="Zstupntext"/>
              <w:rFonts w:cs="Arial"/>
            </w:rPr>
            <w:t>Kliknutím zadáte text.</w:t>
          </w:r>
        </w:p>
      </w:docPartBody>
    </w:docPart>
    <w:docPart>
      <w:docPartPr>
        <w:name w:val="217D452B9DBE4DA7B5D59DBC845AB5E6"/>
        <w:category>
          <w:name w:val="Všeobecné"/>
          <w:gallery w:val="placeholder"/>
        </w:category>
        <w:types>
          <w:type w:val="bbPlcHdr"/>
        </w:types>
        <w:behaviors>
          <w:behavior w:val="content"/>
        </w:behaviors>
        <w:guid w:val="{E5C03836-3C67-4BC3-8928-49B22DD1F5AD}"/>
      </w:docPartPr>
      <w:docPartBody>
        <w:p w:rsidR="00225AFA" w:rsidRDefault="00EE5BBB" w:rsidP="00EE5BBB">
          <w:pPr>
            <w:pStyle w:val="217D452B9DBE4DA7B5D59DBC845AB5E610"/>
          </w:pPr>
          <w:r w:rsidRPr="00DE3EE5">
            <w:rPr>
              <w:rStyle w:val="Zstupntext"/>
              <w:rFonts w:cs="Arial"/>
            </w:rPr>
            <w:t>Kliknutím zadáte text.</w:t>
          </w:r>
        </w:p>
      </w:docPartBody>
    </w:docPart>
    <w:docPart>
      <w:docPartPr>
        <w:name w:val="46DCDCCB7D8E402389004A4207307727"/>
        <w:category>
          <w:name w:val="Všeobecné"/>
          <w:gallery w:val="placeholder"/>
        </w:category>
        <w:types>
          <w:type w:val="bbPlcHdr"/>
        </w:types>
        <w:behaviors>
          <w:behavior w:val="content"/>
        </w:behaviors>
        <w:guid w:val="{EAD3F1FF-4E09-4161-8CFC-7A6A25F75BD8}"/>
      </w:docPartPr>
      <w:docPartBody>
        <w:p w:rsidR="00225AFA" w:rsidRDefault="00EE5BBB" w:rsidP="00EE5BBB">
          <w:pPr>
            <w:pStyle w:val="46DCDCCB7D8E402389004A420730772710"/>
          </w:pPr>
          <w:r w:rsidRPr="00DE3EE5">
            <w:rPr>
              <w:rStyle w:val="Zstupntext"/>
              <w:rFonts w:cs="Arial"/>
            </w:rPr>
            <w:t>Kliknutím zadáte text.</w:t>
          </w:r>
        </w:p>
      </w:docPartBody>
    </w:docPart>
    <w:docPart>
      <w:docPartPr>
        <w:name w:val="C178DE2C88414E9ABA36F85D2F7E3D64"/>
        <w:category>
          <w:name w:val="Všeobecné"/>
          <w:gallery w:val="placeholder"/>
        </w:category>
        <w:types>
          <w:type w:val="bbPlcHdr"/>
        </w:types>
        <w:behaviors>
          <w:behavior w:val="content"/>
        </w:behaviors>
        <w:guid w:val="{D1480DF5-5851-4562-9B2E-13C3D5A81532}"/>
      </w:docPartPr>
      <w:docPartBody>
        <w:p w:rsidR="00225AFA" w:rsidRDefault="00EE5BBB" w:rsidP="00EE5BBB">
          <w:pPr>
            <w:pStyle w:val="C178DE2C88414E9ABA36F85D2F7E3D6410"/>
          </w:pPr>
          <w:r w:rsidRPr="00DE3EE5">
            <w:rPr>
              <w:rStyle w:val="Zstupntext"/>
              <w:rFonts w:cs="Arial"/>
            </w:rPr>
            <w:t>Kliknutím zadáte text.</w:t>
          </w:r>
        </w:p>
      </w:docPartBody>
    </w:docPart>
    <w:docPart>
      <w:docPartPr>
        <w:name w:val="CC278C837A7445AE9CD917FEB58ACDE3"/>
        <w:category>
          <w:name w:val="Všeobecné"/>
          <w:gallery w:val="placeholder"/>
        </w:category>
        <w:types>
          <w:type w:val="bbPlcHdr"/>
        </w:types>
        <w:behaviors>
          <w:behavior w:val="content"/>
        </w:behaviors>
        <w:guid w:val="{03C5599C-3035-453D-BED5-64D06820136D}"/>
      </w:docPartPr>
      <w:docPartBody>
        <w:p w:rsidR="00225AFA" w:rsidRDefault="00EE5BBB" w:rsidP="00EE5BBB">
          <w:pPr>
            <w:pStyle w:val="CC278C837A7445AE9CD917FEB58ACDE310"/>
          </w:pPr>
          <w:r w:rsidRPr="00DE3EE5">
            <w:rPr>
              <w:rStyle w:val="Zstupntext"/>
              <w:rFonts w:cs="Arial"/>
            </w:rPr>
            <w:t>Kliknutím zadáte dátum.</w:t>
          </w:r>
        </w:p>
      </w:docPartBody>
    </w:docPart>
    <w:docPart>
      <w:docPartPr>
        <w:name w:val="8C3FDE2C2BEA456398302B73801EAEBE"/>
        <w:category>
          <w:name w:val="Všeobecné"/>
          <w:gallery w:val="placeholder"/>
        </w:category>
        <w:types>
          <w:type w:val="bbPlcHdr"/>
        </w:types>
        <w:behaviors>
          <w:behavior w:val="content"/>
        </w:behaviors>
        <w:guid w:val="{DB3C765B-578D-4A2B-9C4F-D50C151DFB2E}"/>
      </w:docPartPr>
      <w:docPartBody>
        <w:p w:rsidR="00225AFA" w:rsidRDefault="00EE5BBB" w:rsidP="00EE5BBB">
          <w:pPr>
            <w:pStyle w:val="8C3FDE2C2BEA456398302B73801EAEBE10"/>
          </w:pPr>
          <w:r w:rsidRPr="00DE3EE5">
            <w:rPr>
              <w:rStyle w:val="Zstupntext"/>
              <w:rFonts w:cs="Arial"/>
            </w:rPr>
            <w:t>Kliknutím zadáte text.</w:t>
          </w:r>
        </w:p>
      </w:docPartBody>
    </w:docPart>
    <w:docPart>
      <w:docPartPr>
        <w:name w:val="18425C67A2C141B4BFE345DF85109591"/>
        <w:category>
          <w:name w:val="Všeobecné"/>
          <w:gallery w:val="placeholder"/>
        </w:category>
        <w:types>
          <w:type w:val="bbPlcHdr"/>
        </w:types>
        <w:behaviors>
          <w:behavior w:val="content"/>
        </w:behaviors>
        <w:guid w:val="{721EAFF6-E2FC-44D7-8E5E-418E179520A0}"/>
      </w:docPartPr>
      <w:docPartBody>
        <w:p w:rsidR="00225AFA" w:rsidRDefault="00EE5BBB" w:rsidP="00EE5BBB">
          <w:pPr>
            <w:pStyle w:val="18425C67A2C141B4BFE345DF8510959110"/>
          </w:pPr>
          <w:r w:rsidRPr="00DE3EE5">
            <w:rPr>
              <w:rStyle w:val="Zstupntext"/>
              <w:rFonts w:cs="Arial"/>
            </w:rPr>
            <w:t>Kliknutím zadáte text.</w:t>
          </w:r>
        </w:p>
      </w:docPartBody>
    </w:docPart>
    <w:docPart>
      <w:docPartPr>
        <w:name w:val="7EFFDEE66E244C8F943F24262DAB4586"/>
        <w:category>
          <w:name w:val="Všeobecné"/>
          <w:gallery w:val="placeholder"/>
        </w:category>
        <w:types>
          <w:type w:val="bbPlcHdr"/>
        </w:types>
        <w:behaviors>
          <w:behavior w:val="content"/>
        </w:behaviors>
        <w:guid w:val="{CE6EE01E-BF6E-4B92-A92E-47628EAA5F36}"/>
      </w:docPartPr>
      <w:docPartBody>
        <w:p w:rsidR="00AA4AD1" w:rsidRDefault="00EE5BBB" w:rsidP="00EE5BBB">
          <w:pPr>
            <w:pStyle w:val="7EFFDEE66E244C8F943F24262DAB458610"/>
          </w:pPr>
          <w:r w:rsidRPr="00DE3EE5">
            <w:rPr>
              <w:rStyle w:val="Zstupntext"/>
              <w:rFonts w:cs="Arial"/>
            </w:rPr>
            <w:t>Kliknutím zadáte text.</w:t>
          </w:r>
        </w:p>
      </w:docPartBody>
    </w:docPart>
    <w:docPart>
      <w:docPartPr>
        <w:name w:val="AB42A8606D4349068E3EA05E1C932EC8"/>
        <w:category>
          <w:name w:val="Všeobecné"/>
          <w:gallery w:val="placeholder"/>
        </w:category>
        <w:types>
          <w:type w:val="bbPlcHdr"/>
        </w:types>
        <w:behaviors>
          <w:behavior w:val="content"/>
        </w:behaviors>
        <w:guid w:val="{7C6F22C6-EE4A-4A7C-99A0-D1DDA870286E}"/>
      </w:docPartPr>
      <w:docPartBody>
        <w:p w:rsidR="00AA4AD1" w:rsidRDefault="00EE5BBB" w:rsidP="00EE5BBB">
          <w:pPr>
            <w:pStyle w:val="AB42A8606D4349068E3EA05E1C932EC810"/>
          </w:pPr>
          <w:r w:rsidRPr="00DE3EE5">
            <w:rPr>
              <w:rStyle w:val="Zstupntext"/>
              <w:rFonts w:cs="Arial"/>
            </w:rPr>
            <w:t>Kliknutím zadáte dátum.</w:t>
          </w:r>
        </w:p>
      </w:docPartBody>
    </w:docPart>
    <w:docPart>
      <w:docPartPr>
        <w:name w:val="081DF1D24791405E9D9AA97545629C61"/>
        <w:category>
          <w:name w:val="Všeobecné"/>
          <w:gallery w:val="placeholder"/>
        </w:category>
        <w:types>
          <w:type w:val="bbPlcHdr"/>
        </w:types>
        <w:behaviors>
          <w:behavior w:val="content"/>
        </w:behaviors>
        <w:guid w:val="{EB276BBC-335D-4FF8-86D5-B93A6871A14D}"/>
      </w:docPartPr>
      <w:docPartBody>
        <w:p w:rsidR="00AA4AD1" w:rsidRDefault="00EE5BBB" w:rsidP="00EE5BBB">
          <w:pPr>
            <w:pStyle w:val="081DF1D24791405E9D9AA97545629C6110"/>
          </w:pPr>
          <w:r w:rsidRPr="00DE3EE5">
            <w:rPr>
              <w:rStyle w:val="Zstupntext"/>
              <w:rFonts w:cs="Arial"/>
            </w:rPr>
            <w:t>Kliknutím zadáte text.</w:t>
          </w:r>
        </w:p>
      </w:docPartBody>
    </w:docPart>
    <w:docPart>
      <w:docPartPr>
        <w:name w:val="6726D2EF5D92468BBEDAD9F6238769A5"/>
        <w:category>
          <w:name w:val="Všeobecné"/>
          <w:gallery w:val="placeholder"/>
        </w:category>
        <w:types>
          <w:type w:val="bbPlcHdr"/>
        </w:types>
        <w:behaviors>
          <w:behavior w:val="content"/>
        </w:behaviors>
        <w:guid w:val="{846F8B66-BC7B-4318-BC42-6D1EE96DF4D2}"/>
      </w:docPartPr>
      <w:docPartBody>
        <w:p w:rsidR="00AA4AD1" w:rsidRDefault="00EE5BBB" w:rsidP="00EE5BBB">
          <w:pPr>
            <w:pStyle w:val="6726D2EF5D92468BBEDAD9F6238769A510"/>
          </w:pPr>
          <w:r w:rsidRPr="00DE3EE5">
            <w:rPr>
              <w:rStyle w:val="Zstupntext"/>
              <w:rFonts w:cs="Arial"/>
            </w:rPr>
            <w:t>Kliknutím zadáte text.</w:t>
          </w:r>
        </w:p>
      </w:docPartBody>
    </w:docPart>
    <w:docPart>
      <w:docPartPr>
        <w:name w:val="E718173B73334904B74BF5273DBDA036"/>
        <w:category>
          <w:name w:val="Všeobecné"/>
          <w:gallery w:val="placeholder"/>
        </w:category>
        <w:types>
          <w:type w:val="bbPlcHdr"/>
        </w:types>
        <w:behaviors>
          <w:behavior w:val="content"/>
        </w:behaviors>
        <w:guid w:val="{BA682F37-292A-4A80-8DCE-CA981F5301A9}"/>
      </w:docPartPr>
      <w:docPartBody>
        <w:p w:rsidR="00AA4AD1" w:rsidRDefault="00EE5BBB" w:rsidP="00EE5BBB">
          <w:pPr>
            <w:pStyle w:val="E718173B73334904B74BF5273DBDA03610"/>
          </w:pPr>
          <w:r w:rsidRPr="00DE3EE5">
            <w:rPr>
              <w:rStyle w:val="Zstupntext"/>
              <w:rFonts w:cs="Arial"/>
            </w:rPr>
            <w:t>Kliknutím zadáte text.</w:t>
          </w:r>
        </w:p>
      </w:docPartBody>
    </w:docPart>
    <w:docPart>
      <w:docPartPr>
        <w:name w:val="8C7B008AF18B445AA277EDFA7387A515"/>
        <w:category>
          <w:name w:val="Všeobecné"/>
          <w:gallery w:val="placeholder"/>
        </w:category>
        <w:types>
          <w:type w:val="bbPlcHdr"/>
        </w:types>
        <w:behaviors>
          <w:behavior w:val="content"/>
        </w:behaviors>
        <w:guid w:val="{D1BC80A0-D7A3-4A89-9F49-84D9B3F9F5A3}"/>
      </w:docPartPr>
      <w:docPartBody>
        <w:p w:rsidR="00AA4AD1" w:rsidRDefault="00EE5BBB" w:rsidP="00EE5BBB">
          <w:pPr>
            <w:pStyle w:val="8C7B008AF18B445AA277EDFA7387A51510"/>
          </w:pPr>
          <w:r w:rsidRPr="00DE3EE5">
            <w:rPr>
              <w:rStyle w:val="Zstupntext"/>
              <w:rFonts w:cs="Arial"/>
            </w:rPr>
            <w:t>Kliknutím zadáte text.</w:t>
          </w:r>
        </w:p>
      </w:docPartBody>
    </w:docPart>
    <w:docPart>
      <w:docPartPr>
        <w:name w:val="DA7F4C6DF93A4B22B8947E370068594B"/>
        <w:category>
          <w:name w:val="Všeobecné"/>
          <w:gallery w:val="placeholder"/>
        </w:category>
        <w:types>
          <w:type w:val="bbPlcHdr"/>
        </w:types>
        <w:behaviors>
          <w:behavior w:val="content"/>
        </w:behaviors>
        <w:guid w:val="{A8D643B6-03A8-4802-B38A-874A1B4E6AB7}"/>
      </w:docPartPr>
      <w:docPartBody>
        <w:p w:rsidR="00AA4AD1" w:rsidRDefault="00EE5BBB" w:rsidP="00EE5BBB">
          <w:pPr>
            <w:pStyle w:val="DA7F4C6DF93A4B22B8947E370068594B10"/>
          </w:pPr>
          <w:r w:rsidRPr="00DE3EE5">
            <w:rPr>
              <w:rStyle w:val="Zstupntext"/>
              <w:rFonts w:cs="Arial"/>
            </w:rPr>
            <w:t>Kliknutím zadáte dátum.</w:t>
          </w:r>
        </w:p>
      </w:docPartBody>
    </w:docPart>
    <w:docPart>
      <w:docPartPr>
        <w:name w:val="8FDE2B2F9A9C4F26B050AEE31C247316"/>
        <w:category>
          <w:name w:val="Všeobecné"/>
          <w:gallery w:val="placeholder"/>
        </w:category>
        <w:types>
          <w:type w:val="bbPlcHdr"/>
        </w:types>
        <w:behaviors>
          <w:behavior w:val="content"/>
        </w:behaviors>
        <w:guid w:val="{A56DE96C-EF37-4C09-A51D-988F9BF40756}"/>
      </w:docPartPr>
      <w:docPartBody>
        <w:p w:rsidR="00AA4AD1" w:rsidRDefault="00EE5BBB" w:rsidP="00EE5BBB">
          <w:pPr>
            <w:pStyle w:val="8FDE2B2F9A9C4F26B050AEE31C24731610"/>
          </w:pPr>
          <w:r w:rsidRPr="00DE3EE5">
            <w:rPr>
              <w:rStyle w:val="Zstupntext"/>
              <w:rFonts w:cs="Arial"/>
            </w:rPr>
            <w:t>Kliknutím zadáte text.</w:t>
          </w:r>
        </w:p>
      </w:docPartBody>
    </w:docPart>
    <w:docPart>
      <w:docPartPr>
        <w:name w:val="65D2DF27119D4716B42F1222B8875F8A"/>
        <w:category>
          <w:name w:val="Všeobecné"/>
          <w:gallery w:val="placeholder"/>
        </w:category>
        <w:types>
          <w:type w:val="bbPlcHdr"/>
        </w:types>
        <w:behaviors>
          <w:behavior w:val="content"/>
        </w:behaviors>
        <w:guid w:val="{453C39AD-37B6-4A39-95B8-F053D8993FEB}"/>
      </w:docPartPr>
      <w:docPartBody>
        <w:p w:rsidR="00AA4AD1" w:rsidRDefault="00EE5BBB" w:rsidP="00EE5BBB">
          <w:pPr>
            <w:pStyle w:val="65D2DF27119D4716B42F1222B8875F8A10"/>
          </w:pPr>
          <w:r w:rsidRPr="00DE3EE5">
            <w:rPr>
              <w:rStyle w:val="Zstupntext"/>
              <w:rFonts w:cs="Arial"/>
            </w:rPr>
            <w:t>Kliknutím zadáte text.</w:t>
          </w:r>
        </w:p>
      </w:docPartBody>
    </w:docPart>
    <w:docPart>
      <w:docPartPr>
        <w:name w:val="9BEEC5AECBF143BF84C79CE4CC18E6E2"/>
        <w:category>
          <w:name w:val="Všeobecné"/>
          <w:gallery w:val="placeholder"/>
        </w:category>
        <w:types>
          <w:type w:val="bbPlcHdr"/>
        </w:types>
        <w:behaviors>
          <w:behavior w:val="content"/>
        </w:behaviors>
        <w:guid w:val="{389A7589-4A65-4231-88FB-8BA88379A1A1}"/>
      </w:docPartPr>
      <w:docPartBody>
        <w:p w:rsidR="00AA4AD1" w:rsidRDefault="00EE5BBB" w:rsidP="00EE5BBB">
          <w:pPr>
            <w:pStyle w:val="9BEEC5AECBF143BF84C79CE4CC18E6E210"/>
          </w:pPr>
          <w:r w:rsidRPr="00DE3EE5">
            <w:rPr>
              <w:rStyle w:val="Zstupntext"/>
              <w:rFonts w:cs="Arial"/>
            </w:rPr>
            <w:t>Kliknutím zadáte text.</w:t>
          </w:r>
        </w:p>
      </w:docPartBody>
    </w:docPart>
    <w:docPart>
      <w:docPartPr>
        <w:name w:val="BC379C51AC914AE491C0450318190158"/>
        <w:category>
          <w:name w:val="Všeobecné"/>
          <w:gallery w:val="placeholder"/>
        </w:category>
        <w:types>
          <w:type w:val="bbPlcHdr"/>
        </w:types>
        <w:behaviors>
          <w:behavior w:val="content"/>
        </w:behaviors>
        <w:guid w:val="{CDDC5B53-A1F5-44C8-B363-8417BFB1C672}"/>
      </w:docPartPr>
      <w:docPartBody>
        <w:p w:rsidR="00AA4AD1" w:rsidRDefault="00EE5BBB" w:rsidP="00EE5BBB">
          <w:pPr>
            <w:pStyle w:val="BC379C51AC914AE491C045031819015810"/>
          </w:pPr>
          <w:r w:rsidRPr="00A53AFB">
            <w:rPr>
              <w:rFonts w:cs="Arial"/>
              <w:b/>
              <w:color w:val="000000"/>
              <w:szCs w:val="20"/>
            </w:rPr>
            <w:t>Kliknutím zadáte text.</w:t>
          </w:r>
        </w:p>
      </w:docPartBody>
    </w:docPart>
    <w:docPart>
      <w:docPartPr>
        <w:name w:val="A584AA771F1E437783D30DE8E04B23B5"/>
        <w:category>
          <w:name w:val="Všeobecné"/>
          <w:gallery w:val="placeholder"/>
        </w:category>
        <w:types>
          <w:type w:val="bbPlcHdr"/>
        </w:types>
        <w:behaviors>
          <w:behavior w:val="content"/>
        </w:behaviors>
        <w:guid w:val="{DA370823-9690-40DB-9313-697A9AA6C12C}"/>
      </w:docPartPr>
      <w:docPartBody>
        <w:p w:rsidR="00AA4AD1" w:rsidRDefault="00EE5BBB" w:rsidP="00EE5BBB">
          <w:pPr>
            <w:pStyle w:val="A584AA771F1E437783D30DE8E04B23B510"/>
          </w:pPr>
          <w:r w:rsidRPr="00DE3EE5">
            <w:rPr>
              <w:rStyle w:val="Zstupntext"/>
              <w:rFonts w:cs="Arial"/>
            </w:rPr>
            <w:t>Kliknutím zadáte text.</w:t>
          </w:r>
        </w:p>
      </w:docPartBody>
    </w:docPart>
    <w:docPart>
      <w:docPartPr>
        <w:name w:val="2B4A786A347840C8A21AD84542D5DE5A"/>
        <w:category>
          <w:name w:val="Všeobecné"/>
          <w:gallery w:val="placeholder"/>
        </w:category>
        <w:types>
          <w:type w:val="bbPlcHdr"/>
        </w:types>
        <w:behaviors>
          <w:behavior w:val="content"/>
        </w:behaviors>
        <w:guid w:val="{EB14C30D-1FD8-4E4B-B8CB-8410290BE3B9}"/>
      </w:docPartPr>
      <w:docPartBody>
        <w:p w:rsidR="00AA4AD1" w:rsidRDefault="00EE5BBB" w:rsidP="00EE5BBB">
          <w:pPr>
            <w:pStyle w:val="2B4A786A347840C8A21AD84542D5DE5A10"/>
          </w:pPr>
          <w:r w:rsidRPr="00DE3EE5">
            <w:rPr>
              <w:rStyle w:val="Zstupntext"/>
              <w:rFonts w:cs="Arial"/>
            </w:rPr>
            <w:t>Kliknutím zadáte dátum.</w:t>
          </w:r>
        </w:p>
      </w:docPartBody>
    </w:docPart>
    <w:docPart>
      <w:docPartPr>
        <w:name w:val="B4CB05B1A79D40E68019CAE6288A136B"/>
        <w:category>
          <w:name w:val="Všeobecné"/>
          <w:gallery w:val="placeholder"/>
        </w:category>
        <w:types>
          <w:type w:val="bbPlcHdr"/>
        </w:types>
        <w:behaviors>
          <w:behavior w:val="content"/>
        </w:behaviors>
        <w:guid w:val="{6DE80658-39EA-4393-B222-DAD78ACAD90F}"/>
      </w:docPartPr>
      <w:docPartBody>
        <w:p w:rsidR="00AA4AD1" w:rsidRDefault="00EE5BBB" w:rsidP="00EE5BBB">
          <w:pPr>
            <w:pStyle w:val="B4CB05B1A79D40E68019CAE6288A136B10"/>
          </w:pPr>
          <w:r w:rsidRPr="00DE3EE5">
            <w:rPr>
              <w:rStyle w:val="Zstupntext"/>
              <w:rFonts w:cs="Arial"/>
            </w:rPr>
            <w:t>Kliknutím zadáte text.</w:t>
          </w:r>
        </w:p>
      </w:docPartBody>
    </w:docPart>
    <w:docPart>
      <w:docPartPr>
        <w:name w:val="6922426B1802446688BFE497E7752454"/>
        <w:category>
          <w:name w:val="Všeobecné"/>
          <w:gallery w:val="placeholder"/>
        </w:category>
        <w:types>
          <w:type w:val="bbPlcHdr"/>
        </w:types>
        <w:behaviors>
          <w:behavior w:val="content"/>
        </w:behaviors>
        <w:guid w:val="{8F74BFE9-F3CA-4F2E-A594-8FC0A355AA1D}"/>
      </w:docPartPr>
      <w:docPartBody>
        <w:p w:rsidR="00AA4AD1" w:rsidRDefault="00EE5BBB" w:rsidP="00EE5BBB">
          <w:pPr>
            <w:pStyle w:val="6922426B1802446688BFE497E775245410"/>
          </w:pPr>
          <w:r w:rsidRPr="00DE3EE5">
            <w:rPr>
              <w:rStyle w:val="Zstupntext"/>
              <w:rFonts w:cs="Arial"/>
            </w:rPr>
            <w:t>Kliknutím zadáte text.</w:t>
          </w:r>
        </w:p>
      </w:docPartBody>
    </w:docPart>
    <w:docPart>
      <w:docPartPr>
        <w:name w:val="541D8E2D4C984199909B18FED0B26530"/>
        <w:category>
          <w:name w:val="Všeobecné"/>
          <w:gallery w:val="placeholder"/>
        </w:category>
        <w:types>
          <w:type w:val="bbPlcHdr"/>
        </w:types>
        <w:behaviors>
          <w:behavior w:val="content"/>
        </w:behaviors>
        <w:guid w:val="{0A7F7E1E-175E-49EE-A388-61D0D04A4741}"/>
      </w:docPartPr>
      <w:docPartBody>
        <w:p w:rsidR="006C0FE7" w:rsidRDefault="00EE5BBB" w:rsidP="00EE5BBB">
          <w:pPr>
            <w:pStyle w:val="541D8E2D4C984199909B18FED0B265306"/>
          </w:pPr>
          <w:r w:rsidRPr="00A30A66">
            <w:rPr>
              <w:rStyle w:val="Zstupntext"/>
            </w:rPr>
            <w:t>Vyberte položku.</w:t>
          </w:r>
        </w:p>
      </w:docPartBody>
    </w:docPart>
    <w:docPart>
      <w:docPartPr>
        <w:name w:val="0BD1E8B6083C424BB99353F4F97A23E0"/>
        <w:category>
          <w:name w:val="Všeobecné"/>
          <w:gallery w:val="placeholder"/>
        </w:category>
        <w:types>
          <w:type w:val="bbPlcHdr"/>
        </w:types>
        <w:behaviors>
          <w:behavior w:val="content"/>
        </w:behaviors>
        <w:guid w:val="{41C21F65-3705-4FC9-A33A-4722DD7FC494}"/>
      </w:docPartPr>
      <w:docPartBody>
        <w:p w:rsidR="004F0DF9" w:rsidRDefault="00EE5BBB" w:rsidP="00EE5BBB">
          <w:pPr>
            <w:pStyle w:val="0BD1E8B6083C424BB99353F4F97A23E02"/>
          </w:pPr>
          <w:r w:rsidRPr="00A30A66">
            <w:rPr>
              <w:rStyle w:val="Zstupntext"/>
            </w:rPr>
            <w:t>Vyberte položku.</w:t>
          </w:r>
        </w:p>
      </w:docPartBody>
    </w:docPart>
    <w:docPart>
      <w:docPartPr>
        <w:name w:val="664C81EA2FAE42BE94622CC698B5BFFF"/>
        <w:category>
          <w:name w:val="Všeobecné"/>
          <w:gallery w:val="placeholder"/>
        </w:category>
        <w:types>
          <w:type w:val="bbPlcHdr"/>
        </w:types>
        <w:behaviors>
          <w:behavior w:val="content"/>
        </w:behaviors>
        <w:guid w:val="{FFE600E0-6711-4178-9737-107468B86C7B}"/>
      </w:docPartPr>
      <w:docPartBody>
        <w:p w:rsidR="009430C8" w:rsidRDefault="003F78C3" w:rsidP="003F78C3">
          <w:pPr>
            <w:pStyle w:val="664C81EA2FAE42BE94622CC698B5BFFF"/>
          </w:pPr>
          <w:r w:rsidRPr="00DE3EE5">
            <w:rPr>
              <w:rStyle w:val="Zstupntext"/>
              <w:rFonts w:cs="Arial"/>
            </w:rPr>
            <w:t>Kliknutím zadáte text.</w:t>
          </w:r>
        </w:p>
      </w:docPartBody>
    </w:docPart>
    <w:docPart>
      <w:docPartPr>
        <w:name w:val="A2E92CA28A9D4FAF877DE60BB41DAB76"/>
        <w:category>
          <w:name w:val="Všeobecné"/>
          <w:gallery w:val="placeholder"/>
        </w:category>
        <w:types>
          <w:type w:val="bbPlcHdr"/>
        </w:types>
        <w:behaviors>
          <w:behavior w:val="content"/>
        </w:behaviors>
        <w:guid w:val="{7B7D6758-5111-49DD-884A-62E130561DE5}"/>
      </w:docPartPr>
      <w:docPartBody>
        <w:p w:rsidR="009430C8" w:rsidRDefault="003F78C3" w:rsidP="003F78C3">
          <w:pPr>
            <w:pStyle w:val="A2E92CA28A9D4FAF877DE60BB41DAB76"/>
          </w:pPr>
          <w:r>
            <w:rPr>
              <w:rFonts w:ascii="Arial" w:hAnsi="Arial" w:cs="Arial"/>
              <w:b/>
              <w:sz w:val="20"/>
              <w:szCs w:val="20"/>
            </w:rPr>
            <w:t>Vyplňte predmet obstarávania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CE">
    <w:panose1 w:val="020B0604020202020204"/>
    <w:charset w:val="EE"/>
    <w:family w:val="swiss"/>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1B"/>
    <w:rsid w:val="00000EB4"/>
    <w:rsid w:val="00004E9E"/>
    <w:rsid w:val="000166F4"/>
    <w:rsid w:val="00054393"/>
    <w:rsid w:val="000E171B"/>
    <w:rsid w:val="00155FE6"/>
    <w:rsid w:val="00194161"/>
    <w:rsid w:val="001B1527"/>
    <w:rsid w:val="00225AFA"/>
    <w:rsid w:val="00267EA9"/>
    <w:rsid w:val="003F78C3"/>
    <w:rsid w:val="00413A26"/>
    <w:rsid w:val="00482C88"/>
    <w:rsid w:val="0049264F"/>
    <w:rsid w:val="004C54B7"/>
    <w:rsid w:val="004F0DF9"/>
    <w:rsid w:val="004F0EAA"/>
    <w:rsid w:val="00583E6D"/>
    <w:rsid w:val="00594AC2"/>
    <w:rsid w:val="005B0E41"/>
    <w:rsid w:val="006518E5"/>
    <w:rsid w:val="006765CB"/>
    <w:rsid w:val="006875E4"/>
    <w:rsid w:val="006C0FE7"/>
    <w:rsid w:val="006F04A0"/>
    <w:rsid w:val="00735495"/>
    <w:rsid w:val="007756E5"/>
    <w:rsid w:val="007A33CA"/>
    <w:rsid w:val="007E29B3"/>
    <w:rsid w:val="00806365"/>
    <w:rsid w:val="008348F7"/>
    <w:rsid w:val="009430C8"/>
    <w:rsid w:val="00944863"/>
    <w:rsid w:val="009A1D1B"/>
    <w:rsid w:val="00AA4AD1"/>
    <w:rsid w:val="00AF3724"/>
    <w:rsid w:val="00B60BBE"/>
    <w:rsid w:val="00B8773F"/>
    <w:rsid w:val="00BF7CD6"/>
    <w:rsid w:val="00CA7386"/>
    <w:rsid w:val="00D21FF9"/>
    <w:rsid w:val="00E537F3"/>
    <w:rsid w:val="00E54777"/>
    <w:rsid w:val="00E93665"/>
    <w:rsid w:val="00EE5BBB"/>
    <w:rsid w:val="00EE769F"/>
    <w:rsid w:val="00FC2C4E"/>
    <w:rsid w:val="00FD72AE"/>
    <w:rsid w:val="00FE6D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F78C3"/>
    <w:rPr>
      <w:color w:val="808080"/>
    </w:rPr>
  </w:style>
  <w:style w:type="paragraph" w:customStyle="1" w:styleId="B6474A31DC024FBB955AB49959CF9909">
    <w:name w:val="B6474A31DC024FBB955AB49959CF9909"/>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
    <w:name w:val="A9AD5146469A40C8AF0284836305E174"/>
    <w:rsid w:val="000E171B"/>
    <w:pPr>
      <w:spacing w:after="0" w:line="240" w:lineRule="auto"/>
      <w:jc w:val="both"/>
    </w:pPr>
    <w:rPr>
      <w:rFonts w:ascii="Arial" w:eastAsia="Calibri" w:hAnsi="Arial" w:cs="Times New Roman"/>
      <w:kern w:val="20"/>
      <w:sz w:val="20"/>
      <w:lang w:eastAsia="en-US"/>
    </w:rPr>
  </w:style>
  <w:style w:type="paragraph" w:customStyle="1" w:styleId="A9AD5146469A40C8AF0284836305E1741">
    <w:name w:val="A9AD5146469A40C8AF0284836305E1741"/>
    <w:rsid w:val="000E171B"/>
    <w:pPr>
      <w:spacing w:after="0" w:line="240" w:lineRule="auto"/>
      <w:jc w:val="both"/>
    </w:pPr>
    <w:rPr>
      <w:rFonts w:ascii="Arial" w:eastAsia="Calibri" w:hAnsi="Arial" w:cs="Times New Roman"/>
      <w:kern w:val="20"/>
      <w:sz w:val="20"/>
      <w:lang w:eastAsia="en-US"/>
    </w:rPr>
  </w:style>
  <w:style w:type="paragraph" w:customStyle="1" w:styleId="08C739DA5C0B4FF5A80853CA2E533522">
    <w:name w:val="08C739DA5C0B4FF5A80853CA2E533522"/>
    <w:rsid w:val="000E171B"/>
    <w:pPr>
      <w:spacing w:after="0" w:line="240" w:lineRule="auto"/>
      <w:jc w:val="both"/>
    </w:pPr>
    <w:rPr>
      <w:rFonts w:ascii="Arial" w:eastAsia="Calibri" w:hAnsi="Arial" w:cs="Times New Roman"/>
      <w:kern w:val="20"/>
      <w:sz w:val="20"/>
      <w:lang w:eastAsia="en-US"/>
    </w:rPr>
  </w:style>
  <w:style w:type="paragraph" w:customStyle="1" w:styleId="A6B3AB412F234CFDB986F41A57D91A7B">
    <w:name w:val="A6B3AB412F234CFDB986F41A57D91A7B"/>
    <w:rsid w:val="000E171B"/>
    <w:pPr>
      <w:spacing w:after="0" w:line="240" w:lineRule="auto"/>
      <w:jc w:val="both"/>
    </w:pPr>
    <w:rPr>
      <w:rFonts w:ascii="Arial" w:eastAsia="Calibri" w:hAnsi="Arial" w:cs="Times New Roman"/>
      <w:kern w:val="20"/>
      <w:sz w:val="20"/>
      <w:lang w:eastAsia="en-US"/>
    </w:rPr>
  </w:style>
  <w:style w:type="paragraph" w:customStyle="1" w:styleId="94BC0856CA014CE5A03C62C7D431AA77">
    <w:name w:val="94BC0856CA014CE5A03C62C7D431AA77"/>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
    <w:name w:val="9A809D39610F4697B38BFA05A5995719"/>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1">
    <w:name w:val="08C739DA5C0B4FF5A80853CA2E5335221"/>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1">
    <w:name w:val="A6B3AB412F234CFDB986F41A57D91A7B1"/>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1">
    <w:name w:val="94BC0856CA014CE5A03C62C7D431AA771"/>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1">
    <w:name w:val="9A809D39610F4697B38BFA05A59957191"/>
    <w:rsid w:val="00004E9E"/>
    <w:pPr>
      <w:spacing w:after="0" w:line="240" w:lineRule="auto"/>
      <w:jc w:val="both"/>
    </w:pPr>
    <w:rPr>
      <w:rFonts w:ascii="Arial" w:eastAsia="Calibri" w:hAnsi="Arial" w:cs="Times New Roman"/>
      <w:kern w:val="20"/>
      <w:sz w:val="20"/>
      <w:lang w:eastAsia="en-US"/>
    </w:rPr>
  </w:style>
  <w:style w:type="paragraph" w:customStyle="1" w:styleId="08C739DA5C0B4FF5A80853CA2E5335222">
    <w:name w:val="08C739DA5C0B4FF5A80853CA2E5335222"/>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2">
    <w:name w:val="A6B3AB412F234CFDB986F41A57D91A7B2"/>
    <w:rsid w:val="00004E9E"/>
    <w:pPr>
      <w:spacing w:after="0" w:line="240" w:lineRule="auto"/>
      <w:jc w:val="both"/>
    </w:pPr>
    <w:rPr>
      <w:rFonts w:ascii="Arial" w:eastAsia="Calibri" w:hAnsi="Arial" w:cs="Times New Roman"/>
      <w:kern w:val="20"/>
      <w:sz w:val="20"/>
      <w:lang w:eastAsia="en-US"/>
    </w:rPr>
  </w:style>
  <w:style w:type="paragraph" w:customStyle="1" w:styleId="94BC0856CA014CE5A03C62C7D431AA772">
    <w:name w:val="94BC0856CA014CE5A03C62C7D431AA772"/>
    <w:rsid w:val="00004E9E"/>
    <w:pPr>
      <w:spacing w:after="0" w:line="240" w:lineRule="auto"/>
      <w:jc w:val="both"/>
    </w:pPr>
    <w:rPr>
      <w:rFonts w:ascii="Arial" w:eastAsia="Calibri" w:hAnsi="Arial" w:cs="Times New Roman"/>
      <w:kern w:val="20"/>
      <w:sz w:val="20"/>
      <w:lang w:eastAsia="en-US"/>
    </w:rPr>
  </w:style>
  <w:style w:type="paragraph" w:customStyle="1" w:styleId="9A809D39610F4697B38BFA05A59957192">
    <w:name w:val="9A809D39610F4697B38BFA05A59957192"/>
    <w:rsid w:val="00004E9E"/>
    <w:pPr>
      <w:spacing w:after="0" w:line="240" w:lineRule="auto"/>
      <w:jc w:val="both"/>
    </w:pPr>
    <w:rPr>
      <w:rFonts w:ascii="Arial" w:eastAsia="Calibri" w:hAnsi="Arial" w:cs="Times New Roman"/>
      <w:kern w:val="20"/>
      <w:sz w:val="20"/>
      <w:lang w:eastAsia="en-US"/>
    </w:rPr>
  </w:style>
  <w:style w:type="paragraph" w:customStyle="1" w:styleId="6EBC27DE78994BB6871DCDFDF912467F">
    <w:name w:val="6EBC27DE78994BB6871DCDFDF912467F"/>
    <w:rsid w:val="00004E9E"/>
    <w:pPr>
      <w:spacing w:after="0" w:line="240" w:lineRule="auto"/>
      <w:jc w:val="both"/>
    </w:pPr>
    <w:rPr>
      <w:rFonts w:ascii="Arial" w:eastAsia="Calibri" w:hAnsi="Arial" w:cs="Times New Roman"/>
      <w:kern w:val="20"/>
      <w:sz w:val="20"/>
      <w:lang w:eastAsia="en-US"/>
    </w:rPr>
  </w:style>
  <w:style w:type="paragraph" w:customStyle="1" w:styleId="A6B3AB412F234CFDB986F41A57D91A7B3">
    <w:name w:val="A6B3AB412F234CFDB986F41A57D91A7B3"/>
    <w:rsid w:val="00004E9E"/>
    <w:pPr>
      <w:spacing w:after="0" w:line="240" w:lineRule="auto"/>
      <w:jc w:val="both"/>
    </w:pPr>
    <w:rPr>
      <w:rFonts w:ascii="Arial" w:eastAsia="Calibri" w:hAnsi="Arial" w:cs="Times New Roman"/>
      <w:kern w:val="20"/>
      <w:sz w:val="20"/>
      <w:lang w:eastAsia="en-US"/>
    </w:rPr>
  </w:style>
  <w:style w:type="paragraph" w:customStyle="1" w:styleId="71E529E8301B487D8343436BFA08DBDB">
    <w:name w:val="71E529E8301B487D8343436BFA08DBDB"/>
    <w:rsid w:val="00AF3724"/>
    <w:pPr>
      <w:spacing w:after="0" w:line="240" w:lineRule="auto"/>
      <w:jc w:val="both"/>
    </w:pPr>
    <w:rPr>
      <w:rFonts w:ascii="Arial" w:eastAsia="Calibri" w:hAnsi="Arial" w:cs="Times New Roman"/>
      <w:kern w:val="20"/>
      <w:sz w:val="20"/>
      <w:lang w:eastAsia="en-US"/>
    </w:rPr>
  </w:style>
  <w:style w:type="paragraph" w:customStyle="1" w:styleId="6323FB76380040B4992885E51B07DD2C">
    <w:name w:val="6323FB76380040B4992885E51B07DD2C"/>
    <w:rsid w:val="00AF3724"/>
    <w:pPr>
      <w:spacing w:after="0" w:line="240" w:lineRule="auto"/>
      <w:jc w:val="both"/>
    </w:pPr>
    <w:rPr>
      <w:rFonts w:ascii="Arial" w:eastAsia="Calibri" w:hAnsi="Arial" w:cs="Times New Roman"/>
      <w:kern w:val="20"/>
      <w:sz w:val="20"/>
      <w:lang w:eastAsia="en-US"/>
    </w:rPr>
  </w:style>
  <w:style w:type="paragraph" w:customStyle="1" w:styleId="94BC0856CA014CE5A03C62C7D431AA773">
    <w:name w:val="94BC0856CA014CE5A03C62C7D431AA773"/>
    <w:rsid w:val="00AF3724"/>
    <w:pPr>
      <w:spacing w:after="0" w:line="240" w:lineRule="auto"/>
      <w:jc w:val="both"/>
    </w:pPr>
    <w:rPr>
      <w:rFonts w:ascii="Arial" w:eastAsia="Calibri" w:hAnsi="Arial" w:cs="Times New Roman"/>
      <w:kern w:val="20"/>
      <w:sz w:val="20"/>
      <w:lang w:eastAsia="en-US"/>
    </w:rPr>
  </w:style>
  <w:style w:type="paragraph" w:customStyle="1" w:styleId="9A809D39610F4697B38BFA05A59957193">
    <w:name w:val="9A809D39610F4697B38BFA05A59957193"/>
    <w:rsid w:val="00AF3724"/>
    <w:pPr>
      <w:spacing w:after="0" w:line="240" w:lineRule="auto"/>
      <w:jc w:val="both"/>
    </w:pPr>
    <w:rPr>
      <w:rFonts w:ascii="Arial" w:eastAsia="Calibri" w:hAnsi="Arial" w:cs="Times New Roman"/>
      <w:kern w:val="20"/>
      <w:sz w:val="20"/>
      <w:lang w:eastAsia="en-US"/>
    </w:rPr>
  </w:style>
  <w:style w:type="paragraph" w:customStyle="1" w:styleId="6EBC27DE78994BB6871DCDFDF912467F1">
    <w:name w:val="6EBC27DE78994BB6871DCDFDF912467F1"/>
    <w:rsid w:val="00AF3724"/>
    <w:pPr>
      <w:spacing w:after="0" w:line="240" w:lineRule="auto"/>
      <w:jc w:val="both"/>
    </w:pPr>
    <w:rPr>
      <w:rFonts w:ascii="Arial" w:eastAsia="Calibri" w:hAnsi="Arial" w:cs="Times New Roman"/>
      <w:kern w:val="20"/>
      <w:sz w:val="20"/>
      <w:lang w:eastAsia="en-US"/>
    </w:rPr>
  </w:style>
  <w:style w:type="paragraph" w:customStyle="1" w:styleId="E9216595121C498C8F091CEC3E220B19">
    <w:name w:val="E9216595121C498C8F091CEC3E220B19"/>
    <w:rsid w:val="00AF3724"/>
    <w:pPr>
      <w:spacing w:after="0" w:line="240" w:lineRule="auto"/>
      <w:jc w:val="both"/>
    </w:pPr>
    <w:rPr>
      <w:rFonts w:ascii="Arial" w:eastAsia="Calibri" w:hAnsi="Arial" w:cs="Times New Roman"/>
      <w:kern w:val="20"/>
      <w:sz w:val="20"/>
      <w:lang w:eastAsia="en-US"/>
    </w:rPr>
  </w:style>
  <w:style w:type="paragraph" w:customStyle="1" w:styleId="C71CF915E63749F4B6F8F3429BDA1FE0">
    <w:name w:val="C71CF915E63749F4B6F8F3429BDA1FE0"/>
    <w:rsid w:val="00000EB4"/>
  </w:style>
  <w:style w:type="paragraph" w:customStyle="1" w:styleId="240AC8CD2C6040A0BDF4BAB7D566466E">
    <w:name w:val="240AC8CD2C6040A0BDF4BAB7D566466E"/>
    <w:rsid w:val="00000EB4"/>
  </w:style>
  <w:style w:type="paragraph" w:customStyle="1" w:styleId="685C046F42D14C0FAB5ACE0211C55175">
    <w:name w:val="685C046F42D14C0FAB5ACE0211C55175"/>
    <w:rsid w:val="00000EB4"/>
  </w:style>
  <w:style w:type="paragraph" w:customStyle="1" w:styleId="BF16B2146CE84DEB8952EC716C76C276">
    <w:name w:val="BF16B2146CE84DEB8952EC716C76C276"/>
    <w:rsid w:val="00000EB4"/>
  </w:style>
  <w:style w:type="paragraph" w:customStyle="1" w:styleId="70B10274FE79410AB12E9F156382F7D5">
    <w:name w:val="70B10274FE79410AB12E9F156382F7D5"/>
    <w:rsid w:val="00000EB4"/>
  </w:style>
  <w:style w:type="paragraph" w:customStyle="1" w:styleId="A598737328BE417BB12C3EB8DF2FBB23">
    <w:name w:val="A598737328BE417BB12C3EB8DF2FBB23"/>
    <w:rsid w:val="00000EB4"/>
  </w:style>
  <w:style w:type="paragraph" w:customStyle="1" w:styleId="F94AEE86DC7E48C09DFCAE4EAC73A878">
    <w:name w:val="F94AEE86DC7E48C09DFCAE4EAC73A878"/>
    <w:rsid w:val="00000EB4"/>
  </w:style>
  <w:style w:type="paragraph" w:customStyle="1" w:styleId="754CA7DC9796459E96032A17D4E00F96">
    <w:name w:val="754CA7DC9796459E96032A17D4E00F96"/>
    <w:rsid w:val="00000EB4"/>
  </w:style>
  <w:style w:type="paragraph" w:customStyle="1" w:styleId="09FE3CAB7A6947678149B4F3A629A4B0">
    <w:name w:val="09FE3CAB7A6947678149B4F3A629A4B0"/>
    <w:rsid w:val="00000EB4"/>
  </w:style>
  <w:style w:type="paragraph" w:customStyle="1" w:styleId="B3B0C57C6D5146929B3488EB797E7C79">
    <w:name w:val="B3B0C57C6D5146929B3488EB797E7C79"/>
    <w:rsid w:val="00000EB4"/>
  </w:style>
  <w:style w:type="paragraph" w:customStyle="1" w:styleId="5DE03733215C46EE9EB3EF137D68D405">
    <w:name w:val="5DE03733215C46EE9EB3EF137D68D405"/>
    <w:rsid w:val="00000EB4"/>
  </w:style>
  <w:style w:type="paragraph" w:customStyle="1" w:styleId="74CAD5D1E59C46F58CF76A2E073D52CB">
    <w:name w:val="74CAD5D1E59C46F58CF76A2E073D52CB"/>
    <w:rsid w:val="00000EB4"/>
  </w:style>
  <w:style w:type="paragraph" w:customStyle="1" w:styleId="7095D84F7D004756A15858631EEF4C94">
    <w:name w:val="7095D84F7D004756A15858631EEF4C94"/>
    <w:rsid w:val="00000EB4"/>
  </w:style>
  <w:style w:type="paragraph" w:customStyle="1" w:styleId="37608D973F5740FAB0957D6B87C9E2E2">
    <w:name w:val="37608D973F5740FAB0957D6B87C9E2E2"/>
    <w:rsid w:val="00000EB4"/>
  </w:style>
  <w:style w:type="paragraph" w:customStyle="1" w:styleId="8B08621EC8594A729D2656441B802CCB">
    <w:name w:val="8B08621EC8594A729D2656441B802CCB"/>
    <w:rsid w:val="00000EB4"/>
  </w:style>
  <w:style w:type="paragraph" w:customStyle="1" w:styleId="D4F8534F79C2499AAF2BFAAD86CCEDA4">
    <w:name w:val="D4F8534F79C2499AAF2BFAAD86CCEDA4"/>
    <w:rsid w:val="00000EB4"/>
  </w:style>
  <w:style w:type="paragraph" w:customStyle="1" w:styleId="360E2B10103D43BDA86D2E4FE996143F">
    <w:name w:val="360E2B10103D43BDA86D2E4FE996143F"/>
    <w:rsid w:val="00000EB4"/>
  </w:style>
  <w:style w:type="paragraph" w:customStyle="1" w:styleId="E1F9F1485985498FA86D1E96CC90A0B7">
    <w:name w:val="E1F9F1485985498FA86D1E96CC90A0B7"/>
    <w:rsid w:val="00000EB4"/>
  </w:style>
  <w:style w:type="paragraph" w:customStyle="1" w:styleId="3D29187031104C82A970154EDFEF4988">
    <w:name w:val="3D29187031104C82A970154EDFEF4988"/>
    <w:rsid w:val="00000EB4"/>
  </w:style>
  <w:style w:type="paragraph" w:customStyle="1" w:styleId="F78359FFE3F444D4BDBE64D86A256A6F">
    <w:name w:val="F78359FFE3F444D4BDBE64D86A256A6F"/>
    <w:rsid w:val="00FD72AE"/>
  </w:style>
  <w:style w:type="paragraph" w:customStyle="1" w:styleId="409330BA00EA4EC0A0CEC1D4D86530B8">
    <w:name w:val="409330BA00EA4EC0A0CEC1D4D86530B8"/>
    <w:rsid w:val="00FD72AE"/>
  </w:style>
  <w:style w:type="paragraph" w:customStyle="1" w:styleId="D65FB0B197AD483AA1B3F113BE21D2AE">
    <w:name w:val="D65FB0B197AD483AA1B3F113BE21D2AE"/>
    <w:rsid w:val="00FD72AE"/>
  </w:style>
  <w:style w:type="paragraph" w:customStyle="1" w:styleId="09B5117189974DCB959A1F1749E2AA5B">
    <w:name w:val="09B5117189974DCB959A1F1749E2AA5B"/>
    <w:rsid w:val="00FD72AE"/>
  </w:style>
  <w:style w:type="paragraph" w:customStyle="1" w:styleId="06ED88933E0040E7931CD18E15AE8E58">
    <w:name w:val="06ED88933E0040E7931CD18E15AE8E58"/>
    <w:rsid w:val="00FD72AE"/>
  </w:style>
  <w:style w:type="paragraph" w:customStyle="1" w:styleId="F05E4FD5B5CC4E67A69819258386BCD2">
    <w:name w:val="F05E4FD5B5CC4E67A69819258386BCD2"/>
    <w:rsid w:val="00FD72AE"/>
  </w:style>
  <w:style w:type="paragraph" w:customStyle="1" w:styleId="41BB7813923040D1BBC0D606B1E6B548">
    <w:name w:val="41BB7813923040D1BBC0D606B1E6B548"/>
    <w:rsid w:val="00FD72AE"/>
  </w:style>
  <w:style w:type="paragraph" w:customStyle="1" w:styleId="66C9E3EDD1D243028B4E61D1CC88635E">
    <w:name w:val="66C9E3EDD1D243028B4E61D1CC88635E"/>
    <w:rsid w:val="00FD72AE"/>
  </w:style>
  <w:style w:type="paragraph" w:customStyle="1" w:styleId="86AF30BFB686423CBE33543C4CC91E35">
    <w:name w:val="86AF30BFB686423CBE33543C4CC91E35"/>
    <w:rsid w:val="00FD72AE"/>
  </w:style>
  <w:style w:type="paragraph" w:customStyle="1" w:styleId="DC25EA1244444B5EAF4A8C769F20572E">
    <w:name w:val="DC25EA1244444B5EAF4A8C769F20572E"/>
    <w:rsid w:val="00FD72AE"/>
  </w:style>
  <w:style w:type="paragraph" w:customStyle="1" w:styleId="CF12361A0C964B359C4DFFE985E91E66">
    <w:name w:val="CF12361A0C964B359C4DFFE985E91E66"/>
    <w:rsid w:val="00FD72AE"/>
  </w:style>
  <w:style w:type="paragraph" w:customStyle="1" w:styleId="ADF0315F81FF4A4DB048836A1BE29084">
    <w:name w:val="ADF0315F81FF4A4DB048836A1BE29084"/>
    <w:rsid w:val="00FD72AE"/>
  </w:style>
  <w:style w:type="paragraph" w:customStyle="1" w:styleId="E740DE2D6028496786A4030D11A5FCF8">
    <w:name w:val="E740DE2D6028496786A4030D11A5FCF8"/>
    <w:rsid w:val="00FD72AE"/>
  </w:style>
  <w:style w:type="paragraph" w:customStyle="1" w:styleId="8E70F69AF2CD4D6DA82F32C297E21BD3">
    <w:name w:val="8E70F69AF2CD4D6DA82F32C297E21BD3"/>
    <w:rsid w:val="00FD72AE"/>
  </w:style>
  <w:style w:type="paragraph" w:customStyle="1" w:styleId="991E053305C84143B1C8488AF3B7DF76">
    <w:name w:val="991E053305C84143B1C8488AF3B7DF76"/>
    <w:rsid w:val="00FD72AE"/>
  </w:style>
  <w:style w:type="paragraph" w:customStyle="1" w:styleId="96B72832662E428389F018E0BE6645C8">
    <w:name w:val="96B72832662E428389F018E0BE6645C8"/>
    <w:rsid w:val="00FD72AE"/>
  </w:style>
  <w:style w:type="paragraph" w:customStyle="1" w:styleId="217D452B9DBE4DA7B5D59DBC845AB5E6">
    <w:name w:val="217D452B9DBE4DA7B5D59DBC845AB5E6"/>
    <w:rsid w:val="00FD72AE"/>
  </w:style>
  <w:style w:type="paragraph" w:customStyle="1" w:styleId="A564F67E0F454BA7BB1ED0A1FD1208B6">
    <w:name w:val="A564F67E0F454BA7BB1ED0A1FD1208B6"/>
    <w:rsid w:val="00FD72AE"/>
  </w:style>
  <w:style w:type="paragraph" w:customStyle="1" w:styleId="3CD9B885932B44EF8B45B5FA749416B9">
    <w:name w:val="3CD9B885932B44EF8B45B5FA749416B9"/>
    <w:rsid w:val="00FD72AE"/>
  </w:style>
  <w:style w:type="paragraph" w:customStyle="1" w:styleId="7B9DCE2DC1614C87906874C6D07D2C9F">
    <w:name w:val="7B9DCE2DC1614C87906874C6D07D2C9F"/>
    <w:rsid w:val="00FD72AE"/>
  </w:style>
  <w:style w:type="paragraph" w:customStyle="1" w:styleId="D91DB8AB465541DBB3A73499DB7B570D">
    <w:name w:val="D91DB8AB465541DBB3A73499DB7B570D"/>
    <w:rsid w:val="00FD72AE"/>
  </w:style>
  <w:style w:type="paragraph" w:customStyle="1" w:styleId="46DCDCCB7D8E402389004A4207307727">
    <w:name w:val="46DCDCCB7D8E402389004A4207307727"/>
    <w:rsid w:val="00FD72AE"/>
  </w:style>
  <w:style w:type="paragraph" w:customStyle="1" w:styleId="A74CF1E1BD5446EFBCD873E91CDF89B3">
    <w:name w:val="A74CF1E1BD5446EFBCD873E91CDF89B3"/>
    <w:rsid w:val="00FD72AE"/>
  </w:style>
  <w:style w:type="paragraph" w:customStyle="1" w:styleId="C178DE2C88414E9ABA36F85D2F7E3D64">
    <w:name w:val="C178DE2C88414E9ABA36F85D2F7E3D64"/>
    <w:rsid w:val="00FD72AE"/>
  </w:style>
  <w:style w:type="paragraph" w:customStyle="1" w:styleId="CC278C837A7445AE9CD917FEB58ACDE3">
    <w:name w:val="CC278C837A7445AE9CD917FEB58ACDE3"/>
    <w:rsid w:val="00FD72AE"/>
  </w:style>
  <w:style w:type="paragraph" w:customStyle="1" w:styleId="8C3FDE2C2BEA456398302B73801EAEBE">
    <w:name w:val="8C3FDE2C2BEA456398302B73801EAEBE"/>
    <w:rsid w:val="00FD72AE"/>
  </w:style>
  <w:style w:type="paragraph" w:customStyle="1" w:styleId="18425C67A2C141B4BFE345DF85109591">
    <w:name w:val="18425C67A2C141B4BFE345DF85109591"/>
    <w:rsid w:val="00FD72AE"/>
  </w:style>
  <w:style w:type="paragraph" w:customStyle="1" w:styleId="84D269406D204B38BA92C72BD1E34659">
    <w:name w:val="84D269406D204B38BA92C72BD1E34659"/>
  </w:style>
  <w:style w:type="paragraph" w:customStyle="1" w:styleId="3485ED76ABB142BEBFD0C4FBDDCFCEA8">
    <w:name w:val="3485ED76ABB142BEBFD0C4FBDDCFCEA8"/>
  </w:style>
  <w:style w:type="paragraph" w:customStyle="1" w:styleId="89397B0A62FD41068FAF3806016BA9EB">
    <w:name w:val="89397B0A62FD41068FAF3806016BA9EB"/>
  </w:style>
  <w:style w:type="paragraph" w:customStyle="1" w:styleId="3463D3B8E8E34AF6B6B5F6C5D7BBEF88">
    <w:name w:val="3463D3B8E8E34AF6B6B5F6C5D7BBEF88"/>
  </w:style>
  <w:style w:type="paragraph" w:customStyle="1" w:styleId="F86D3D77072F45BFA561E02D8153D1DC">
    <w:name w:val="F86D3D77072F45BFA561E02D8153D1DC"/>
  </w:style>
  <w:style w:type="paragraph" w:customStyle="1" w:styleId="2693F7AB82094DFDA533E09C5CAB4E42">
    <w:name w:val="2693F7AB82094DFDA533E09C5CAB4E42"/>
  </w:style>
  <w:style w:type="paragraph" w:customStyle="1" w:styleId="F664EBC2C8F24615A41AD0BD726805E8">
    <w:name w:val="F664EBC2C8F24615A41AD0BD726805E8"/>
  </w:style>
  <w:style w:type="paragraph" w:customStyle="1" w:styleId="61ADC4A795C84AB7BC57651260EAD7CD">
    <w:name w:val="61ADC4A795C84AB7BC57651260EAD7CD"/>
  </w:style>
  <w:style w:type="paragraph" w:customStyle="1" w:styleId="3888D7594C134B99821117B1355795EE">
    <w:name w:val="3888D7594C134B99821117B1355795EE"/>
  </w:style>
  <w:style w:type="paragraph" w:customStyle="1" w:styleId="8536DD9590114BEB9508460B875EBE49">
    <w:name w:val="8536DD9590114BEB9508460B875EBE49"/>
    <w:rsid w:val="006518E5"/>
  </w:style>
  <w:style w:type="paragraph" w:customStyle="1" w:styleId="7EFFDEE66E244C8F943F24262DAB4586">
    <w:name w:val="7EFFDEE66E244C8F943F24262DAB4586"/>
    <w:rsid w:val="006518E5"/>
  </w:style>
  <w:style w:type="paragraph" w:customStyle="1" w:styleId="AB42A8606D4349068E3EA05E1C932EC8">
    <w:name w:val="AB42A8606D4349068E3EA05E1C932EC8"/>
    <w:rsid w:val="006518E5"/>
  </w:style>
  <w:style w:type="paragraph" w:customStyle="1" w:styleId="081DF1D24791405E9D9AA97545629C61">
    <w:name w:val="081DF1D24791405E9D9AA97545629C61"/>
    <w:rsid w:val="006518E5"/>
  </w:style>
  <w:style w:type="paragraph" w:customStyle="1" w:styleId="6726D2EF5D92468BBEDAD9F6238769A5">
    <w:name w:val="6726D2EF5D92468BBEDAD9F6238769A5"/>
    <w:rsid w:val="006518E5"/>
  </w:style>
  <w:style w:type="paragraph" w:customStyle="1" w:styleId="E718173B73334904B74BF5273DBDA036">
    <w:name w:val="E718173B73334904B74BF5273DBDA036"/>
    <w:rsid w:val="006518E5"/>
  </w:style>
  <w:style w:type="paragraph" w:customStyle="1" w:styleId="8C7B008AF18B445AA277EDFA7387A515">
    <w:name w:val="8C7B008AF18B445AA277EDFA7387A515"/>
    <w:rsid w:val="006518E5"/>
  </w:style>
  <w:style w:type="paragraph" w:customStyle="1" w:styleId="DA7F4C6DF93A4B22B8947E370068594B">
    <w:name w:val="DA7F4C6DF93A4B22B8947E370068594B"/>
    <w:rsid w:val="006518E5"/>
  </w:style>
  <w:style w:type="paragraph" w:customStyle="1" w:styleId="8FDE2B2F9A9C4F26B050AEE31C247316">
    <w:name w:val="8FDE2B2F9A9C4F26B050AEE31C247316"/>
    <w:rsid w:val="006518E5"/>
  </w:style>
  <w:style w:type="paragraph" w:customStyle="1" w:styleId="65D2DF27119D4716B42F1222B8875F8A">
    <w:name w:val="65D2DF27119D4716B42F1222B8875F8A"/>
    <w:rsid w:val="006518E5"/>
  </w:style>
  <w:style w:type="paragraph" w:customStyle="1" w:styleId="F9C228755EB545FDACA764F28C2FF224">
    <w:name w:val="F9C228755EB545FDACA764F28C2FF224"/>
    <w:rsid w:val="006518E5"/>
  </w:style>
  <w:style w:type="paragraph" w:customStyle="1" w:styleId="B663E9B7C9094BCDAC6A1B74DFBC17FB">
    <w:name w:val="B663E9B7C9094BCDAC6A1B74DFBC17FB"/>
    <w:rsid w:val="006518E5"/>
  </w:style>
  <w:style w:type="paragraph" w:customStyle="1" w:styleId="CEAAADBA10004698B58DAA4B18A9045E">
    <w:name w:val="CEAAADBA10004698B58DAA4B18A9045E"/>
    <w:rsid w:val="006518E5"/>
  </w:style>
  <w:style w:type="paragraph" w:customStyle="1" w:styleId="D8E2B38C488A44B883E51115F8C183C2">
    <w:name w:val="D8E2B38C488A44B883E51115F8C183C2"/>
    <w:rsid w:val="006518E5"/>
  </w:style>
  <w:style w:type="paragraph" w:customStyle="1" w:styleId="798E069A52094DF2B117CD91B687E9DB">
    <w:name w:val="798E069A52094DF2B117CD91B687E9DB"/>
    <w:rsid w:val="006518E5"/>
  </w:style>
  <w:style w:type="paragraph" w:customStyle="1" w:styleId="1E7A675CEA0A4315AD7A72445432F84B">
    <w:name w:val="1E7A675CEA0A4315AD7A72445432F84B"/>
    <w:rsid w:val="006518E5"/>
  </w:style>
  <w:style w:type="paragraph" w:customStyle="1" w:styleId="0598D651358A4312B01284E62D9AC954">
    <w:name w:val="0598D651358A4312B01284E62D9AC954"/>
    <w:rsid w:val="006518E5"/>
  </w:style>
  <w:style w:type="paragraph" w:customStyle="1" w:styleId="5EACA073AFCB44FA8BFF2744FBE8D079">
    <w:name w:val="5EACA073AFCB44FA8BFF2744FBE8D079"/>
    <w:rsid w:val="006518E5"/>
  </w:style>
  <w:style w:type="paragraph" w:customStyle="1" w:styleId="9BEEC5AECBF143BF84C79CE4CC18E6E2">
    <w:name w:val="9BEEC5AECBF143BF84C79CE4CC18E6E2"/>
    <w:rsid w:val="006518E5"/>
  </w:style>
  <w:style w:type="paragraph" w:customStyle="1" w:styleId="BC379C51AC914AE491C0450318190158">
    <w:name w:val="BC379C51AC914AE491C0450318190158"/>
    <w:rsid w:val="006518E5"/>
  </w:style>
  <w:style w:type="paragraph" w:customStyle="1" w:styleId="A584AA771F1E437783D30DE8E04B23B5">
    <w:name w:val="A584AA771F1E437783D30DE8E04B23B5"/>
    <w:rsid w:val="006518E5"/>
  </w:style>
  <w:style w:type="paragraph" w:customStyle="1" w:styleId="2B4A786A347840C8A21AD84542D5DE5A">
    <w:name w:val="2B4A786A347840C8A21AD84542D5DE5A"/>
    <w:rsid w:val="006518E5"/>
  </w:style>
  <w:style w:type="paragraph" w:customStyle="1" w:styleId="B4CB05B1A79D40E68019CAE6288A136B">
    <w:name w:val="B4CB05B1A79D40E68019CAE6288A136B"/>
    <w:rsid w:val="006518E5"/>
  </w:style>
  <w:style w:type="paragraph" w:customStyle="1" w:styleId="6922426B1802446688BFE497E7752454">
    <w:name w:val="6922426B1802446688BFE497E7752454"/>
    <w:rsid w:val="006518E5"/>
  </w:style>
  <w:style w:type="paragraph" w:customStyle="1" w:styleId="217D452B9DBE4DA7B5D59DBC845AB5E61">
    <w:name w:val="217D452B9DBE4DA7B5D59DBC845AB5E61"/>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1">
    <w:name w:val="7EFFDEE66E244C8F943F24262DAB45861"/>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1">
    <w:name w:val="AB42A8606D4349068E3EA05E1C932EC81"/>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1">
    <w:name w:val="081DF1D24791405E9D9AA97545629C611"/>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1">
    <w:name w:val="6726D2EF5D92468BBEDAD9F6238769A51"/>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1">
    <w:name w:val="8536DD9590114BEB9508460B875EBE491"/>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1">
    <w:name w:val="A564F67E0F454BA7BB1ED0A1FD1208B61"/>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1">
    <w:name w:val="3CD9B885932B44EF8B45B5FA749416B91"/>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1">
    <w:name w:val="7B9DCE2DC1614C87906874C6D07D2C9F1"/>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1">
    <w:name w:val="D91DB8AB465541DBB3A73499DB7B570D1"/>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1">
    <w:name w:val="E718173B73334904B74BF5273DBDA0361"/>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1">
    <w:name w:val="8C7B008AF18B445AA277EDFA7387A5151"/>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1">
    <w:name w:val="DA7F4C6DF93A4B22B8947E370068594B1"/>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1">
    <w:name w:val="8FDE2B2F9A9C4F26B050AEE31C2473161"/>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1">
    <w:name w:val="65D2DF27119D4716B42F1222B8875F8A1"/>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1">
    <w:name w:val="CF12361A0C964B359C4DFFE985E91E661"/>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1">
    <w:name w:val="E740DE2D6028496786A4030D11A5FCF81"/>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1">
    <w:name w:val="8E70F69AF2CD4D6DA82F32C297E21BD31"/>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1">
    <w:name w:val="991E053305C84143B1C8488AF3B7DF761"/>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1">
    <w:name w:val="96B72832662E428389F018E0BE6645C81"/>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1">
    <w:name w:val="9BEEC5AECBF143BF84C79CE4CC18E6E21"/>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1">
    <w:name w:val="BC379C51AC914AE491C04503181901581"/>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1">
    <w:name w:val="A584AA771F1E437783D30DE8E04B23B51"/>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1">
    <w:name w:val="2B4A786A347840C8A21AD84542D5DE5A1"/>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1">
    <w:name w:val="B4CB05B1A79D40E68019CAE6288A136B1"/>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1">
    <w:name w:val="6922426B1802446688BFE497E77524541"/>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1">
    <w:name w:val="46DCDCCB7D8E402389004A42073077271"/>
    <w:rsid w:val="007A33CA"/>
    <w:pPr>
      <w:spacing w:after="0" w:line="240" w:lineRule="auto"/>
      <w:jc w:val="both"/>
    </w:pPr>
    <w:rPr>
      <w:rFonts w:ascii="Arial" w:eastAsia="Calibri" w:hAnsi="Arial" w:cs="Times New Roman"/>
      <w:kern w:val="20"/>
      <w:sz w:val="20"/>
      <w:lang w:eastAsia="en-US"/>
    </w:rPr>
  </w:style>
  <w:style w:type="paragraph" w:customStyle="1" w:styleId="46903873A3D84CB58B757689AC2C0E47">
    <w:name w:val="46903873A3D84CB58B757689AC2C0E47"/>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1">
    <w:name w:val="C178DE2C88414E9ABA36F85D2F7E3D641"/>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1">
    <w:name w:val="CC278C837A7445AE9CD917FEB58ACDE31"/>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1">
    <w:name w:val="8C3FDE2C2BEA456398302B73801EAEBE1"/>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1">
    <w:name w:val="18425C67A2C141B4BFE345DF851095911"/>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
    <w:name w:val="541D8E2D4C984199909B18FED0B26530"/>
    <w:rsid w:val="007A33CA"/>
  </w:style>
  <w:style w:type="paragraph" w:customStyle="1" w:styleId="217D452B9DBE4DA7B5D59DBC845AB5E62">
    <w:name w:val="217D452B9DBE4DA7B5D59DBC845AB5E62"/>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2">
    <w:name w:val="7EFFDEE66E244C8F943F24262DAB45862"/>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2">
    <w:name w:val="AB42A8606D4349068E3EA05E1C932EC82"/>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2">
    <w:name w:val="081DF1D24791405E9D9AA97545629C612"/>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2">
    <w:name w:val="6726D2EF5D92468BBEDAD9F6238769A52"/>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2">
    <w:name w:val="8536DD9590114BEB9508460B875EBE492"/>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2">
    <w:name w:val="A564F67E0F454BA7BB1ED0A1FD1208B62"/>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2">
    <w:name w:val="3CD9B885932B44EF8B45B5FA749416B92"/>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2">
    <w:name w:val="7B9DCE2DC1614C87906874C6D07D2C9F2"/>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2">
    <w:name w:val="D91DB8AB465541DBB3A73499DB7B570D2"/>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2">
    <w:name w:val="E718173B73334904B74BF5273DBDA0362"/>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2">
    <w:name w:val="8C7B008AF18B445AA277EDFA7387A5152"/>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2">
    <w:name w:val="DA7F4C6DF93A4B22B8947E370068594B2"/>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2">
    <w:name w:val="8FDE2B2F9A9C4F26B050AEE31C2473162"/>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2">
    <w:name w:val="65D2DF27119D4716B42F1222B8875F8A2"/>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2">
    <w:name w:val="CF12361A0C964B359C4DFFE985E91E662"/>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2">
    <w:name w:val="E740DE2D6028496786A4030D11A5FCF82"/>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2">
    <w:name w:val="8E70F69AF2CD4D6DA82F32C297E21BD32"/>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2">
    <w:name w:val="991E053305C84143B1C8488AF3B7DF762"/>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2">
    <w:name w:val="96B72832662E428389F018E0BE6645C82"/>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2">
    <w:name w:val="9BEEC5AECBF143BF84C79CE4CC18E6E22"/>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2">
    <w:name w:val="BC379C51AC914AE491C04503181901582"/>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2">
    <w:name w:val="A584AA771F1E437783D30DE8E04B23B52"/>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2">
    <w:name w:val="2B4A786A347840C8A21AD84542D5DE5A2"/>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2">
    <w:name w:val="B4CB05B1A79D40E68019CAE6288A136B2"/>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2">
    <w:name w:val="6922426B1802446688BFE497E77524542"/>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2">
    <w:name w:val="46DCDCCB7D8E402389004A42073077272"/>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2">
    <w:name w:val="C178DE2C88414E9ABA36F85D2F7E3D642"/>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2">
    <w:name w:val="CC278C837A7445AE9CD917FEB58ACDE32"/>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2">
    <w:name w:val="8C3FDE2C2BEA456398302B73801EAEBE2"/>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2">
    <w:name w:val="18425C67A2C141B4BFE345DF851095912"/>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3">
    <w:name w:val="217D452B9DBE4DA7B5D59DBC845AB5E63"/>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3">
    <w:name w:val="7EFFDEE66E244C8F943F24262DAB45863"/>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3">
    <w:name w:val="AB42A8606D4349068E3EA05E1C932EC83"/>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3">
    <w:name w:val="081DF1D24791405E9D9AA97545629C613"/>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3">
    <w:name w:val="6726D2EF5D92468BBEDAD9F6238769A53"/>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3">
    <w:name w:val="8536DD9590114BEB9508460B875EBE493"/>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3">
    <w:name w:val="A564F67E0F454BA7BB1ED0A1FD1208B63"/>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3">
    <w:name w:val="3CD9B885932B44EF8B45B5FA749416B93"/>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3">
    <w:name w:val="7B9DCE2DC1614C87906874C6D07D2C9F3"/>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3">
    <w:name w:val="D91DB8AB465541DBB3A73499DB7B570D3"/>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3">
    <w:name w:val="E718173B73334904B74BF5273DBDA0363"/>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3">
    <w:name w:val="8C7B008AF18B445AA277EDFA7387A5153"/>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3">
    <w:name w:val="DA7F4C6DF93A4B22B8947E370068594B3"/>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3">
    <w:name w:val="8FDE2B2F9A9C4F26B050AEE31C2473163"/>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3">
    <w:name w:val="65D2DF27119D4716B42F1222B8875F8A3"/>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3">
    <w:name w:val="CF12361A0C964B359C4DFFE985E91E663"/>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3">
    <w:name w:val="E740DE2D6028496786A4030D11A5FCF83"/>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3">
    <w:name w:val="8E70F69AF2CD4D6DA82F32C297E21BD33"/>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3">
    <w:name w:val="991E053305C84143B1C8488AF3B7DF763"/>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3">
    <w:name w:val="96B72832662E428389F018E0BE6645C83"/>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3">
    <w:name w:val="9BEEC5AECBF143BF84C79CE4CC18E6E23"/>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3">
    <w:name w:val="BC379C51AC914AE491C04503181901583"/>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3">
    <w:name w:val="A584AA771F1E437783D30DE8E04B23B53"/>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3">
    <w:name w:val="2B4A786A347840C8A21AD84542D5DE5A3"/>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3">
    <w:name w:val="B4CB05B1A79D40E68019CAE6288A136B3"/>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3">
    <w:name w:val="6922426B1802446688BFE497E77524543"/>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3">
    <w:name w:val="46DCDCCB7D8E402389004A42073077273"/>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3">
    <w:name w:val="C178DE2C88414E9ABA36F85D2F7E3D643"/>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3">
    <w:name w:val="CC278C837A7445AE9CD917FEB58ACDE33"/>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3">
    <w:name w:val="8C3FDE2C2BEA456398302B73801EAEBE3"/>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3">
    <w:name w:val="18425C67A2C141B4BFE345DF851095913"/>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4">
    <w:name w:val="217D452B9DBE4DA7B5D59DBC845AB5E64"/>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4">
    <w:name w:val="7EFFDEE66E244C8F943F24262DAB45864"/>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4">
    <w:name w:val="AB42A8606D4349068E3EA05E1C932EC84"/>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4">
    <w:name w:val="081DF1D24791405E9D9AA97545629C614"/>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4">
    <w:name w:val="6726D2EF5D92468BBEDAD9F6238769A54"/>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4">
    <w:name w:val="8536DD9590114BEB9508460B875EBE494"/>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4">
    <w:name w:val="A564F67E0F454BA7BB1ED0A1FD1208B64"/>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4">
    <w:name w:val="3CD9B885932B44EF8B45B5FA749416B94"/>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4">
    <w:name w:val="7B9DCE2DC1614C87906874C6D07D2C9F4"/>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4">
    <w:name w:val="D91DB8AB465541DBB3A73499DB7B570D4"/>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4">
    <w:name w:val="E718173B73334904B74BF5273DBDA0364"/>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4">
    <w:name w:val="8C7B008AF18B445AA277EDFA7387A5154"/>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4">
    <w:name w:val="DA7F4C6DF93A4B22B8947E370068594B4"/>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4">
    <w:name w:val="8FDE2B2F9A9C4F26B050AEE31C2473164"/>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4">
    <w:name w:val="65D2DF27119D4716B42F1222B8875F8A4"/>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4">
    <w:name w:val="CF12361A0C964B359C4DFFE985E91E664"/>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4">
    <w:name w:val="E740DE2D6028496786A4030D11A5FCF84"/>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4">
    <w:name w:val="8E70F69AF2CD4D6DA82F32C297E21BD34"/>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4">
    <w:name w:val="991E053305C84143B1C8488AF3B7DF764"/>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4">
    <w:name w:val="96B72832662E428389F018E0BE6645C84"/>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4">
    <w:name w:val="9BEEC5AECBF143BF84C79CE4CC18E6E24"/>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4">
    <w:name w:val="BC379C51AC914AE491C04503181901584"/>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4">
    <w:name w:val="A584AA771F1E437783D30DE8E04B23B54"/>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4">
    <w:name w:val="2B4A786A347840C8A21AD84542D5DE5A4"/>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4">
    <w:name w:val="B4CB05B1A79D40E68019CAE6288A136B4"/>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4">
    <w:name w:val="6922426B1802446688BFE497E77524544"/>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4">
    <w:name w:val="46DCDCCB7D8E402389004A42073077274"/>
    <w:rsid w:val="007A33CA"/>
    <w:pPr>
      <w:spacing w:after="0" w:line="240" w:lineRule="auto"/>
      <w:jc w:val="both"/>
    </w:pPr>
    <w:rPr>
      <w:rFonts w:ascii="Arial" w:eastAsia="Calibri" w:hAnsi="Arial" w:cs="Times New Roman"/>
      <w:kern w:val="20"/>
      <w:sz w:val="20"/>
      <w:lang w:eastAsia="en-US"/>
    </w:rPr>
  </w:style>
  <w:style w:type="paragraph" w:customStyle="1" w:styleId="C178DE2C88414E9ABA36F85D2F7E3D644">
    <w:name w:val="C178DE2C88414E9ABA36F85D2F7E3D644"/>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4">
    <w:name w:val="CC278C837A7445AE9CD917FEB58ACDE34"/>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4">
    <w:name w:val="8C3FDE2C2BEA456398302B73801EAEBE4"/>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4">
    <w:name w:val="18425C67A2C141B4BFE345DF851095914"/>
    <w:rsid w:val="007A33CA"/>
    <w:pPr>
      <w:spacing w:after="0" w:line="240" w:lineRule="auto"/>
      <w:jc w:val="both"/>
    </w:pPr>
    <w:rPr>
      <w:rFonts w:ascii="Arial" w:eastAsia="Calibri" w:hAnsi="Arial" w:cs="Times New Roman"/>
      <w:kern w:val="20"/>
      <w:sz w:val="20"/>
      <w:lang w:eastAsia="en-US"/>
    </w:rPr>
  </w:style>
  <w:style w:type="paragraph" w:customStyle="1" w:styleId="217D452B9DBE4DA7B5D59DBC845AB5E65">
    <w:name w:val="217D452B9DBE4DA7B5D59DBC845AB5E65"/>
    <w:rsid w:val="007A33CA"/>
    <w:pPr>
      <w:spacing w:after="0" w:line="240" w:lineRule="auto"/>
      <w:jc w:val="both"/>
    </w:pPr>
    <w:rPr>
      <w:rFonts w:ascii="Arial" w:eastAsia="Calibri" w:hAnsi="Arial" w:cs="Times New Roman"/>
      <w:kern w:val="20"/>
      <w:sz w:val="20"/>
      <w:lang w:eastAsia="en-US"/>
    </w:rPr>
  </w:style>
  <w:style w:type="paragraph" w:customStyle="1" w:styleId="7EFFDEE66E244C8F943F24262DAB45865">
    <w:name w:val="7EFFDEE66E244C8F943F24262DAB45865"/>
    <w:rsid w:val="007A33CA"/>
    <w:pPr>
      <w:spacing w:after="0" w:line="240" w:lineRule="auto"/>
      <w:jc w:val="both"/>
    </w:pPr>
    <w:rPr>
      <w:rFonts w:ascii="Arial" w:eastAsia="Calibri" w:hAnsi="Arial" w:cs="Times New Roman"/>
      <w:kern w:val="20"/>
      <w:sz w:val="20"/>
      <w:lang w:eastAsia="en-US"/>
    </w:rPr>
  </w:style>
  <w:style w:type="paragraph" w:customStyle="1" w:styleId="AB42A8606D4349068E3EA05E1C932EC85">
    <w:name w:val="AB42A8606D4349068E3EA05E1C932EC85"/>
    <w:rsid w:val="007A33CA"/>
    <w:pPr>
      <w:spacing w:after="0" w:line="240" w:lineRule="auto"/>
      <w:jc w:val="both"/>
    </w:pPr>
    <w:rPr>
      <w:rFonts w:ascii="Arial" w:eastAsia="Calibri" w:hAnsi="Arial" w:cs="Times New Roman"/>
      <w:kern w:val="20"/>
      <w:sz w:val="20"/>
      <w:lang w:eastAsia="en-US"/>
    </w:rPr>
  </w:style>
  <w:style w:type="paragraph" w:customStyle="1" w:styleId="081DF1D24791405E9D9AA97545629C615">
    <w:name w:val="081DF1D24791405E9D9AA97545629C615"/>
    <w:rsid w:val="007A33CA"/>
    <w:pPr>
      <w:spacing w:after="0" w:line="240" w:lineRule="auto"/>
      <w:jc w:val="both"/>
    </w:pPr>
    <w:rPr>
      <w:rFonts w:ascii="Arial" w:eastAsia="Calibri" w:hAnsi="Arial" w:cs="Times New Roman"/>
      <w:kern w:val="20"/>
      <w:sz w:val="20"/>
      <w:lang w:eastAsia="en-US"/>
    </w:rPr>
  </w:style>
  <w:style w:type="paragraph" w:customStyle="1" w:styleId="6726D2EF5D92468BBEDAD9F6238769A55">
    <w:name w:val="6726D2EF5D92468BBEDAD9F6238769A55"/>
    <w:rsid w:val="007A33CA"/>
    <w:pPr>
      <w:spacing w:after="0" w:line="240" w:lineRule="auto"/>
      <w:jc w:val="both"/>
    </w:pPr>
    <w:rPr>
      <w:rFonts w:ascii="Arial" w:eastAsia="Calibri" w:hAnsi="Arial" w:cs="Times New Roman"/>
      <w:kern w:val="20"/>
      <w:sz w:val="20"/>
      <w:lang w:eastAsia="en-US"/>
    </w:rPr>
  </w:style>
  <w:style w:type="paragraph" w:customStyle="1" w:styleId="8536DD9590114BEB9508460B875EBE495">
    <w:name w:val="8536DD9590114BEB9508460B875EBE495"/>
    <w:rsid w:val="007A33CA"/>
    <w:pPr>
      <w:spacing w:after="0" w:line="240" w:lineRule="auto"/>
      <w:jc w:val="both"/>
    </w:pPr>
    <w:rPr>
      <w:rFonts w:ascii="Arial" w:eastAsia="Calibri" w:hAnsi="Arial" w:cs="Times New Roman"/>
      <w:kern w:val="20"/>
      <w:sz w:val="20"/>
      <w:lang w:eastAsia="en-US"/>
    </w:rPr>
  </w:style>
  <w:style w:type="paragraph" w:customStyle="1" w:styleId="A564F67E0F454BA7BB1ED0A1FD1208B65">
    <w:name w:val="A564F67E0F454BA7BB1ED0A1FD1208B65"/>
    <w:rsid w:val="007A33CA"/>
    <w:pPr>
      <w:spacing w:after="0" w:line="240" w:lineRule="auto"/>
      <w:jc w:val="both"/>
    </w:pPr>
    <w:rPr>
      <w:rFonts w:ascii="Arial" w:eastAsia="Calibri" w:hAnsi="Arial" w:cs="Times New Roman"/>
      <w:kern w:val="20"/>
      <w:sz w:val="20"/>
      <w:lang w:eastAsia="en-US"/>
    </w:rPr>
  </w:style>
  <w:style w:type="paragraph" w:customStyle="1" w:styleId="3CD9B885932B44EF8B45B5FA749416B95">
    <w:name w:val="3CD9B885932B44EF8B45B5FA749416B95"/>
    <w:rsid w:val="007A33CA"/>
    <w:pPr>
      <w:spacing w:after="0" w:line="240" w:lineRule="auto"/>
      <w:jc w:val="both"/>
    </w:pPr>
    <w:rPr>
      <w:rFonts w:ascii="Arial" w:eastAsia="Calibri" w:hAnsi="Arial" w:cs="Times New Roman"/>
      <w:kern w:val="20"/>
      <w:sz w:val="20"/>
      <w:lang w:eastAsia="en-US"/>
    </w:rPr>
  </w:style>
  <w:style w:type="paragraph" w:customStyle="1" w:styleId="7B9DCE2DC1614C87906874C6D07D2C9F5">
    <w:name w:val="7B9DCE2DC1614C87906874C6D07D2C9F5"/>
    <w:rsid w:val="007A33CA"/>
    <w:pPr>
      <w:spacing w:after="0" w:line="240" w:lineRule="auto"/>
      <w:jc w:val="both"/>
    </w:pPr>
    <w:rPr>
      <w:rFonts w:ascii="Arial" w:eastAsia="Calibri" w:hAnsi="Arial" w:cs="Times New Roman"/>
      <w:kern w:val="20"/>
      <w:sz w:val="20"/>
      <w:lang w:eastAsia="en-US"/>
    </w:rPr>
  </w:style>
  <w:style w:type="paragraph" w:customStyle="1" w:styleId="D91DB8AB465541DBB3A73499DB7B570D5">
    <w:name w:val="D91DB8AB465541DBB3A73499DB7B570D5"/>
    <w:rsid w:val="007A33CA"/>
    <w:pPr>
      <w:spacing w:after="0" w:line="240" w:lineRule="auto"/>
      <w:jc w:val="both"/>
    </w:pPr>
    <w:rPr>
      <w:rFonts w:ascii="Arial" w:eastAsia="Calibri" w:hAnsi="Arial" w:cs="Times New Roman"/>
      <w:kern w:val="20"/>
      <w:sz w:val="20"/>
      <w:lang w:eastAsia="en-US"/>
    </w:rPr>
  </w:style>
  <w:style w:type="paragraph" w:customStyle="1" w:styleId="E718173B73334904B74BF5273DBDA0365">
    <w:name w:val="E718173B73334904B74BF5273DBDA0365"/>
    <w:rsid w:val="007A33CA"/>
    <w:pPr>
      <w:spacing w:after="0" w:line="240" w:lineRule="auto"/>
      <w:jc w:val="both"/>
    </w:pPr>
    <w:rPr>
      <w:rFonts w:ascii="Arial" w:eastAsia="Calibri" w:hAnsi="Arial" w:cs="Times New Roman"/>
      <w:kern w:val="20"/>
      <w:sz w:val="20"/>
      <w:lang w:eastAsia="en-US"/>
    </w:rPr>
  </w:style>
  <w:style w:type="paragraph" w:customStyle="1" w:styleId="8C7B008AF18B445AA277EDFA7387A5155">
    <w:name w:val="8C7B008AF18B445AA277EDFA7387A5155"/>
    <w:rsid w:val="007A33CA"/>
    <w:pPr>
      <w:spacing w:after="0" w:line="240" w:lineRule="auto"/>
      <w:jc w:val="both"/>
    </w:pPr>
    <w:rPr>
      <w:rFonts w:ascii="Arial" w:eastAsia="Calibri" w:hAnsi="Arial" w:cs="Times New Roman"/>
      <w:kern w:val="20"/>
      <w:sz w:val="20"/>
      <w:lang w:eastAsia="en-US"/>
    </w:rPr>
  </w:style>
  <w:style w:type="paragraph" w:customStyle="1" w:styleId="DA7F4C6DF93A4B22B8947E370068594B5">
    <w:name w:val="DA7F4C6DF93A4B22B8947E370068594B5"/>
    <w:rsid w:val="007A33CA"/>
    <w:pPr>
      <w:spacing w:after="0" w:line="240" w:lineRule="auto"/>
      <w:jc w:val="both"/>
    </w:pPr>
    <w:rPr>
      <w:rFonts w:ascii="Arial" w:eastAsia="Calibri" w:hAnsi="Arial" w:cs="Times New Roman"/>
      <w:kern w:val="20"/>
      <w:sz w:val="20"/>
      <w:lang w:eastAsia="en-US"/>
    </w:rPr>
  </w:style>
  <w:style w:type="paragraph" w:customStyle="1" w:styleId="8FDE2B2F9A9C4F26B050AEE31C2473165">
    <w:name w:val="8FDE2B2F9A9C4F26B050AEE31C2473165"/>
    <w:rsid w:val="007A33CA"/>
    <w:pPr>
      <w:spacing w:after="0" w:line="240" w:lineRule="auto"/>
      <w:jc w:val="both"/>
    </w:pPr>
    <w:rPr>
      <w:rFonts w:ascii="Arial" w:eastAsia="Calibri" w:hAnsi="Arial" w:cs="Times New Roman"/>
      <w:kern w:val="20"/>
      <w:sz w:val="20"/>
      <w:lang w:eastAsia="en-US"/>
    </w:rPr>
  </w:style>
  <w:style w:type="paragraph" w:customStyle="1" w:styleId="65D2DF27119D4716B42F1222B8875F8A5">
    <w:name w:val="65D2DF27119D4716B42F1222B8875F8A5"/>
    <w:rsid w:val="007A33CA"/>
    <w:pPr>
      <w:spacing w:after="0" w:line="240" w:lineRule="auto"/>
      <w:jc w:val="both"/>
    </w:pPr>
    <w:rPr>
      <w:rFonts w:ascii="Arial" w:eastAsia="Calibri" w:hAnsi="Arial" w:cs="Times New Roman"/>
      <w:kern w:val="20"/>
      <w:sz w:val="20"/>
      <w:lang w:eastAsia="en-US"/>
    </w:rPr>
  </w:style>
  <w:style w:type="paragraph" w:customStyle="1" w:styleId="CF12361A0C964B359C4DFFE985E91E665">
    <w:name w:val="CF12361A0C964B359C4DFFE985E91E665"/>
    <w:rsid w:val="007A33CA"/>
    <w:pPr>
      <w:spacing w:after="0" w:line="240" w:lineRule="auto"/>
      <w:jc w:val="both"/>
    </w:pPr>
    <w:rPr>
      <w:rFonts w:ascii="Arial" w:eastAsia="Calibri" w:hAnsi="Arial" w:cs="Times New Roman"/>
      <w:kern w:val="20"/>
      <w:sz w:val="20"/>
      <w:lang w:eastAsia="en-US"/>
    </w:rPr>
  </w:style>
  <w:style w:type="paragraph" w:customStyle="1" w:styleId="E740DE2D6028496786A4030D11A5FCF85">
    <w:name w:val="E740DE2D6028496786A4030D11A5FCF85"/>
    <w:rsid w:val="007A33CA"/>
    <w:pPr>
      <w:spacing w:after="0" w:line="240" w:lineRule="auto"/>
      <w:jc w:val="both"/>
    </w:pPr>
    <w:rPr>
      <w:rFonts w:ascii="Arial" w:eastAsia="Calibri" w:hAnsi="Arial" w:cs="Times New Roman"/>
      <w:kern w:val="20"/>
      <w:sz w:val="20"/>
      <w:lang w:eastAsia="en-US"/>
    </w:rPr>
  </w:style>
  <w:style w:type="paragraph" w:customStyle="1" w:styleId="8E70F69AF2CD4D6DA82F32C297E21BD35">
    <w:name w:val="8E70F69AF2CD4D6DA82F32C297E21BD35"/>
    <w:rsid w:val="007A33CA"/>
    <w:pPr>
      <w:spacing w:after="0" w:line="240" w:lineRule="auto"/>
      <w:jc w:val="both"/>
    </w:pPr>
    <w:rPr>
      <w:rFonts w:ascii="Arial" w:eastAsia="Calibri" w:hAnsi="Arial" w:cs="Times New Roman"/>
      <w:kern w:val="20"/>
      <w:sz w:val="20"/>
      <w:lang w:eastAsia="en-US"/>
    </w:rPr>
  </w:style>
  <w:style w:type="paragraph" w:customStyle="1" w:styleId="991E053305C84143B1C8488AF3B7DF765">
    <w:name w:val="991E053305C84143B1C8488AF3B7DF765"/>
    <w:rsid w:val="007A33CA"/>
    <w:pPr>
      <w:spacing w:after="0" w:line="240" w:lineRule="auto"/>
      <w:jc w:val="both"/>
    </w:pPr>
    <w:rPr>
      <w:rFonts w:ascii="Arial" w:eastAsia="Calibri" w:hAnsi="Arial" w:cs="Times New Roman"/>
      <w:kern w:val="20"/>
      <w:sz w:val="20"/>
      <w:lang w:eastAsia="en-US"/>
    </w:rPr>
  </w:style>
  <w:style w:type="paragraph" w:customStyle="1" w:styleId="96B72832662E428389F018E0BE6645C85">
    <w:name w:val="96B72832662E428389F018E0BE6645C85"/>
    <w:rsid w:val="007A33CA"/>
    <w:pPr>
      <w:spacing w:after="0" w:line="240" w:lineRule="auto"/>
      <w:jc w:val="both"/>
    </w:pPr>
    <w:rPr>
      <w:rFonts w:ascii="Arial" w:eastAsia="Calibri" w:hAnsi="Arial" w:cs="Times New Roman"/>
      <w:kern w:val="20"/>
      <w:sz w:val="20"/>
      <w:lang w:eastAsia="en-US"/>
    </w:rPr>
  </w:style>
  <w:style w:type="paragraph" w:customStyle="1" w:styleId="9BEEC5AECBF143BF84C79CE4CC18E6E25">
    <w:name w:val="9BEEC5AECBF143BF84C79CE4CC18E6E25"/>
    <w:rsid w:val="007A33CA"/>
    <w:pPr>
      <w:spacing w:after="0" w:line="240" w:lineRule="auto"/>
      <w:jc w:val="both"/>
    </w:pPr>
    <w:rPr>
      <w:rFonts w:ascii="Arial" w:eastAsia="Calibri" w:hAnsi="Arial" w:cs="Times New Roman"/>
      <w:kern w:val="20"/>
      <w:sz w:val="20"/>
      <w:lang w:eastAsia="en-US"/>
    </w:rPr>
  </w:style>
  <w:style w:type="paragraph" w:customStyle="1" w:styleId="BC379C51AC914AE491C04503181901585">
    <w:name w:val="BC379C51AC914AE491C04503181901585"/>
    <w:rsid w:val="007A33CA"/>
    <w:pPr>
      <w:spacing w:after="0" w:line="240" w:lineRule="auto"/>
      <w:jc w:val="both"/>
    </w:pPr>
    <w:rPr>
      <w:rFonts w:ascii="Arial" w:eastAsia="Calibri" w:hAnsi="Arial" w:cs="Times New Roman"/>
      <w:kern w:val="20"/>
      <w:sz w:val="20"/>
      <w:lang w:eastAsia="en-US"/>
    </w:rPr>
  </w:style>
  <w:style w:type="paragraph" w:customStyle="1" w:styleId="A584AA771F1E437783D30DE8E04B23B55">
    <w:name w:val="A584AA771F1E437783D30DE8E04B23B55"/>
    <w:rsid w:val="007A33CA"/>
    <w:pPr>
      <w:spacing w:after="0" w:line="240" w:lineRule="auto"/>
      <w:jc w:val="both"/>
    </w:pPr>
    <w:rPr>
      <w:rFonts w:ascii="Arial" w:eastAsia="Calibri" w:hAnsi="Arial" w:cs="Times New Roman"/>
      <w:kern w:val="20"/>
      <w:sz w:val="20"/>
      <w:lang w:eastAsia="en-US"/>
    </w:rPr>
  </w:style>
  <w:style w:type="paragraph" w:customStyle="1" w:styleId="2B4A786A347840C8A21AD84542D5DE5A5">
    <w:name w:val="2B4A786A347840C8A21AD84542D5DE5A5"/>
    <w:rsid w:val="007A33CA"/>
    <w:pPr>
      <w:spacing w:after="0" w:line="240" w:lineRule="auto"/>
      <w:jc w:val="both"/>
    </w:pPr>
    <w:rPr>
      <w:rFonts w:ascii="Arial" w:eastAsia="Calibri" w:hAnsi="Arial" w:cs="Times New Roman"/>
      <w:kern w:val="20"/>
      <w:sz w:val="20"/>
      <w:lang w:eastAsia="en-US"/>
    </w:rPr>
  </w:style>
  <w:style w:type="paragraph" w:customStyle="1" w:styleId="B4CB05B1A79D40E68019CAE6288A136B5">
    <w:name w:val="B4CB05B1A79D40E68019CAE6288A136B5"/>
    <w:rsid w:val="007A33CA"/>
    <w:pPr>
      <w:spacing w:after="0" w:line="240" w:lineRule="auto"/>
      <w:jc w:val="both"/>
    </w:pPr>
    <w:rPr>
      <w:rFonts w:ascii="Arial" w:eastAsia="Calibri" w:hAnsi="Arial" w:cs="Times New Roman"/>
      <w:kern w:val="20"/>
      <w:sz w:val="20"/>
      <w:lang w:eastAsia="en-US"/>
    </w:rPr>
  </w:style>
  <w:style w:type="paragraph" w:customStyle="1" w:styleId="6922426B1802446688BFE497E77524545">
    <w:name w:val="6922426B1802446688BFE497E77524545"/>
    <w:rsid w:val="007A33CA"/>
    <w:pPr>
      <w:spacing w:after="0" w:line="240" w:lineRule="auto"/>
      <w:jc w:val="both"/>
    </w:pPr>
    <w:rPr>
      <w:rFonts w:ascii="Arial" w:eastAsia="Calibri" w:hAnsi="Arial" w:cs="Times New Roman"/>
      <w:kern w:val="20"/>
      <w:sz w:val="20"/>
      <w:lang w:eastAsia="en-US"/>
    </w:rPr>
  </w:style>
  <w:style w:type="paragraph" w:customStyle="1" w:styleId="46DCDCCB7D8E402389004A42073077275">
    <w:name w:val="46DCDCCB7D8E402389004A42073077275"/>
    <w:rsid w:val="007A33CA"/>
    <w:pPr>
      <w:spacing w:after="0" w:line="240" w:lineRule="auto"/>
      <w:jc w:val="both"/>
    </w:pPr>
    <w:rPr>
      <w:rFonts w:ascii="Arial" w:eastAsia="Calibri" w:hAnsi="Arial" w:cs="Times New Roman"/>
      <w:kern w:val="20"/>
      <w:sz w:val="20"/>
      <w:lang w:eastAsia="en-US"/>
    </w:rPr>
  </w:style>
  <w:style w:type="paragraph" w:customStyle="1" w:styleId="541D8E2D4C984199909B18FED0B265301">
    <w:name w:val="541D8E2D4C984199909B18FED0B265301"/>
    <w:rsid w:val="007A33CA"/>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5">
    <w:name w:val="C178DE2C88414E9ABA36F85D2F7E3D645"/>
    <w:rsid w:val="007A33CA"/>
    <w:pPr>
      <w:spacing w:after="0" w:line="240" w:lineRule="auto"/>
      <w:jc w:val="both"/>
    </w:pPr>
    <w:rPr>
      <w:rFonts w:ascii="Arial" w:eastAsia="Calibri" w:hAnsi="Arial" w:cs="Times New Roman"/>
      <w:kern w:val="20"/>
      <w:sz w:val="20"/>
      <w:lang w:eastAsia="en-US"/>
    </w:rPr>
  </w:style>
  <w:style w:type="paragraph" w:customStyle="1" w:styleId="CC278C837A7445AE9CD917FEB58ACDE35">
    <w:name w:val="CC278C837A7445AE9CD917FEB58ACDE35"/>
    <w:rsid w:val="007A33CA"/>
    <w:pPr>
      <w:spacing w:after="0" w:line="240" w:lineRule="auto"/>
      <w:jc w:val="both"/>
    </w:pPr>
    <w:rPr>
      <w:rFonts w:ascii="Arial" w:eastAsia="Calibri" w:hAnsi="Arial" w:cs="Times New Roman"/>
      <w:kern w:val="20"/>
      <w:sz w:val="20"/>
      <w:lang w:eastAsia="en-US"/>
    </w:rPr>
  </w:style>
  <w:style w:type="paragraph" w:customStyle="1" w:styleId="8C3FDE2C2BEA456398302B73801EAEBE5">
    <w:name w:val="8C3FDE2C2BEA456398302B73801EAEBE5"/>
    <w:rsid w:val="007A33CA"/>
    <w:pPr>
      <w:spacing w:after="0" w:line="240" w:lineRule="auto"/>
      <w:jc w:val="both"/>
    </w:pPr>
    <w:rPr>
      <w:rFonts w:ascii="Arial" w:eastAsia="Calibri" w:hAnsi="Arial" w:cs="Times New Roman"/>
      <w:kern w:val="20"/>
      <w:sz w:val="20"/>
      <w:lang w:eastAsia="en-US"/>
    </w:rPr>
  </w:style>
  <w:style w:type="paragraph" w:customStyle="1" w:styleId="18425C67A2C141B4BFE345DF851095915">
    <w:name w:val="18425C67A2C141B4BFE345DF851095915"/>
    <w:rsid w:val="007A33CA"/>
    <w:pPr>
      <w:spacing w:after="0" w:line="240" w:lineRule="auto"/>
      <w:jc w:val="both"/>
    </w:pPr>
    <w:rPr>
      <w:rFonts w:ascii="Arial" w:eastAsia="Calibri" w:hAnsi="Arial" w:cs="Times New Roman"/>
      <w:kern w:val="20"/>
      <w:sz w:val="20"/>
      <w:lang w:eastAsia="en-US"/>
    </w:rPr>
  </w:style>
  <w:style w:type="paragraph" w:customStyle="1" w:styleId="6BF7C9947E9A457CAA1BCBD60552C157">
    <w:name w:val="6BF7C9947E9A457CAA1BCBD60552C157"/>
    <w:rsid w:val="006C0FE7"/>
  </w:style>
  <w:style w:type="paragraph" w:customStyle="1" w:styleId="8B5640606EDE48BE83F801E656040026">
    <w:name w:val="8B5640606EDE48BE83F801E656040026"/>
    <w:rsid w:val="006C0FE7"/>
  </w:style>
  <w:style w:type="paragraph" w:customStyle="1" w:styleId="FE126CEFE14846D3BD00CB772CD4A0F2">
    <w:name w:val="FE126CEFE14846D3BD00CB772CD4A0F2"/>
    <w:rsid w:val="006C0FE7"/>
  </w:style>
  <w:style w:type="paragraph" w:customStyle="1" w:styleId="904FF2DD1E3840B9AC83417CC7E4626F">
    <w:name w:val="904FF2DD1E3840B9AC83417CC7E4626F"/>
    <w:rsid w:val="006C0FE7"/>
  </w:style>
  <w:style w:type="paragraph" w:customStyle="1" w:styleId="66705731BD454DC8A9DD4DBC580ADEB2">
    <w:name w:val="66705731BD454DC8A9DD4DBC580ADEB2"/>
    <w:rsid w:val="006C0FE7"/>
  </w:style>
  <w:style w:type="paragraph" w:customStyle="1" w:styleId="217D452B9DBE4DA7B5D59DBC845AB5E66">
    <w:name w:val="217D452B9DBE4DA7B5D59DBC845AB5E66"/>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6">
    <w:name w:val="7EFFDEE66E244C8F943F24262DAB45866"/>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6">
    <w:name w:val="AB42A8606D4349068E3EA05E1C932EC86"/>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6">
    <w:name w:val="081DF1D24791405E9D9AA97545629C616"/>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6">
    <w:name w:val="6726D2EF5D92468BBEDAD9F6238769A56"/>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6">
    <w:name w:val="E718173B73334904B74BF5273DBDA0366"/>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6">
    <w:name w:val="8C7B008AF18B445AA277EDFA7387A5156"/>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6">
    <w:name w:val="DA7F4C6DF93A4B22B8947E370068594B6"/>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6">
    <w:name w:val="8FDE2B2F9A9C4F26B050AEE31C2473166"/>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6">
    <w:name w:val="65D2DF27119D4716B42F1222B8875F8A6"/>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6">
    <w:name w:val="CF12361A0C964B359C4DFFE985E91E666"/>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6">
    <w:name w:val="E740DE2D6028496786A4030D11A5FCF86"/>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6">
    <w:name w:val="8E70F69AF2CD4D6DA82F32C297E21BD36"/>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6">
    <w:name w:val="991E053305C84143B1C8488AF3B7DF766"/>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6">
    <w:name w:val="96B72832662E428389F018E0BE6645C86"/>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6">
    <w:name w:val="9BEEC5AECBF143BF84C79CE4CC18E6E26"/>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6">
    <w:name w:val="BC379C51AC914AE491C04503181901586"/>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6">
    <w:name w:val="A584AA771F1E437783D30DE8E04B23B56"/>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6">
    <w:name w:val="2B4A786A347840C8A21AD84542D5DE5A6"/>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6">
    <w:name w:val="B4CB05B1A79D40E68019CAE6288A136B6"/>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6">
    <w:name w:val="6922426B1802446688BFE497E77524546"/>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6">
    <w:name w:val="46DCDCCB7D8E402389004A42073077276"/>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2">
    <w:name w:val="541D8E2D4C984199909B18FED0B26530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
    <w:name w:val="C8AA89ACD01E40B1834F74358DCAD07C"/>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6">
    <w:name w:val="C178DE2C88414E9ABA36F85D2F7E3D646"/>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6">
    <w:name w:val="CC278C837A7445AE9CD917FEB58ACDE36"/>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6">
    <w:name w:val="8C3FDE2C2BEA456398302B73801EAEBE6"/>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6">
    <w:name w:val="18425C67A2C141B4BFE345DF851095916"/>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7">
    <w:name w:val="217D452B9DBE4DA7B5D59DBC845AB5E67"/>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7">
    <w:name w:val="7EFFDEE66E244C8F943F24262DAB45867"/>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7">
    <w:name w:val="AB42A8606D4349068E3EA05E1C932EC87"/>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7">
    <w:name w:val="081DF1D24791405E9D9AA97545629C617"/>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7">
    <w:name w:val="6726D2EF5D92468BBEDAD9F6238769A57"/>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7">
    <w:name w:val="E718173B73334904B74BF5273DBDA0367"/>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7">
    <w:name w:val="8C7B008AF18B445AA277EDFA7387A5157"/>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7">
    <w:name w:val="DA7F4C6DF93A4B22B8947E370068594B7"/>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7">
    <w:name w:val="8FDE2B2F9A9C4F26B050AEE31C2473167"/>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7">
    <w:name w:val="65D2DF27119D4716B42F1222B8875F8A7"/>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7">
    <w:name w:val="CF12361A0C964B359C4DFFE985E91E667"/>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7">
    <w:name w:val="E740DE2D6028496786A4030D11A5FCF87"/>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7">
    <w:name w:val="8E70F69AF2CD4D6DA82F32C297E21BD37"/>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7">
    <w:name w:val="991E053305C84143B1C8488AF3B7DF767"/>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7">
    <w:name w:val="96B72832662E428389F018E0BE6645C87"/>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7">
    <w:name w:val="9BEEC5AECBF143BF84C79CE4CC18E6E27"/>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7">
    <w:name w:val="BC379C51AC914AE491C04503181901587"/>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7">
    <w:name w:val="A584AA771F1E437783D30DE8E04B23B57"/>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7">
    <w:name w:val="2B4A786A347840C8A21AD84542D5DE5A7"/>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7">
    <w:name w:val="B4CB05B1A79D40E68019CAE6288A136B7"/>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7">
    <w:name w:val="6922426B1802446688BFE497E77524547"/>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7">
    <w:name w:val="46DCDCCB7D8E402389004A42073077277"/>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3">
    <w:name w:val="541D8E2D4C984199909B18FED0B265303"/>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1">
    <w:name w:val="C8AA89ACD01E40B1834F74358DCAD07C1"/>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7">
    <w:name w:val="C178DE2C88414E9ABA36F85D2F7E3D647"/>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7">
    <w:name w:val="CC278C837A7445AE9CD917FEB58ACDE37"/>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7">
    <w:name w:val="8C3FDE2C2BEA456398302B73801EAEBE7"/>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7">
    <w:name w:val="18425C67A2C141B4BFE345DF851095917"/>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8">
    <w:name w:val="217D452B9DBE4DA7B5D59DBC845AB5E68"/>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8">
    <w:name w:val="7EFFDEE66E244C8F943F24262DAB45868"/>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8">
    <w:name w:val="AB42A8606D4349068E3EA05E1C932EC88"/>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8">
    <w:name w:val="081DF1D24791405E9D9AA97545629C618"/>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8">
    <w:name w:val="6726D2EF5D92468BBEDAD9F6238769A58"/>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8">
    <w:name w:val="E718173B73334904B74BF5273DBDA0368"/>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8">
    <w:name w:val="8C7B008AF18B445AA277EDFA7387A5158"/>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8">
    <w:name w:val="DA7F4C6DF93A4B22B8947E370068594B8"/>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8">
    <w:name w:val="8FDE2B2F9A9C4F26B050AEE31C2473168"/>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8">
    <w:name w:val="65D2DF27119D4716B42F1222B8875F8A8"/>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8">
    <w:name w:val="CF12361A0C964B359C4DFFE985E91E668"/>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8">
    <w:name w:val="E740DE2D6028496786A4030D11A5FCF88"/>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8">
    <w:name w:val="8E70F69AF2CD4D6DA82F32C297E21BD38"/>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8">
    <w:name w:val="991E053305C84143B1C8488AF3B7DF768"/>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8">
    <w:name w:val="96B72832662E428389F018E0BE6645C88"/>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8">
    <w:name w:val="9BEEC5AECBF143BF84C79CE4CC18E6E28"/>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8">
    <w:name w:val="BC379C51AC914AE491C04503181901588"/>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8">
    <w:name w:val="A584AA771F1E437783D30DE8E04B23B58"/>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8">
    <w:name w:val="2B4A786A347840C8A21AD84542D5DE5A8"/>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8">
    <w:name w:val="B4CB05B1A79D40E68019CAE6288A136B8"/>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8">
    <w:name w:val="6922426B1802446688BFE497E77524548"/>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8">
    <w:name w:val="46DCDCCB7D8E402389004A42073077278"/>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4">
    <w:name w:val="541D8E2D4C984199909B18FED0B265304"/>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2">
    <w:name w:val="C8AA89ACD01E40B1834F74358DCAD07C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8">
    <w:name w:val="C178DE2C88414E9ABA36F85D2F7E3D648"/>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8">
    <w:name w:val="CC278C837A7445AE9CD917FEB58ACDE38"/>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8">
    <w:name w:val="8C3FDE2C2BEA456398302B73801EAEBE8"/>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8">
    <w:name w:val="18425C67A2C141B4BFE345DF851095918"/>
    <w:rsid w:val="00EE5BBB"/>
    <w:pPr>
      <w:spacing w:after="0" w:line="240" w:lineRule="auto"/>
      <w:jc w:val="both"/>
    </w:pPr>
    <w:rPr>
      <w:rFonts w:ascii="Arial" w:eastAsia="Calibri" w:hAnsi="Arial" w:cs="Times New Roman"/>
      <w:kern w:val="20"/>
      <w:sz w:val="20"/>
      <w:lang w:eastAsia="en-US"/>
    </w:rPr>
  </w:style>
  <w:style w:type="paragraph" w:customStyle="1" w:styleId="0BD1E8B6083C424BB99353F4F97A23E0">
    <w:name w:val="0BD1E8B6083C424BB99353F4F97A23E0"/>
    <w:rsid w:val="00EE5BBB"/>
  </w:style>
  <w:style w:type="paragraph" w:customStyle="1" w:styleId="217D452B9DBE4DA7B5D59DBC845AB5E69">
    <w:name w:val="217D452B9DBE4DA7B5D59DBC845AB5E69"/>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9">
    <w:name w:val="7EFFDEE66E244C8F943F24262DAB45869"/>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9">
    <w:name w:val="AB42A8606D4349068E3EA05E1C932EC89"/>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9">
    <w:name w:val="081DF1D24791405E9D9AA97545629C619"/>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9">
    <w:name w:val="6726D2EF5D92468BBEDAD9F6238769A59"/>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9">
    <w:name w:val="E718173B73334904B74BF5273DBDA0369"/>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9">
    <w:name w:val="8C7B008AF18B445AA277EDFA7387A5159"/>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9">
    <w:name w:val="DA7F4C6DF93A4B22B8947E370068594B9"/>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9">
    <w:name w:val="8FDE2B2F9A9C4F26B050AEE31C2473169"/>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9">
    <w:name w:val="65D2DF27119D4716B42F1222B8875F8A9"/>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9">
    <w:name w:val="CF12361A0C964B359C4DFFE985E91E669"/>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9">
    <w:name w:val="E740DE2D6028496786A4030D11A5FCF89"/>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9">
    <w:name w:val="8E70F69AF2CD4D6DA82F32C297E21BD39"/>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9">
    <w:name w:val="991E053305C84143B1C8488AF3B7DF769"/>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9">
    <w:name w:val="96B72832662E428389F018E0BE6645C89"/>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9">
    <w:name w:val="9BEEC5AECBF143BF84C79CE4CC18E6E29"/>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9">
    <w:name w:val="BC379C51AC914AE491C04503181901589"/>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9">
    <w:name w:val="A584AA771F1E437783D30DE8E04B23B59"/>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9">
    <w:name w:val="2B4A786A347840C8A21AD84542D5DE5A9"/>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9">
    <w:name w:val="B4CB05B1A79D40E68019CAE6288A136B9"/>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9">
    <w:name w:val="6922426B1802446688BFE497E77524549"/>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9">
    <w:name w:val="46DCDCCB7D8E402389004A42073077279"/>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5">
    <w:name w:val="541D8E2D4C984199909B18FED0B265305"/>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3">
    <w:name w:val="C8AA89ACD01E40B1834F74358DCAD07C3"/>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0BD1E8B6083C424BB99353F4F97A23E01">
    <w:name w:val="0BD1E8B6083C424BB99353F4F97A23E01"/>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9">
    <w:name w:val="C178DE2C88414E9ABA36F85D2F7E3D649"/>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9">
    <w:name w:val="CC278C837A7445AE9CD917FEB58ACDE39"/>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9">
    <w:name w:val="8C3FDE2C2BEA456398302B73801EAEBE9"/>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9">
    <w:name w:val="18425C67A2C141B4BFE345DF851095919"/>
    <w:rsid w:val="00EE5BBB"/>
    <w:pPr>
      <w:spacing w:after="0" w:line="240" w:lineRule="auto"/>
      <w:jc w:val="both"/>
    </w:pPr>
    <w:rPr>
      <w:rFonts w:ascii="Arial" w:eastAsia="Calibri" w:hAnsi="Arial" w:cs="Times New Roman"/>
      <w:kern w:val="20"/>
      <w:sz w:val="20"/>
      <w:lang w:eastAsia="en-US"/>
    </w:rPr>
  </w:style>
  <w:style w:type="paragraph" w:customStyle="1" w:styleId="217D452B9DBE4DA7B5D59DBC845AB5E610">
    <w:name w:val="217D452B9DBE4DA7B5D59DBC845AB5E610"/>
    <w:rsid w:val="00EE5BBB"/>
    <w:pPr>
      <w:spacing w:after="0" w:line="240" w:lineRule="auto"/>
      <w:jc w:val="both"/>
    </w:pPr>
    <w:rPr>
      <w:rFonts w:ascii="Arial" w:eastAsia="Calibri" w:hAnsi="Arial" w:cs="Times New Roman"/>
      <w:kern w:val="20"/>
      <w:sz w:val="20"/>
      <w:lang w:eastAsia="en-US"/>
    </w:rPr>
  </w:style>
  <w:style w:type="paragraph" w:customStyle="1" w:styleId="7EFFDEE66E244C8F943F24262DAB458610">
    <w:name w:val="7EFFDEE66E244C8F943F24262DAB458610"/>
    <w:rsid w:val="00EE5BBB"/>
    <w:pPr>
      <w:spacing w:after="0" w:line="240" w:lineRule="auto"/>
      <w:jc w:val="both"/>
    </w:pPr>
    <w:rPr>
      <w:rFonts w:ascii="Arial" w:eastAsia="Calibri" w:hAnsi="Arial" w:cs="Times New Roman"/>
      <w:kern w:val="20"/>
      <w:sz w:val="20"/>
      <w:lang w:eastAsia="en-US"/>
    </w:rPr>
  </w:style>
  <w:style w:type="paragraph" w:customStyle="1" w:styleId="AB42A8606D4349068E3EA05E1C932EC810">
    <w:name w:val="AB42A8606D4349068E3EA05E1C932EC810"/>
    <w:rsid w:val="00EE5BBB"/>
    <w:pPr>
      <w:spacing w:after="0" w:line="240" w:lineRule="auto"/>
      <w:jc w:val="both"/>
    </w:pPr>
    <w:rPr>
      <w:rFonts w:ascii="Arial" w:eastAsia="Calibri" w:hAnsi="Arial" w:cs="Times New Roman"/>
      <w:kern w:val="20"/>
      <w:sz w:val="20"/>
      <w:lang w:eastAsia="en-US"/>
    </w:rPr>
  </w:style>
  <w:style w:type="paragraph" w:customStyle="1" w:styleId="081DF1D24791405E9D9AA97545629C6110">
    <w:name w:val="081DF1D24791405E9D9AA97545629C6110"/>
    <w:rsid w:val="00EE5BBB"/>
    <w:pPr>
      <w:spacing w:after="0" w:line="240" w:lineRule="auto"/>
      <w:jc w:val="both"/>
    </w:pPr>
    <w:rPr>
      <w:rFonts w:ascii="Arial" w:eastAsia="Calibri" w:hAnsi="Arial" w:cs="Times New Roman"/>
      <w:kern w:val="20"/>
      <w:sz w:val="20"/>
      <w:lang w:eastAsia="en-US"/>
    </w:rPr>
  </w:style>
  <w:style w:type="paragraph" w:customStyle="1" w:styleId="6726D2EF5D92468BBEDAD9F6238769A510">
    <w:name w:val="6726D2EF5D92468BBEDAD9F6238769A510"/>
    <w:rsid w:val="00EE5BBB"/>
    <w:pPr>
      <w:spacing w:after="0" w:line="240" w:lineRule="auto"/>
      <w:jc w:val="both"/>
    </w:pPr>
    <w:rPr>
      <w:rFonts w:ascii="Arial" w:eastAsia="Calibri" w:hAnsi="Arial" w:cs="Times New Roman"/>
      <w:kern w:val="20"/>
      <w:sz w:val="20"/>
      <w:lang w:eastAsia="en-US"/>
    </w:rPr>
  </w:style>
  <w:style w:type="paragraph" w:customStyle="1" w:styleId="E718173B73334904B74BF5273DBDA03610">
    <w:name w:val="E718173B73334904B74BF5273DBDA03610"/>
    <w:rsid w:val="00EE5BBB"/>
    <w:pPr>
      <w:spacing w:after="0" w:line="240" w:lineRule="auto"/>
      <w:jc w:val="both"/>
    </w:pPr>
    <w:rPr>
      <w:rFonts w:ascii="Arial" w:eastAsia="Calibri" w:hAnsi="Arial" w:cs="Times New Roman"/>
      <w:kern w:val="20"/>
      <w:sz w:val="20"/>
      <w:lang w:eastAsia="en-US"/>
    </w:rPr>
  </w:style>
  <w:style w:type="paragraph" w:customStyle="1" w:styleId="8C7B008AF18B445AA277EDFA7387A51510">
    <w:name w:val="8C7B008AF18B445AA277EDFA7387A51510"/>
    <w:rsid w:val="00EE5BBB"/>
    <w:pPr>
      <w:spacing w:after="0" w:line="240" w:lineRule="auto"/>
      <w:jc w:val="both"/>
    </w:pPr>
    <w:rPr>
      <w:rFonts w:ascii="Arial" w:eastAsia="Calibri" w:hAnsi="Arial" w:cs="Times New Roman"/>
      <w:kern w:val="20"/>
      <w:sz w:val="20"/>
      <w:lang w:eastAsia="en-US"/>
    </w:rPr>
  </w:style>
  <w:style w:type="paragraph" w:customStyle="1" w:styleId="DA7F4C6DF93A4B22B8947E370068594B10">
    <w:name w:val="DA7F4C6DF93A4B22B8947E370068594B10"/>
    <w:rsid w:val="00EE5BBB"/>
    <w:pPr>
      <w:spacing w:after="0" w:line="240" w:lineRule="auto"/>
      <w:jc w:val="both"/>
    </w:pPr>
    <w:rPr>
      <w:rFonts w:ascii="Arial" w:eastAsia="Calibri" w:hAnsi="Arial" w:cs="Times New Roman"/>
      <w:kern w:val="20"/>
      <w:sz w:val="20"/>
      <w:lang w:eastAsia="en-US"/>
    </w:rPr>
  </w:style>
  <w:style w:type="paragraph" w:customStyle="1" w:styleId="8FDE2B2F9A9C4F26B050AEE31C24731610">
    <w:name w:val="8FDE2B2F9A9C4F26B050AEE31C24731610"/>
    <w:rsid w:val="00EE5BBB"/>
    <w:pPr>
      <w:spacing w:after="0" w:line="240" w:lineRule="auto"/>
      <w:jc w:val="both"/>
    </w:pPr>
    <w:rPr>
      <w:rFonts w:ascii="Arial" w:eastAsia="Calibri" w:hAnsi="Arial" w:cs="Times New Roman"/>
      <w:kern w:val="20"/>
      <w:sz w:val="20"/>
      <w:lang w:eastAsia="en-US"/>
    </w:rPr>
  </w:style>
  <w:style w:type="paragraph" w:customStyle="1" w:styleId="65D2DF27119D4716B42F1222B8875F8A10">
    <w:name w:val="65D2DF27119D4716B42F1222B8875F8A10"/>
    <w:rsid w:val="00EE5BBB"/>
    <w:pPr>
      <w:spacing w:after="0" w:line="240" w:lineRule="auto"/>
      <w:jc w:val="both"/>
    </w:pPr>
    <w:rPr>
      <w:rFonts w:ascii="Arial" w:eastAsia="Calibri" w:hAnsi="Arial" w:cs="Times New Roman"/>
      <w:kern w:val="20"/>
      <w:sz w:val="20"/>
      <w:lang w:eastAsia="en-US"/>
    </w:rPr>
  </w:style>
  <w:style w:type="paragraph" w:customStyle="1" w:styleId="CF12361A0C964B359C4DFFE985E91E6610">
    <w:name w:val="CF12361A0C964B359C4DFFE985E91E6610"/>
    <w:rsid w:val="00EE5BBB"/>
    <w:pPr>
      <w:spacing w:after="0" w:line="240" w:lineRule="auto"/>
      <w:jc w:val="both"/>
    </w:pPr>
    <w:rPr>
      <w:rFonts w:ascii="Arial" w:eastAsia="Calibri" w:hAnsi="Arial" w:cs="Times New Roman"/>
      <w:kern w:val="20"/>
      <w:sz w:val="20"/>
      <w:lang w:eastAsia="en-US"/>
    </w:rPr>
  </w:style>
  <w:style w:type="paragraph" w:customStyle="1" w:styleId="E740DE2D6028496786A4030D11A5FCF810">
    <w:name w:val="E740DE2D6028496786A4030D11A5FCF810"/>
    <w:rsid w:val="00EE5BBB"/>
    <w:pPr>
      <w:spacing w:after="0" w:line="240" w:lineRule="auto"/>
      <w:jc w:val="both"/>
    </w:pPr>
    <w:rPr>
      <w:rFonts w:ascii="Arial" w:eastAsia="Calibri" w:hAnsi="Arial" w:cs="Times New Roman"/>
      <w:kern w:val="20"/>
      <w:sz w:val="20"/>
      <w:lang w:eastAsia="en-US"/>
    </w:rPr>
  </w:style>
  <w:style w:type="paragraph" w:customStyle="1" w:styleId="8E70F69AF2CD4D6DA82F32C297E21BD310">
    <w:name w:val="8E70F69AF2CD4D6DA82F32C297E21BD310"/>
    <w:rsid w:val="00EE5BBB"/>
    <w:pPr>
      <w:spacing w:after="0" w:line="240" w:lineRule="auto"/>
      <w:jc w:val="both"/>
    </w:pPr>
    <w:rPr>
      <w:rFonts w:ascii="Arial" w:eastAsia="Calibri" w:hAnsi="Arial" w:cs="Times New Roman"/>
      <w:kern w:val="20"/>
      <w:sz w:val="20"/>
      <w:lang w:eastAsia="en-US"/>
    </w:rPr>
  </w:style>
  <w:style w:type="paragraph" w:customStyle="1" w:styleId="991E053305C84143B1C8488AF3B7DF7610">
    <w:name w:val="991E053305C84143B1C8488AF3B7DF7610"/>
    <w:rsid w:val="00EE5BBB"/>
    <w:pPr>
      <w:spacing w:after="0" w:line="240" w:lineRule="auto"/>
      <w:jc w:val="both"/>
    </w:pPr>
    <w:rPr>
      <w:rFonts w:ascii="Arial" w:eastAsia="Calibri" w:hAnsi="Arial" w:cs="Times New Roman"/>
      <w:kern w:val="20"/>
      <w:sz w:val="20"/>
      <w:lang w:eastAsia="en-US"/>
    </w:rPr>
  </w:style>
  <w:style w:type="paragraph" w:customStyle="1" w:styleId="96B72832662E428389F018E0BE6645C810">
    <w:name w:val="96B72832662E428389F018E0BE6645C810"/>
    <w:rsid w:val="00EE5BBB"/>
    <w:pPr>
      <w:spacing w:after="0" w:line="240" w:lineRule="auto"/>
      <w:jc w:val="both"/>
    </w:pPr>
    <w:rPr>
      <w:rFonts w:ascii="Arial" w:eastAsia="Calibri" w:hAnsi="Arial" w:cs="Times New Roman"/>
      <w:kern w:val="20"/>
      <w:sz w:val="20"/>
      <w:lang w:eastAsia="en-US"/>
    </w:rPr>
  </w:style>
  <w:style w:type="paragraph" w:customStyle="1" w:styleId="9BEEC5AECBF143BF84C79CE4CC18E6E210">
    <w:name w:val="9BEEC5AECBF143BF84C79CE4CC18E6E210"/>
    <w:rsid w:val="00EE5BBB"/>
    <w:pPr>
      <w:spacing w:after="0" w:line="240" w:lineRule="auto"/>
      <w:jc w:val="both"/>
    </w:pPr>
    <w:rPr>
      <w:rFonts w:ascii="Arial" w:eastAsia="Calibri" w:hAnsi="Arial" w:cs="Times New Roman"/>
      <w:kern w:val="20"/>
      <w:sz w:val="20"/>
      <w:lang w:eastAsia="en-US"/>
    </w:rPr>
  </w:style>
  <w:style w:type="paragraph" w:customStyle="1" w:styleId="BC379C51AC914AE491C045031819015810">
    <w:name w:val="BC379C51AC914AE491C045031819015810"/>
    <w:rsid w:val="00EE5BBB"/>
    <w:pPr>
      <w:spacing w:after="0" w:line="240" w:lineRule="auto"/>
      <w:jc w:val="both"/>
    </w:pPr>
    <w:rPr>
      <w:rFonts w:ascii="Arial" w:eastAsia="Calibri" w:hAnsi="Arial" w:cs="Times New Roman"/>
      <w:kern w:val="20"/>
      <w:sz w:val="20"/>
      <w:lang w:eastAsia="en-US"/>
    </w:rPr>
  </w:style>
  <w:style w:type="paragraph" w:customStyle="1" w:styleId="A584AA771F1E437783D30DE8E04B23B510">
    <w:name w:val="A584AA771F1E437783D30DE8E04B23B510"/>
    <w:rsid w:val="00EE5BBB"/>
    <w:pPr>
      <w:spacing w:after="0" w:line="240" w:lineRule="auto"/>
      <w:jc w:val="both"/>
    </w:pPr>
    <w:rPr>
      <w:rFonts w:ascii="Arial" w:eastAsia="Calibri" w:hAnsi="Arial" w:cs="Times New Roman"/>
      <w:kern w:val="20"/>
      <w:sz w:val="20"/>
      <w:lang w:eastAsia="en-US"/>
    </w:rPr>
  </w:style>
  <w:style w:type="paragraph" w:customStyle="1" w:styleId="2B4A786A347840C8A21AD84542D5DE5A10">
    <w:name w:val="2B4A786A347840C8A21AD84542D5DE5A10"/>
    <w:rsid w:val="00EE5BBB"/>
    <w:pPr>
      <w:spacing w:after="0" w:line="240" w:lineRule="auto"/>
      <w:jc w:val="both"/>
    </w:pPr>
    <w:rPr>
      <w:rFonts w:ascii="Arial" w:eastAsia="Calibri" w:hAnsi="Arial" w:cs="Times New Roman"/>
      <w:kern w:val="20"/>
      <w:sz w:val="20"/>
      <w:lang w:eastAsia="en-US"/>
    </w:rPr>
  </w:style>
  <w:style w:type="paragraph" w:customStyle="1" w:styleId="B4CB05B1A79D40E68019CAE6288A136B10">
    <w:name w:val="B4CB05B1A79D40E68019CAE6288A136B10"/>
    <w:rsid w:val="00EE5BBB"/>
    <w:pPr>
      <w:spacing w:after="0" w:line="240" w:lineRule="auto"/>
      <w:jc w:val="both"/>
    </w:pPr>
    <w:rPr>
      <w:rFonts w:ascii="Arial" w:eastAsia="Calibri" w:hAnsi="Arial" w:cs="Times New Roman"/>
      <w:kern w:val="20"/>
      <w:sz w:val="20"/>
      <w:lang w:eastAsia="en-US"/>
    </w:rPr>
  </w:style>
  <w:style w:type="paragraph" w:customStyle="1" w:styleId="6922426B1802446688BFE497E775245410">
    <w:name w:val="6922426B1802446688BFE497E775245410"/>
    <w:rsid w:val="00EE5BBB"/>
    <w:pPr>
      <w:spacing w:after="0" w:line="240" w:lineRule="auto"/>
      <w:jc w:val="both"/>
    </w:pPr>
    <w:rPr>
      <w:rFonts w:ascii="Arial" w:eastAsia="Calibri" w:hAnsi="Arial" w:cs="Times New Roman"/>
      <w:kern w:val="20"/>
      <w:sz w:val="20"/>
      <w:lang w:eastAsia="en-US"/>
    </w:rPr>
  </w:style>
  <w:style w:type="paragraph" w:customStyle="1" w:styleId="46DCDCCB7D8E402389004A420730772710">
    <w:name w:val="46DCDCCB7D8E402389004A420730772710"/>
    <w:rsid w:val="00EE5BBB"/>
    <w:pPr>
      <w:spacing w:after="0" w:line="240" w:lineRule="auto"/>
      <w:jc w:val="both"/>
    </w:pPr>
    <w:rPr>
      <w:rFonts w:ascii="Arial" w:eastAsia="Calibri" w:hAnsi="Arial" w:cs="Times New Roman"/>
      <w:kern w:val="20"/>
      <w:sz w:val="20"/>
      <w:lang w:eastAsia="en-US"/>
    </w:rPr>
  </w:style>
  <w:style w:type="paragraph" w:customStyle="1" w:styleId="541D8E2D4C984199909B18FED0B265306">
    <w:name w:val="541D8E2D4C984199909B18FED0B265306"/>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8AA89ACD01E40B1834F74358DCAD07C4">
    <w:name w:val="C8AA89ACD01E40B1834F74358DCAD07C4"/>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0BD1E8B6083C424BB99353F4F97A23E02">
    <w:name w:val="0BD1E8B6083C424BB99353F4F97A23E02"/>
    <w:rsid w:val="00EE5BBB"/>
    <w:pPr>
      <w:spacing w:after="0" w:line="240" w:lineRule="auto"/>
      <w:ind w:left="720"/>
      <w:contextualSpacing/>
      <w:jc w:val="both"/>
    </w:pPr>
    <w:rPr>
      <w:rFonts w:ascii="Arial" w:eastAsia="Calibri" w:hAnsi="Arial" w:cs="Times New Roman"/>
      <w:kern w:val="20"/>
      <w:sz w:val="20"/>
      <w:lang w:eastAsia="en-US"/>
    </w:rPr>
  </w:style>
  <w:style w:type="paragraph" w:customStyle="1" w:styleId="C178DE2C88414E9ABA36F85D2F7E3D6410">
    <w:name w:val="C178DE2C88414E9ABA36F85D2F7E3D6410"/>
    <w:rsid w:val="00EE5BBB"/>
    <w:pPr>
      <w:spacing w:after="0" w:line="240" w:lineRule="auto"/>
      <w:jc w:val="both"/>
    </w:pPr>
    <w:rPr>
      <w:rFonts w:ascii="Arial" w:eastAsia="Calibri" w:hAnsi="Arial" w:cs="Times New Roman"/>
      <w:kern w:val="20"/>
      <w:sz w:val="20"/>
      <w:lang w:eastAsia="en-US"/>
    </w:rPr>
  </w:style>
  <w:style w:type="paragraph" w:customStyle="1" w:styleId="CC278C837A7445AE9CD917FEB58ACDE310">
    <w:name w:val="CC278C837A7445AE9CD917FEB58ACDE310"/>
    <w:rsid w:val="00EE5BBB"/>
    <w:pPr>
      <w:spacing w:after="0" w:line="240" w:lineRule="auto"/>
      <w:jc w:val="both"/>
    </w:pPr>
    <w:rPr>
      <w:rFonts w:ascii="Arial" w:eastAsia="Calibri" w:hAnsi="Arial" w:cs="Times New Roman"/>
      <w:kern w:val="20"/>
      <w:sz w:val="20"/>
      <w:lang w:eastAsia="en-US"/>
    </w:rPr>
  </w:style>
  <w:style w:type="paragraph" w:customStyle="1" w:styleId="8C3FDE2C2BEA456398302B73801EAEBE10">
    <w:name w:val="8C3FDE2C2BEA456398302B73801EAEBE10"/>
    <w:rsid w:val="00EE5BBB"/>
    <w:pPr>
      <w:spacing w:after="0" w:line="240" w:lineRule="auto"/>
      <w:jc w:val="both"/>
    </w:pPr>
    <w:rPr>
      <w:rFonts w:ascii="Arial" w:eastAsia="Calibri" w:hAnsi="Arial" w:cs="Times New Roman"/>
      <w:kern w:val="20"/>
      <w:sz w:val="20"/>
      <w:lang w:eastAsia="en-US"/>
    </w:rPr>
  </w:style>
  <w:style w:type="paragraph" w:customStyle="1" w:styleId="18425C67A2C141B4BFE345DF8510959110">
    <w:name w:val="18425C67A2C141B4BFE345DF8510959110"/>
    <w:rsid w:val="00EE5BBB"/>
    <w:pPr>
      <w:spacing w:after="0" w:line="240" w:lineRule="auto"/>
      <w:jc w:val="both"/>
    </w:pPr>
    <w:rPr>
      <w:rFonts w:ascii="Arial" w:eastAsia="Calibri" w:hAnsi="Arial" w:cs="Times New Roman"/>
      <w:kern w:val="20"/>
      <w:sz w:val="20"/>
      <w:lang w:eastAsia="en-US"/>
    </w:rPr>
  </w:style>
  <w:style w:type="paragraph" w:customStyle="1" w:styleId="664C81EA2FAE42BE94622CC698B5BFFF">
    <w:name w:val="664C81EA2FAE42BE94622CC698B5BFFF"/>
    <w:rsid w:val="003F78C3"/>
  </w:style>
  <w:style w:type="paragraph" w:customStyle="1" w:styleId="A2E92CA28A9D4FAF877DE60BB41DAB76">
    <w:name w:val="A2E92CA28A9D4FAF877DE60BB41DAB76"/>
    <w:rsid w:val="003F7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A6EE-D977-4E93-B424-DBDDCAE8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Hl-papier.dotx</Template>
  <TotalTime>476</TotalTime>
  <Pages>22</Pages>
  <Words>5933</Words>
  <Characters>33822</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Bolibruchova</dc:creator>
  <cp:lastModifiedBy>Katarína Michalčíková</cp:lastModifiedBy>
  <cp:revision>17</cp:revision>
  <dcterms:created xsi:type="dcterms:W3CDTF">2024-02-22T08:53:00Z</dcterms:created>
  <dcterms:modified xsi:type="dcterms:W3CDTF">2025-11-30T20:03:00Z</dcterms:modified>
</cp:coreProperties>
</file>